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19CFA12" w:rsidRDefault="319CFA12" w14:noSpellErr="1" w14:paraId="20C90FAD" w14:textId="10AD3B76">
      <w:r w:rsidRPr="319CFA12" w:rsidR="319CFA12">
        <w:rPr>
          <w:rFonts w:ascii="Calibri" w:hAnsi="Calibri" w:eastAsia="Calibri" w:cs="Calibri"/>
          <w:b w:val="1"/>
          <w:bCs w:val="1"/>
          <w:noProof w:val="0"/>
          <w:color w:val="1F497D"/>
          <w:sz w:val="22"/>
          <w:szCs w:val="22"/>
          <w:u w:val="single"/>
          <w:lang w:val="en-US"/>
        </w:rPr>
        <w:t>Module 1:</w:t>
      </w:r>
    </w:p>
    <w:p w:rsidR="319CFA12" w:rsidRDefault="319CFA12" w14:noSpellErr="1" w14:paraId="766551ED" w14:textId="00372F5B">
      <w:r w:rsidRPr="319CFA12" w:rsidR="319CFA12">
        <w:rPr>
          <w:rFonts w:ascii="Calibri" w:hAnsi="Calibri" w:eastAsia="Calibri" w:cs="Calibri"/>
          <w:noProof w:val="0"/>
          <w:color w:val="1F497D"/>
          <w:sz w:val="22"/>
          <w:szCs w:val="22"/>
          <w:lang w:val="en-US"/>
        </w:rPr>
        <w:t>Task1:</w:t>
      </w:r>
    </w:p>
    <w:p w:rsidR="319CFA12" w:rsidP="319CFA12" w:rsidRDefault="319CFA12" w14:noSpellErr="1" w14:paraId="4649D312" w14:textId="2481486F">
      <w:pPr>
        <w:pStyle w:val="ListParagraph"/>
        <w:numPr>
          <w:ilvl w:val="0"/>
          <w:numId w:val="1"/>
        </w:numPr>
        <w:rPr>
          <w:sz w:val="22"/>
          <w:szCs w:val="22"/>
        </w:rPr>
      </w:pPr>
      <w:r w:rsidRPr="319CFA12" w:rsidR="319CFA12">
        <w:rPr>
          <w:rFonts w:ascii="Calibri" w:hAnsi="Calibri" w:eastAsia="Calibri" w:cs="Calibri"/>
          <w:noProof w:val="0"/>
          <w:color w:val="1F497D"/>
          <w:sz w:val="22"/>
          <w:szCs w:val="22"/>
          <w:lang w:val="en-US"/>
        </w:rPr>
        <w:t>Create a method “Calculate’ which should take 3 parameters operand1, operand2 and operation. The third parameter “operation” will have these values “*” or “+” or “-” or “/”.  Based on the operator value, the method should perform the calculation on the operands and return the result. Implement this using dynamic data type. Try to see the possibility of using checked and unchecked constructs. Understand, how the solution would differ if we haven’t used dynamic.</w:t>
      </w:r>
    </w:p>
    <w:p w:rsidR="319CFA12" w:rsidRDefault="319CFA12" w14:paraId="5CF7C6D8" w14:textId="49F6AD8B">
      <w:r w:rsidRPr="319CFA12" w:rsidR="319CFA12">
        <w:rPr>
          <w:rFonts w:ascii="Calibri" w:hAnsi="Calibri" w:eastAsia="Calibri" w:cs="Calibri"/>
          <w:noProof w:val="0"/>
          <w:color w:val="1F497D"/>
          <w:sz w:val="22"/>
          <w:szCs w:val="22"/>
          <w:lang w:val="en-US"/>
        </w:rPr>
        <w:t xml:space="preserve"> </w:t>
      </w:r>
    </w:p>
    <w:p w:rsidR="319CFA12" w:rsidRDefault="319CFA12" w14:noSpellErr="1" w14:paraId="41E15ADA" w14:textId="6D1A4693">
      <w:r w:rsidRPr="319CFA12" w:rsidR="319CFA12">
        <w:rPr>
          <w:rFonts w:ascii="Calibri" w:hAnsi="Calibri" w:eastAsia="Calibri" w:cs="Calibri"/>
          <w:noProof w:val="0"/>
          <w:color w:val="1F497D"/>
          <w:sz w:val="22"/>
          <w:szCs w:val="22"/>
          <w:lang w:val="en-US"/>
        </w:rPr>
        <w:t xml:space="preserve">I also would like to see the results of this method by </w:t>
      </w:r>
      <w:proofErr w:type="gramStart"/>
      <w:r w:rsidRPr="319CFA12" w:rsidR="319CFA12">
        <w:rPr>
          <w:rFonts w:ascii="Calibri" w:hAnsi="Calibri" w:eastAsia="Calibri" w:cs="Calibri"/>
          <w:noProof w:val="0"/>
          <w:color w:val="1F497D"/>
          <w:sz w:val="22"/>
          <w:szCs w:val="22"/>
          <w:lang w:val="en-US"/>
        </w:rPr>
        <w:t>passing  various</w:t>
      </w:r>
      <w:proofErr w:type="gramEnd"/>
      <w:r w:rsidRPr="319CFA12" w:rsidR="319CFA12">
        <w:rPr>
          <w:rFonts w:ascii="Calibri" w:hAnsi="Calibri" w:eastAsia="Calibri" w:cs="Calibri"/>
          <w:noProof w:val="0"/>
          <w:color w:val="1F497D"/>
          <w:sz w:val="22"/>
          <w:szCs w:val="22"/>
          <w:lang w:val="en-US"/>
        </w:rPr>
        <w:t xml:space="preserve"> combinations of inputs like integer, float, long, double, byte etc. to operand1 and operand2 and the method should return the results accordingly.</w:t>
      </w:r>
    </w:p>
    <w:p w:rsidR="319CFA12" w:rsidRDefault="319CFA12" w14:noSpellErr="1" w14:paraId="0FC3E3BE" w14:textId="041F30CC">
      <w:r w:rsidRPr="319CFA12" w:rsidR="319CFA12">
        <w:rPr>
          <w:rFonts w:ascii="Calibri" w:hAnsi="Calibri" w:eastAsia="Calibri" w:cs="Calibri"/>
          <w:noProof w:val="0"/>
          <w:color w:val="1F497D"/>
          <w:sz w:val="22"/>
          <w:szCs w:val="22"/>
          <w:lang w:val="en-US"/>
        </w:rPr>
        <w:t xml:space="preserve">E.g.  </w:t>
      </w:r>
      <w:proofErr w:type="gramStart"/>
      <w:r w:rsidRPr="319CFA12" w:rsidR="319CFA12">
        <w:rPr>
          <w:rFonts w:ascii="Calibri" w:hAnsi="Calibri" w:eastAsia="Calibri" w:cs="Calibri"/>
          <w:noProof w:val="0"/>
          <w:color w:val="1F497D"/>
          <w:sz w:val="22"/>
          <w:szCs w:val="22"/>
          <w:lang w:val="en-US"/>
        </w:rPr>
        <w:t>Calculate(</w:t>
      </w:r>
      <w:proofErr w:type="gramEnd"/>
      <w:r w:rsidRPr="319CFA12" w:rsidR="319CFA12">
        <w:rPr>
          <w:rFonts w:ascii="Calibri" w:hAnsi="Calibri" w:eastAsia="Calibri" w:cs="Calibri"/>
          <w:noProof w:val="0"/>
          <w:color w:val="1F497D"/>
          <w:sz w:val="22"/>
          <w:szCs w:val="22"/>
          <w:lang w:val="en-US"/>
        </w:rPr>
        <w:t>1,1,+)  -&gt; Should give 2</w:t>
      </w:r>
    </w:p>
    <w:p w:rsidR="319CFA12" w:rsidRDefault="319CFA12" w14:noSpellErr="1" w14:paraId="17AD9995" w14:textId="600D1564">
      <w:r w:rsidRPr="319CFA12" w:rsidR="319CFA12">
        <w:rPr>
          <w:rFonts w:ascii="Calibri" w:hAnsi="Calibri" w:eastAsia="Calibri" w:cs="Calibri"/>
          <w:noProof w:val="0"/>
          <w:color w:val="1F497D"/>
          <w:sz w:val="22"/>
          <w:szCs w:val="22"/>
          <w:lang w:val="en-US"/>
        </w:rPr>
        <w:t>Task2:</w:t>
      </w:r>
    </w:p>
    <w:p w:rsidR="319CFA12" w:rsidP="319CFA12" w:rsidRDefault="319CFA12" w14:paraId="22EF48C8" w14:textId="2B6CB3B4">
      <w:pPr>
        <w:ind w:firstLine="720"/>
      </w:pPr>
      <w:r w:rsidRPr="319CFA12" w:rsidR="319CFA12">
        <w:rPr>
          <w:rFonts w:ascii="Calibri" w:hAnsi="Calibri" w:eastAsia="Calibri" w:cs="Calibri"/>
          <w:noProof w:val="0"/>
          <w:color w:val="1F497D"/>
          <w:sz w:val="22"/>
          <w:szCs w:val="22"/>
          <w:lang w:val="en-US"/>
        </w:rPr>
        <w:t xml:space="preserve">Let’s assume there is a Type </w:t>
      </w:r>
      <w:proofErr w:type="gramStart"/>
      <w:r w:rsidRPr="319CFA12" w:rsidR="319CFA12">
        <w:rPr>
          <w:rFonts w:ascii="Calibri" w:hAnsi="Calibri" w:eastAsia="Calibri" w:cs="Calibri"/>
          <w:noProof w:val="0"/>
          <w:color w:val="1F497D"/>
          <w:sz w:val="22"/>
          <w:szCs w:val="22"/>
          <w:lang w:val="en-US"/>
        </w:rPr>
        <w:t>Person  with</w:t>
      </w:r>
      <w:proofErr w:type="gramEnd"/>
      <w:r w:rsidRPr="319CFA12" w:rsidR="319CFA12">
        <w:rPr>
          <w:rFonts w:ascii="Calibri" w:hAnsi="Calibri" w:eastAsia="Calibri" w:cs="Calibri"/>
          <w:noProof w:val="0"/>
          <w:color w:val="1F497D"/>
          <w:sz w:val="22"/>
          <w:szCs w:val="22"/>
          <w:lang w:val="en-US"/>
        </w:rPr>
        <w:t xml:space="preserve"> fields FirstName, </w:t>
      </w:r>
      <w:proofErr w:type="spellStart"/>
      <w:r w:rsidRPr="319CFA12" w:rsidR="319CFA12">
        <w:rPr>
          <w:rFonts w:ascii="Calibri" w:hAnsi="Calibri" w:eastAsia="Calibri" w:cs="Calibri"/>
          <w:noProof w:val="0"/>
          <w:color w:val="1F497D"/>
          <w:sz w:val="22"/>
          <w:szCs w:val="22"/>
          <w:lang w:val="en-US"/>
        </w:rPr>
        <w:t>LastName</w:t>
      </w:r>
      <w:proofErr w:type="spellEnd"/>
      <w:r w:rsidRPr="319CFA12" w:rsidR="319CFA12">
        <w:rPr>
          <w:rFonts w:ascii="Calibri" w:hAnsi="Calibri" w:eastAsia="Calibri" w:cs="Calibri"/>
          <w:noProof w:val="0"/>
          <w:color w:val="1F497D"/>
          <w:sz w:val="22"/>
          <w:szCs w:val="22"/>
          <w:lang w:val="en-US"/>
        </w:rPr>
        <w:t>, SSN.</w:t>
      </w:r>
    </w:p>
    <w:p w:rsidR="319CFA12" w:rsidP="319CFA12" w:rsidRDefault="319CFA12" w14:noSpellErr="1" w14:paraId="4A44692B" w14:textId="58AC97CC">
      <w:pPr>
        <w:pStyle w:val="ListParagraph"/>
        <w:numPr>
          <w:ilvl w:val="0"/>
          <w:numId w:val="2"/>
        </w:numPr>
        <w:rPr>
          <w:sz w:val="22"/>
          <w:szCs w:val="22"/>
        </w:rPr>
      </w:pPr>
      <w:r w:rsidRPr="319CFA12" w:rsidR="319CFA12">
        <w:rPr>
          <w:rFonts w:ascii="Calibri" w:hAnsi="Calibri" w:eastAsia="Calibri" w:cs="Calibri"/>
          <w:noProof w:val="0"/>
          <w:color w:val="1F497D"/>
          <w:sz w:val="22"/>
          <w:szCs w:val="22"/>
          <w:lang w:val="en-US"/>
        </w:rPr>
        <w:t>Implement this type as both reference and value types.</w:t>
      </w:r>
    </w:p>
    <w:p w:rsidR="319CFA12" w:rsidP="319CFA12" w:rsidRDefault="319CFA12" w14:paraId="05C62A3C" w14:textId="43991E27">
      <w:pPr>
        <w:pStyle w:val="ListParagraph"/>
        <w:numPr>
          <w:ilvl w:val="0"/>
          <w:numId w:val="2"/>
        </w:numPr>
        <w:rPr>
          <w:sz w:val="22"/>
          <w:szCs w:val="22"/>
        </w:rPr>
      </w:pPr>
      <w:r w:rsidRPr="319CFA12" w:rsidR="319CFA12">
        <w:rPr>
          <w:rFonts w:ascii="Calibri" w:hAnsi="Calibri" w:eastAsia="Calibri" w:cs="Calibri"/>
          <w:noProof w:val="0"/>
          <w:color w:val="1F497D"/>
          <w:sz w:val="22"/>
          <w:szCs w:val="22"/>
          <w:lang w:val="en-US"/>
        </w:rPr>
        <w:t xml:space="preserve">Override </w:t>
      </w:r>
      <w:proofErr w:type="spellStart"/>
      <w:r w:rsidRPr="319CFA12" w:rsidR="319CFA12">
        <w:rPr>
          <w:rFonts w:ascii="Calibri" w:hAnsi="Calibri" w:eastAsia="Calibri" w:cs="Calibri"/>
          <w:noProof w:val="0"/>
          <w:color w:val="1F497D"/>
          <w:sz w:val="22"/>
          <w:szCs w:val="22"/>
          <w:lang w:val="en-US"/>
        </w:rPr>
        <w:t>ToString</w:t>
      </w:r>
      <w:proofErr w:type="spellEnd"/>
      <w:r w:rsidRPr="319CFA12" w:rsidR="319CFA12">
        <w:rPr>
          <w:rFonts w:ascii="Calibri" w:hAnsi="Calibri" w:eastAsia="Calibri" w:cs="Calibri"/>
          <w:noProof w:val="0"/>
          <w:color w:val="1F497D"/>
          <w:sz w:val="22"/>
          <w:szCs w:val="22"/>
          <w:lang w:val="en-US"/>
        </w:rPr>
        <w:t xml:space="preserve"> and Equals methods for this type. If SSN is same for two types then we can say that they are equal.</w:t>
      </w:r>
    </w:p>
    <w:p w:rsidR="319CFA12" w:rsidP="319CFA12" w:rsidRDefault="319CFA12" w14:paraId="4794EB64" w14:textId="530ACF9A">
      <w:pPr>
        <w:pStyle w:val="ListParagraph"/>
        <w:numPr>
          <w:ilvl w:val="0"/>
          <w:numId w:val="2"/>
        </w:numPr>
        <w:rPr>
          <w:sz w:val="22"/>
          <w:szCs w:val="22"/>
        </w:rPr>
      </w:pPr>
      <w:r w:rsidRPr="19A7A209" w:rsidR="19A7A209">
        <w:rPr>
          <w:rFonts w:ascii="Calibri" w:hAnsi="Calibri" w:eastAsia="Calibri" w:cs="Calibri"/>
          <w:noProof w:val="0"/>
          <w:color w:val="1F497D"/>
          <w:sz w:val="22"/>
          <w:szCs w:val="22"/>
          <w:lang w:val="en-US"/>
        </w:rPr>
        <w:t xml:space="preserve">Use </w:t>
      </w:r>
      <w:proofErr w:type="spellStart"/>
      <w:r w:rsidRPr="19A7A209" w:rsidR="19A7A209">
        <w:rPr>
          <w:rFonts w:ascii="Calibri" w:hAnsi="Calibri" w:eastAsia="Calibri" w:cs="Calibri"/>
          <w:noProof w:val="0"/>
          <w:color w:val="1F497D"/>
          <w:sz w:val="22"/>
          <w:szCs w:val="22"/>
          <w:lang w:val="en-US"/>
        </w:rPr>
        <w:t>IEquatable</w:t>
      </w:r>
      <w:proofErr w:type="spellEnd"/>
      <w:r w:rsidRPr="19A7A209" w:rsidR="19A7A209">
        <w:rPr>
          <w:rFonts w:ascii="Calibri" w:hAnsi="Calibri" w:eastAsia="Calibri" w:cs="Calibri"/>
          <w:noProof w:val="0"/>
          <w:color w:val="1F497D"/>
          <w:sz w:val="22"/>
          <w:szCs w:val="22"/>
          <w:lang w:val="en-US"/>
        </w:rPr>
        <w:t xml:space="preserve"> interface to implement Equals.</w:t>
      </w:r>
    </w:p>
    <w:p w:rsidR="19A7A209" w:rsidP="19A7A209" w:rsidRDefault="19A7A209" w14:paraId="4CEC7FE3" w14:textId="375684E3">
      <w:pPr>
        <w:pStyle w:val="ListParagraph"/>
        <w:numPr>
          <w:ilvl w:val="0"/>
          <w:numId w:val="2"/>
        </w:numPr>
        <w:rPr>
          <w:noProof w:val="0"/>
          <w:sz w:val="22"/>
          <w:szCs w:val="22"/>
          <w:lang w:val="en-US"/>
        </w:rPr>
      </w:pPr>
      <w:r w:rsidRPr="19A7A209" w:rsidR="19A7A209">
        <w:rPr>
          <w:rFonts w:ascii="Calibri" w:hAnsi="Calibri" w:eastAsia="Calibri" w:cs="Calibri"/>
          <w:noProof w:val="0"/>
          <w:color w:val="1F497D"/>
          <w:sz w:val="22"/>
          <w:szCs w:val="22"/>
          <w:lang w:val="en-US"/>
        </w:rPr>
        <w:t xml:space="preserve">Implement </w:t>
      </w:r>
      <w:proofErr w:type="spellStart"/>
      <w:r w:rsidRPr="19A7A209" w:rsidR="19A7A209">
        <w:rPr>
          <w:rFonts w:ascii="Calibri" w:hAnsi="Calibri" w:eastAsia="Calibri" w:cs="Calibri"/>
          <w:noProof w:val="0"/>
          <w:color w:val="1F497D"/>
          <w:sz w:val="22"/>
          <w:szCs w:val="22"/>
          <w:lang w:val="en-US"/>
        </w:rPr>
        <w:t>IComparable</w:t>
      </w:r>
      <w:proofErr w:type="spellEnd"/>
      <w:r w:rsidRPr="19A7A209" w:rsidR="19A7A209">
        <w:rPr>
          <w:rFonts w:ascii="Calibri" w:hAnsi="Calibri" w:eastAsia="Calibri" w:cs="Calibri"/>
          <w:noProof w:val="0"/>
          <w:color w:val="1F497D"/>
          <w:sz w:val="22"/>
          <w:szCs w:val="22"/>
          <w:lang w:val="en-US"/>
        </w:rPr>
        <w:t xml:space="preserve"> interface for reference type.</w:t>
      </w:r>
    </w:p>
    <w:p w:rsidR="319CFA12" w:rsidRDefault="319CFA12" w14:paraId="2DD62A3A" w14:textId="0D947A6D">
      <w:r w:rsidRPr="319CFA12" w:rsidR="319CFA12">
        <w:rPr>
          <w:rFonts w:ascii="Calibri" w:hAnsi="Calibri" w:eastAsia="Calibri" w:cs="Calibri"/>
          <w:noProof w:val="0"/>
          <w:color w:val="1F497D"/>
          <w:sz w:val="22"/>
          <w:szCs w:val="22"/>
          <w:lang w:val="en-US"/>
        </w:rPr>
        <w:t xml:space="preserve"> </w:t>
      </w:r>
    </w:p>
    <w:p w:rsidR="319CFA12" w:rsidRDefault="319CFA12" w14:noSpellErr="1" w14:paraId="5B7002F9" w14:textId="6470B74B">
      <w:r w:rsidRPr="319CFA12" w:rsidR="319CFA12">
        <w:rPr>
          <w:rFonts w:ascii="Calibri" w:hAnsi="Calibri" w:eastAsia="Calibri" w:cs="Calibri"/>
          <w:noProof w:val="0"/>
          <w:color w:val="1F497D"/>
          <w:sz w:val="22"/>
          <w:szCs w:val="22"/>
          <w:lang w:val="en-US"/>
        </w:rPr>
        <w:t>Task3:</w:t>
      </w:r>
    </w:p>
    <w:p w:rsidR="319CFA12" w:rsidRDefault="319CFA12" w14:paraId="02467652" w14:textId="5B36981B">
      <w:r w:rsidRPr="319CFA12" w:rsidR="319CFA12">
        <w:rPr>
          <w:rFonts w:ascii="Calibri" w:hAnsi="Calibri" w:eastAsia="Calibri" w:cs="Calibri"/>
          <w:noProof w:val="0"/>
          <w:color w:val="1F497D"/>
          <w:sz w:val="22"/>
          <w:szCs w:val="22"/>
          <w:lang w:val="en-US"/>
        </w:rPr>
        <w:t xml:space="preserve">                Write what you understand about boxing and unboxing? Also write an own example of boxing and unboxing with different kind of types: </w:t>
      </w:r>
      <w:proofErr w:type="spellStart"/>
      <w:r w:rsidRPr="319CFA12" w:rsidR="319CFA12">
        <w:rPr>
          <w:rFonts w:ascii="Calibri" w:hAnsi="Calibri" w:eastAsia="Calibri" w:cs="Calibri"/>
          <w:noProof w:val="0"/>
          <w:color w:val="1F497D"/>
          <w:sz w:val="22"/>
          <w:szCs w:val="22"/>
          <w:lang w:val="en-US"/>
        </w:rPr>
        <w:t>int</w:t>
      </w:r>
      <w:proofErr w:type="spellEnd"/>
      <w:r w:rsidRPr="319CFA12" w:rsidR="319CFA12">
        <w:rPr>
          <w:rFonts w:ascii="Calibri" w:hAnsi="Calibri" w:eastAsia="Calibri" w:cs="Calibri"/>
          <w:noProof w:val="0"/>
          <w:color w:val="1F497D"/>
          <w:sz w:val="22"/>
          <w:szCs w:val="22"/>
          <w:lang w:val="en-US"/>
        </w:rPr>
        <w:t>, struct.</w:t>
      </w:r>
    </w:p>
    <w:p w:rsidR="319CFA12" w:rsidP="319CFA12" w:rsidRDefault="319CFA12" w14:paraId="011102B5" w14:textId="7ADB591D">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w15:person w15:author="Uladzimir Tsikhon">
    <w15:presenceInfo w15:providerId="AD" w15:userId="100300008CAF19EF@LIVE.COM"/>
  </w15:person>
  <w15:person w15:author="Maheedhara Reddy Kakarla">
    <w15:presenceInfo w15:providerId="AD" w15:userId="1003000095C0F298@LIVE.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974c4a7d-67b6-4fb3-b71c-fe571487754e}"/>
  <w:rsids>
    <w:rsidRoot w:val="6A97DDEB"/>
    <w:rsid w:val="19A7A209"/>
    <w:rsid w:val="319CFA12"/>
    <w:rsid w:val="6A97DDEB"/>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11/relationships/people" Target="/word/people.xml" Id="Rb8aef804a0fe4799" /><Relationship Type="http://schemas.openxmlformats.org/officeDocument/2006/relationships/numbering" Target="/word/numbering.xml" Id="R316e9dde4e9b41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2017-11-09T06:53:48.7702362Z</dcterms:created>
  <dcterms:modified xsi:type="dcterms:W3CDTF">2017-11-21T09:51:25.8436683Z</dcterms:modified>
  <dc:creator>Uladzimir Tsikhon</dc:creator>
  <lastModifiedBy>Maheedhara Reddy Kakarla</lastModifiedBy>
</coreProperties>
</file>