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universidad_privada_del_nor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UNIVERSIDAD PRIVADA DEL NORTE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urso_base_de_datos_avanzadas_y_big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Curso: Base de Datos Avanzadas y Big Data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guía_de_laboratorio_tema_0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Guía de laboratorio — Tema 06</w:t>
      </w:r>
      <w:bookmarkEnd w:id="2"/>
    </w:p>
    <w:p>
      <w:pPr>
        <w:spacing w:line="270" w:before="157.5" w:after="157.5" w:lineRule="auto"/>
        <w:jc w:val="left"/>
      </w:pPr>
      <w:bookmarkStart w:id="3" w:name="análisis_y_visualización_de_datos_cd740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Análisis y visualización de datos empresariales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Duración sugerida:</w:t>
      </w:r>
      <w:r>
        <w:rPr>
          <w:rFonts w:eastAsia="source serif 4" w:cs="source serif 4" w:ascii="source serif 4" w:hAnsi="source serif 4"/>
          <w:color w:val="000000"/>
        </w:rPr>
        <w:t xml:space="preserve"> 2 sesiones de 2 horas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Caso integrador:</w:t>
      </w:r>
      <w:r>
        <w:rPr>
          <w:rFonts w:eastAsia="source serif 4" w:cs="source serif 4" w:ascii="source serif 4" w:hAnsi="source serif 4"/>
          <w:color w:val="000000"/>
        </w:rPr>
        <w:t xml:space="preserve"> DataSalud — DIRESA La Libertad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Herramientas:</w:t>
      </w:r>
      <w:r>
        <w:rPr>
          <w:rFonts w:eastAsia="source serif 4" w:cs="source serif 4" w:ascii="source serif 4" w:hAnsi="source serif 4"/>
          <w:color w:val="000000"/>
        </w:rPr>
        <w:t xml:space="preserve"> SQL Server, SQL Server Management Studio, Power BI Desktop o Metabase, Excel o CSV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Regla de trabajo:</w:t>
      </w:r>
      <w:r>
        <w:rPr>
          <w:rFonts w:eastAsia="source serif 4" w:cs="source serif 4" w:ascii="source serif 4" w:hAnsi="source serif 4"/>
          <w:color w:val="000000"/>
        </w:rPr>
        <w:t xml:space="preserve"> utiliza únicamente datos sintéticos o datos abiertos anonimizados. No incluyas nombres, DNI, historias clínicas, diagnósticos identificables, contraseñas ni cadenas de conexión sensibles.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presentación_del_t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Presentación del tema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Las organizaciones no solo necesitan almacenar datos: necesitan convertirlos en información confiable para tomar decisiones. En este tema se estudiará cómo transformar datos de un Data Warehouse en reportes, indicadores clave y dashboards empresariales.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estudiante trabajará con cuatro capacidades relacionadas: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Aplicar técnicas OLAP y herramientas BI para generar reportes y dashboards.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Diseñar dashboards con indicadores clave de desempeño o KPI.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Documentar metadatos, calidad y gobernanza de datos.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Aplicar controles básicos de seguridad y privacidad en entornos analíticos.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flujo de trabajo será: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Datos preparados</w:t>
        <w:br/>
        <w:t xml:space="preserve">       ↓</w:t>
        <w:br/>
        <w:t xml:space="preserve">Modelo dimensional</w:t>
        <w:br/>
        <w:t xml:space="preserve">       ↓</w:t>
        <w:br/>
        <w:t xml:space="preserve">Medidas y dimensiones</w:t>
        <w:br/>
        <w:t xml:space="preserve">       ↓</w:t>
        <w:br/>
        <w:t xml:space="preserve">Análisis OLAP</w:t>
        <w:br/>
        <w:t xml:space="preserve">       ↓</w:t>
        <w:br/>
        <w:t xml:space="preserve">KPIs</w:t>
        <w:br/>
        <w:t xml:space="preserve">       ↓</w:t>
        <w:br/>
        <w:t xml:space="preserve">Dashboard</w:t>
        <w:br/>
        <w:t xml:space="preserve">       ↓</w:t>
        <w:br/>
        <w:t xml:space="preserve">Gobernanza y seguridad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resultados_de_aprendizaj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Resultados de aprendizaje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 finalizar la guía, el estudiante será capaz de: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Explicar qué es OLAP y diferenciar las operaciones slice, dice, drill-down y roll-up.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Conectar una herramienta BI a un origen de datos preparado.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Diseñar un dashboard con una estructura visual clara.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Crear al menos tres KPI con fórmula, unidad, fuente y frecuencia de actualización.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Distinguir una métrica operativa de un KPI estratégico.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Identificar problemas de completitud, consistencia, validez y duplicidad.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Elaborar un catálogo básico de metadatos.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Aplicar seguridad por roles y ocultar campos que no sean necesarios para el análisis.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Justificar decisiones de visualización con base en preguntas de negocio.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Comunicar conclusiones sin inventar datos ni confundir correlación con causalidad.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conceptos_fundamenta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Conceptos fundamentales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bm_3_1_business_intellig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Business Intelligence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Business Intelligence, o BI, es el conjunto de procesos y herramientas utilizados para convertir datos en información útil para la toma de decisiones.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 sistema BI normalmente incluye: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Fuentes de datos.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Procesos ETL o ELT.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Warehouse o Data Mart.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Modelo semántico.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Medidas y dimensiones.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Reportes y dashboards.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Políticas de calidad, seguridad y gobernanza.</w:t>
      </w:r>
    </w:p>
    <w:p>
      <w:pPr>
        <w:spacing w:line="360" w:before="315" w:after="105" w:lineRule="auto"/>
        <w:ind w:left="-30"/>
        <w:jc w:val="left"/>
      </w:pPr>
      <w:bookmarkStart w:id="8" w:name="bm_3_2_ol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OLAP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OLAP significa </w:t>
      </w:r>
      <w:r>
        <w:rPr>
          <w:rFonts w:eastAsia="source serif 4" w:cs="source serif 4" w:ascii="source serif 4" w:hAnsi="source serif 4"/>
          <w:b/>
          <w:color w:val="000000"/>
        </w:rPr>
        <w:t xml:space="preserve">Online Analytical Processing</w:t>
      </w:r>
      <w:r>
        <w:rPr>
          <w:rFonts w:eastAsia="source serif 4" w:cs="source serif 4" w:ascii="source serif 4" w:hAnsi="source serif 4"/>
          <w:color w:val="000000"/>
        </w:rPr>
        <w:t xml:space="preserve">. Permite analizar información desde distintas perspectivas, por ejemplo: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Tiempo.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Provincia.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Establecimiento.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atención.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Grupo etario.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Servicio de salud.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Una consulta OLAP no se limita a mostrar registros individuales. Busca resumir, comparar, explorar y explicar comportamientos.</w:t>
      </w:r>
    </w:p>
    <w:p>
      <w:pPr>
        <w:spacing w:line="360" w:before="315" w:after="105" w:lineRule="auto"/>
        <w:ind w:left="-30"/>
        <w:jc w:val="left"/>
      </w:pPr>
      <w:bookmarkStart w:id="9" w:name="bm_3_3_dimensiones_y_medid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Dimensiones y medidas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Una </w:t>
      </w:r>
      <w:r>
        <w:rPr>
          <w:rFonts w:eastAsia="source serif 4" w:cs="source serif 4" w:ascii="source serif 4" w:hAnsi="source serif 4"/>
          <w:b/>
          <w:color w:val="000000"/>
        </w:rPr>
        <w:t xml:space="preserve">dimensión</w:t>
      </w:r>
      <w:r>
        <w:rPr>
          <w:rFonts w:eastAsia="source serif 4" w:cs="source serif 4" w:ascii="source serif 4" w:hAnsi="source serif 4"/>
          <w:color w:val="000000"/>
        </w:rPr>
        <w:t xml:space="preserve"> describe el contexto del análisis: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DimFecha.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DimEstablecimiento.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DimProvincia.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DimServicio.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DimGrupoEtario.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Una </w:t>
      </w:r>
      <w:r>
        <w:rPr>
          <w:rFonts w:eastAsia="source serif 4" w:cs="source serif 4" w:ascii="source serif 4" w:hAnsi="source serif 4"/>
          <w:b/>
          <w:color w:val="000000"/>
        </w:rPr>
        <w:t xml:space="preserve">medida</w:t>
      </w:r>
      <w:r>
        <w:rPr>
          <w:rFonts w:eastAsia="source serif 4" w:cs="source serif 4" w:ascii="source serif 4" w:hAnsi="source serif 4"/>
          <w:color w:val="000000"/>
        </w:rPr>
        <w:t xml:space="preserve"> es un valor numérico que puede agregarse o analizarse: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Cantidad de atenciones.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Importe total.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Duración promedio.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Cobertura porcentual.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de establecimientos activos.</w:t>
      </w:r>
    </w:p>
    <w:p>
      <w:pPr>
        <w:spacing w:line="360" w:before="315" w:after="105" w:lineRule="auto"/>
        <w:ind w:left="-30"/>
        <w:jc w:val="left"/>
      </w:pPr>
      <w:bookmarkStart w:id="10" w:name="bm_3_4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 KPI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 KPI es un indicador clave vinculado con un objetivo de negocio. No todo número es un KPI.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 KPI debe tener como mínimo: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Nombre.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Objetivo.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Fórmula.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Unidad de medida.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Fuente.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Periodicidad.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Responsable.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Meta o umbral.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Fecha de actualización.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Limitaciones de interpretación.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Ejemplo: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KPI: Promedio de duración de atención</w:t>
        <w:br/>
        <w:t xml:space="preserve">Fórmula: SUM(DuraciónMinutos) / COUNT(AtencionId)</w:t>
        <w:br/>
        <w:t xml:space="preserve">Unidad: minutos por atención</w:t>
        <w:br/>
        <w:t xml:space="preserve">Fuente: FactAtencion</w:t>
        <w:br/>
        <w:t xml:space="preserve">Frecuencia: diaria</w:t>
        <w:br/>
        <w:t xml:space="preserve">Responsable: equipo de análisis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bm_3_5_metadat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 Metadatos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Los metadatos son datos que describen otros datos. Permiten saber qué significa una columna, de dónde proviene, cómo fue transformada y quién es responsable de ella.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Ejemplos: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Nombre técnico: FechaAtencion.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Nombre de negocio: Fecha de atención.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dato: DATE.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Definición: día en que se registró la atención.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Fuente: sistema de atenciones.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Regla de calidad: no puede ser nula.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Responsable: área de operaciones.</w:t>
      </w:r>
    </w:p>
    <w:p>
      <w:pPr>
        <w:spacing w:line="360" w:before="315" w:after="105" w:lineRule="auto"/>
        <w:ind w:left="-30"/>
        <w:jc w:val="left"/>
      </w:pPr>
      <w:bookmarkStart w:id="12" w:name="bm_3_6_gobernanza_de_dat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3.6 Gobernanza de datos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gobernanza define políticas y responsabilidades para asegurar que los datos sean confiables, protegidos y utilizados correctamente.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Incluye: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Propiedad y responsabilidad sobre los datos.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Reglas de calidad.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Catálogo de datos.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Trazabilidad.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 de acceso.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Gestión de cambios.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Retención y eliminación.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Revisión de incidentes.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" w:name="sesión_1_olap_y_diseño_de_kpi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SESIÓN 1 — OLAP Y DISEÑO DE KPI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ejercicio_01_reconocimiento_del_m_eab36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Ejercicio 01 — Reconocimiento del modelo analítico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situac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Situación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DIRESA La Libertad necesita analizar las atenciones registradas por fecha, establecimiento, provincia y tipo de atención. Se dispone de un modelo dimensional sintético.</w:t>
      </w:r>
    </w:p>
    <w:p>
      <w:pPr>
        <w:spacing w:line="360" w:before="315" w:after="105" w:lineRule="auto"/>
        <w:ind w:left="-30"/>
        <w:jc w:val="left"/>
      </w:pPr>
      <w:bookmarkStart w:id="16" w:name="obje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Identificar la tabla de hechos, las dimensiones y las medidas disponibles para el análisis.</w:t>
      </w:r>
    </w:p>
    <w:p>
      <w:pPr>
        <w:spacing w:line="360" w:before="315" w:after="105" w:lineRule="auto"/>
        <w:ind w:left="-30"/>
        <w:jc w:val="left"/>
      </w:pPr>
      <w:bookmarkStart w:id="17" w:name="modelo_de_refere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Modelo de referencia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DimFecha                DimEstablecimiento</w:t>
        <w:br/>
        <w:t xml:space="preserve">    │                           │</w:t>
        <w:br/>
        <w:t xml:space="preserve">    └────────────┐   ┌──────────┘</w:t>
        <w:br/>
        <w:t xml:space="preserve">                 ▼   ▼</w:t>
        <w:br/>
        <w:t xml:space="preserve">             FactAtencion</w:t>
        <w:br/>
        <w:t xml:space="preserve">                 ▲   ▲</w:t>
        <w:br/>
        <w:t xml:space="preserve">    ┌────────────┘   └──────────┐</w:t>
        <w:br/>
        <w:t xml:space="preserve">    │                           │</w:t>
        <w:br/>
        <w:t xml:space="preserve">DimServicio              DimGrupoEtario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consulta_inicial_en_sql_serv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Consulta inicial en SQL Server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 BDDataSaludTema01;</w:t>
        <w:br/>
        <w:t xml:space="preserve">GO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TOP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dbo.FactAtencionE06;</w:t>
        <w:br/>
        <w:t xml:space="preserve">GO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 las tablas del proyecto tienen otros nombres, reemplaza únicamente el nombre del objeto y documenta el cambio.</w:t>
      </w:r>
    </w:p>
    <w:p>
      <w:pPr>
        <w:spacing w:line="360" w:before="315" w:after="105" w:lineRule="auto"/>
        <w:ind w:left="-30"/>
        <w:jc w:val="left"/>
      </w:pPr>
      <w:bookmarkStart w:id="19" w:name="actividad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Actividades</w:t>
      </w:r>
      <w:bookmarkEnd w:id="1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 la tabla de hechos.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 al menos tres dimensiones.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Lista cinco medidas numéricas.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Indica el grano de la tabla de hechos. Por ejemplo: una fila representa una atención registrada.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Explica qué dimensión permitiría analizar la evolución mensual.</w:t>
      </w:r>
    </w:p>
    <w:p>
      <w:pPr>
        <w:spacing w:line="360" w:before="315" w:after="105" w:lineRule="auto"/>
        <w:ind w:left="-30"/>
        <w:jc w:val="left"/>
      </w:pPr>
      <w:bookmarkStart w:id="20" w:name="preguntas_de_anális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Preguntas de análisis</w:t>
      </w:r>
      <w:bookmarkEnd w:id="2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diferencia existe entre una medida y una dimensión?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¿Por qué es importante conocer el grano de la tabla de hechos?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problema surgiría si se mezclaran atenciones individuales con totales mensuales en la misma tabla?</w:t>
      </w:r>
    </w:p>
    <w:p>
      <w:pPr>
        <w:spacing w:line="360" w:before="315" w:after="105" w:lineRule="auto"/>
        <w:ind w:left="-30"/>
        <w:jc w:val="left"/>
      </w:pPr>
      <w:bookmarkStart w:id="21" w:name="evide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Evidencia</w:t>
      </w:r>
      <w:bookmarkEnd w:id="21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del modelo o esquema.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Tabla con hechos, dimensiones y medidas.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Respuesta escrita sobre el grano de la tabla.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ejercicio_02_operaciones_ol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Ejercicio 02 — Operaciones OLAP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objetivo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Aplicar las operaciones OLAP básicas sobre datos de atenciones.</w:t>
      </w:r>
    </w:p>
    <w:p>
      <w:pPr>
        <w:spacing w:line="360" w:before="315" w:after="105" w:lineRule="auto"/>
        <w:ind w:left="-30"/>
        <w:jc w:val="left"/>
      </w:pPr>
      <w:bookmarkStart w:id="24" w:name="operacion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Operaciones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Significado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Ejemplo en DataSalud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Fijar un valor de una 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Analizar solo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Filtrar varias dimensiones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2026, La Libertad y consultas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Drill-down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Ir de un resumen a mayor 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Año → trimestre → mes → día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Roll-up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Subir de detalle a resumen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Distrito → provincia → región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Pivot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Cambiar la perspectiva de las dimensiones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Filas por provincia y columnas por mes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consulta_base_atenciones_por_m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Consulta base: atenciones por mes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f.Anio,</w:t>
        <w:br/>
        <w:t xml:space="preserve">    f.Mes,</w:t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TotalAtenciones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f.Anio,</w:t>
        <w:br/>
        <w:t xml:space="preserve">    f.Mes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f.Anio,</w:t>
        <w:br/>
        <w:t xml:space="preserve">    f.Mes;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6" w:name="slice_seleccionar_un_añ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Slice: seleccionar un año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f.Mes,</w:t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TotalAtenciones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f.Anio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2026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f.Mes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f.Mes;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dice_año_provincia_y_tipo_de_atenc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Dice: año, provincia y tipo de atención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f.Anio,</w:t>
        <w:br/>
        <w:t xml:space="preserve">    f.Provincia,</w:t>
        <w:br/>
        <w:t xml:space="preserve">    f.TipoAtencion,</w:t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TotalAtenciones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f.Anio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2026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f.Provincia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'Trujillo'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'Ascope'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f.TipoAtencion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'CONSULTA'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'CONTROL'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f.Anio,</w:t>
        <w:br/>
        <w:t xml:space="preserve">    f.Provincia,</w:t>
        <w:br/>
        <w:t xml:space="preserve">    f.TipoAtencion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f.Provincia,</w:t>
        <w:br/>
        <w:t xml:space="preserve">    f.TipoAtencion;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drill_down_año_mes_y_dí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Drill-down: año, mes y día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(FechaAtencion)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Anio,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(FechaAtencion)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Mes,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(FechaAtencion)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Dia,</w:t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TotalAtenciones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(FechaAtencion),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MONTH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(FechaAtencion),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(FechaAtencion)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Anio,</w:t>
        <w:br/>
        <w:t xml:space="preserve">    Mes,</w:t>
        <w:br/>
        <w:t xml:space="preserve">    Dia;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roll_up_resumen_por_provi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Roll-up: resumen por provincia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Provincia,</w:t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TotalAtenciones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Provincia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TotalAtenciones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actividades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Actividades</w:t>
      </w:r>
      <w:bookmarkEnd w:id="30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Ejecuta las consultas.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 qué operación OLAP representa cada una.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Compara el resultado mensual con el resultado por provincia.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Elige una consulta y conviértela en una visualización.</w:t>
      </w:r>
    </w:p>
    <w:p>
      <w:pPr>
        <w:spacing w:line="360" w:before="315" w:after="105" w:lineRule="auto"/>
        <w:ind w:left="-30"/>
        <w:jc w:val="left"/>
      </w:pPr>
      <w:bookmarkStart w:id="31" w:name="evidencia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Evidencia</w:t>
      </w:r>
      <w:bookmarkEnd w:id="3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Capturas de las consultas.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Identificación de la operación OLAP.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Una breve interpretación de los resultados.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ejercicio_03_diseño_de_indicadores_cla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Ejercicio 03 — Diseño de indicadores clave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situación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Situación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dirección regional solicita indicadores para conocer la carga de atención y la duración promedio del servicio.</w:t>
      </w:r>
    </w:p>
    <w:p>
      <w:pPr>
        <w:spacing w:line="360" w:before="315" w:after="105" w:lineRule="auto"/>
        <w:ind w:left="-30"/>
        <w:jc w:val="left"/>
      </w:pPr>
      <w:bookmarkStart w:id="34" w:name="objetivo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Diseñar tres KPI con una definición completa y verificable.</w:t>
      </w:r>
    </w:p>
    <w:p>
      <w:pPr>
        <w:spacing w:line="360" w:before="315" w:after="105" w:lineRule="auto"/>
        <w:ind w:left="-30"/>
        <w:jc w:val="left"/>
      </w:pPr>
      <w:bookmarkStart w:id="35" w:name="kpi_propuest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KPI propuestos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Fórmula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Pregunta de negocio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Total de atenciones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COUNT(AtencionId)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atenciones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¿Cuántas atenciones se registraron?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Duración promedio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AVG(DuracionMinutos)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minutos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¿Cuánto dura en promedio una atención?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Establecimientos activos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COUNT(DISTINCT EstablecimientoId)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establecimientos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¿Cuántos establecimientos reportaron actividad?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6" w:name="consultas_sql_de_refere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Consultas SQL de referencia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TotalAtenciones,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(DuracionMinutos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DuracionPromedio,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DISTINCT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EstablecimientoId)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EstablecimientosActivos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ficha_de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Ficha de KPI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Completa una ficha por indicador: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Respuesta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Nombre del 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Fórmula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Nivel de 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Frecuencia de actualización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Umbral de alerta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Limitaciones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[completar]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8" w:name="pregunt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Preguntas</w:t>
      </w:r>
      <w:bookmarkEnd w:id="38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¿Por qué un indicador necesita una fórmula documentada?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puede ocurrir si se comparan periodos con distinta cantidad de días?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diferencia existe entre mostrar un total y mostrar una tasa?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9" w:name="sesión_2_dashboards_gobernanza_y_25104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SESIÓN 2 — DASHBOARDS, GOBERNANZA Y SEGURIDAD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ejercicio_04_construcción_de_un_d_c9f87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Ejercicio 04 — Construcción de un dashboard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objetivo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Construir un dashboard empresarial con una página principal y una página de detalle.</w:t>
      </w:r>
    </w:p>
    <w:p>
      <w:pPr>
        <w:spacing w:line="360" w:before="315" w:after="105" w:lineRule="auto"/>
        <w:ind w:left="-30"/>
        <w:jc w:val="left"/>
      </w:pPr>
      <w:bookmarkStart w:id="42" w:name="herramien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Herramienta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Utiliza Power BI Desktop, Metabase u otra herramienta BI aprobada por el docente.</w:t>
      </w:r>
    </w:p>
    <w:p>
      <w:pPr>
        <w:spacing w:line="360" w:before="315" w:after="105" w:lineRule="auto"/>
        <w:ind w:left="-30"/>
        <w:jc w:val="left"/>
      </w:pPr>
      <w:bookmarkStart w:id="43" w:name="preparac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Preparación</w:t>
      </w:r>
      <w:bookmarkEnd w:id="43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Conecta la herramienta al Data Warehouse o a un archivo preparado.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Verifica los tipos de datos.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Comprueba las relaciones entre hechos y dimensiones.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 las medidas.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 las visualizaciones.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Agrega filtros y segmentadores.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Revisa la seguridad y la interpretación.</w:t>
      </w:r>
    </w:p>
    <w:p>
      <w:pPr>
        <w:spacing w:line="360" w:before="315" w:after="105" w:lineRule="auto"/>
        <w:ind w:left="-30"/>
        <w:jc w:val="left"/>
      </w:pPr>
      <w:bookmarkStart w:id="44" w:name="diseño_recomend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Diseño recomendado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página_1_resumen_ejecu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Página 1: Resumen ejecutivo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Debe incluir: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Tarjeta de total de atenciones.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Tarjeta de duración promedio.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Tarjeta de establecimientos activos.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Gráfico de tendencia mensual.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Gráfico por provincia.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Filtro por periodo.</w:t>
      </w:r>
    </w:p>
    <w:p>
      <w:pPr>
        <w:spacing w:line="360" w:before="315" w:after="105" w:lineRule="auto"/>
        <w:ind w:left="-30"/>
        <w:jc w:val="left"/>
      </w:pPr>
      <w:bookmarkStart w:id="46" w:name="página_2_análisis_opera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Página 2: Análisis operativo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Debe incluir: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Tabla de detalle por establecimiento.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Gráfico por tipo de atención.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Segmentador por provincia.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Segmentador por establecimiento.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Drill-down de año a mes.</w:t>
      </w:r>
    </w:p>
    <w:p>
      <w:pPr>
        <w:spacing w:line="360" w:before="315" w:after="105" w:lineRule="auto"/>
        <w:ind w:left="-30"/>
        <w:jc w:val="left"/>
      </w:pPr>
      <w:bookmarkStart w:id="47" w:name="reglas_de_diseñ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Reglas de diseño</w:t>
      </w:r>
      <w:bookmarkEnd w:id="47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 títulos que respondan a una pregunta.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llenes el dashboard con demasiadas visualizaciones.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Mantén una jerarquía visual clara.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Utiliza colores consistentes.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uses gráficos 3D si dificultan la comparación.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Muestra la fecha de actualización.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Incluye la unidad de cada indicador.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Explica los filtros activos.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 colores que sugieran conclusiones no demostradas.</w:t>
      </w:r>
    </w:p>
    <w:p>
      <w:pPr>
        <w:spacing w:line="360" w:before="315" w:after="105" w:lineRule="auto"/>
        <w:ind w:left="-30"/>
        <w:jc w:val="left"/>
      </w:pPr>
      <w:bookmarkStart w:id="48" w:name="paleta_sugeri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Paleta sugerida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una presentación institucional se puede utilizar una combinación sobria con el color lúcuma UPN como acento: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Lúcuma: #FDBA30</w:t>
        <w:br/>
        <w:t xml:space="preserve">Texto principal: #000000</w:t>
        <w:br/>
        <w:t xml:space="preserve">Fondo: #F7F7F7</w:t>
        <w:br/>
        <w:t xml:space="preserve">Gris secundario: #6B7280</w:t>
        <w:br/>
        <w:t xml:space="preserve">Rojo de alerta: #C62828</w:t>
        <w:br/>
        <w:t xml:space="preserve">Verde de cumplimiento: #2E7D32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color no debe utilizarse para ocultar diferencias pequeñas ni para hacer parecer positivo un resultado que no lo es.</w:t>
      </w:r>
    </w:p>
    <w:p>
      <w:pPr>
        <w:spacing w:line="360" w:before="315" w:after="105" w:lineRule="auto"/>
        <w:ind w:left="-30"/>
        <w:jc w:val="left"/>
      </w:pPr>
      <w:bookmarkStart w:id="49" w:name="preguntas_de_negocio_que_debe_res_b2a55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Preguntas de negocio que debe responder el dashboard</w:t>
      </w:r>
      <w:bookmarkEnd w:id="49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¿Cómo evoluciona el volumen de atenciones durante el periodo?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provincias concentran el mayor número de atenciones?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establecimientos presentan una duración promedio más alta?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tipos de atención requieren mayor seguimiento?</w:t>
      </w:r>
    </w:p>
    <w:p>
      <w:pPr>
        <w:spacing w:line="360" w:before="315" w:after="105" w:lineRule="auto"/>
        <w:ind w:left="-30"/>
        <w:jc w:val="left"/>
      </w:pPr>
      <w:bookmarkStart w:id="50" w:name="evidencia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Evidencia</w:t>
      </w:r>
      <w:bookmarkEnd w:id="50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 la página resumen.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 la página operativa.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Archivo exportable del dashboard, si corresponde.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Lista de preguntas de negocio.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Explicación de cómo cada visualización responde una pregunta.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ejercicio_05_metadatos_calidad_y_8beb7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Ejercicio 05 — Metadatos, calidad y gobernanza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objetivo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Crear un catálogo básico de metadatos y una matriz de calidad para los indicadores del dashboard.</w:t>
      </w:r>
    </w:p>
    <w:p>
      <w:pPr>
        <w:spacing w:line="360" w:before="315" w:after="105" w:lineRule="auto"/>
        <w:ind w:left="-30"/>
        <w:jc w:val="left"/>
      </w:pPr>
      <w:bookmarkStart w:id="53" w:name="catálogo_de_metadat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Catálogo de metadatos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 de negocio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Definición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Regla de 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AtencionId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Identificador de atención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Identificador único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FactAtencionE06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nulo y único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FechaAtencion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Fecha de atención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Día del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DimFechaE06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Fecha válida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Provincia del establecimiento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Ubicación territorial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DimEstablecimientoE06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Catálogo válido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DuracionMinutos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Duración de atención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Minutos registrados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FactAtencionE06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Mayor o igual a cero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TipoAtencion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Tipo de atención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Clasificación del 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DimServicioE06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Valor permitido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Calidad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4" w:name="dimensiones_de_calida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Dimensiones de calidad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Pregunta de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Ejemplo de métrica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¿Faltan valores?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Filas con valores nulos / total de filas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Validez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¿Los valores cumplen las reglas?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Fechas inválidas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Consistencia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¿Los datos coinciden entre tablas?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Claves sin correspondencia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¿Existen duplicados?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Registros duplicados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Oportunidad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¿Los datos están actualizados?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Días desde la última carga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Exactitud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¿Representan correctamente el hecho?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Registros verificados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5" w:name="consultas_de_calida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Consultas de calidad</w:t>
      </w:r>
      <w:bookmarkEnd w:id="55"/>
    </w:p>
    <w:p>
      <w:pPr>
        <w:spacing w:line="360" w:before="315" w:after="105" w:lineRule="auto"/>
        <w:ind w:left="-30"/>
        <w:jc w:val="left"/>
      </w:pPr>
      <w:bookmarkStart w:id="56" w:name="valores_nul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Valores nulos</w:t>
      </w:r>
      <w:bookmarkEnd w:id="5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TotalFilas,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FechaAtencion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FechasNulas,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EstablecimientoId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EstablecimientosNulos,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DuracionMinutos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DuracionesNulas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7" w:name="duraciones_inválid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Duraciones inválidas</w:t>
      </w:r>
      <w:bookmarkEnd w:id="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DuracionesInvalidas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DuracionMinutos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8" w:name="duplicados_por_identificad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Duplicados por identificador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AtencionId,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Repeticiones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AtencionId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HAVING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9" w:name="claves_sin_corresponde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Claves sin correspondencia</w:t>
      </w:r>
      <w:bookmarkEnd w:id="5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HechosSinEstablecimiento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dbo.DimEstablecimientoE06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d.EstablecimientoId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f.EstablecimientoId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d.EstablecimientoId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0" w:name="matriz_de_gobierno_del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Matriz de gobierno del KPI</w:t>
      </w:r>
      <w:bookmarkEnd w:id="6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Dueño del dato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Responsable de actualización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Regla de 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Frecuencia de revisión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Acción ante 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Total de atenciones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Equipo ETL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AtencionId no 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Diaria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Revisar carga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Duración promedio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Analista 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Duración no negativa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Diaria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Validar valores extremos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Establecimientos activos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Administrador DW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Clave válida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Revisar dimensión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1" w:name="actividades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Actividades</w:t>
      </w:r>
      <w:bookmarkEnd w:id="61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Completa el catálogo con cinco campos adicionales.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Ejecuta las consultas de calidad.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Registra los valores reales obtenidos.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 un umbral de aceptación para cada regla.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Indica qué debe ocurrir si la calidad no alcanza el umbral.</w:t>
      </w:r>
    </w:p>
    <w:p>
      <w:pPr>
        <w:spacing w:line="360" w:before="315" w:after="105" w:lineRule="auto"/>
        <w:ind w:left="-30"/>
        <w:jc w:val="left"/>
      </w:pPr>
      <w:bookmarkStart w:id="62" w:name="evidencia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Evidencia</w:t>
      </w:r>
      <w:bookmarkEnd w:id="62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Catálogo de metadatos.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Consultas de calidad.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Resultados reales.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Matriz de responsables.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Regla de decisión ante datos inválidos.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ejercicio_06_seguridad_y_privacid_34377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Ejercicio 06 — Seguridad y privacidad en entornos analíticos</w:t>
      </w:r>
      <w:bookmarkEnd w:id="63"/>
    </w:p>
    <w:p>
      <w:pPr>
        <w:spacing w:line="360" w:before="315" w:after="105" w:lineRule="auto"/>
        <w:ind w:left="-30"/>
        <w:jc w:val="left"/>
      </w:pPr>
      <w:bookmarkStart w:id="64" w:name="objetivo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Aplicar el principio de mínimo privilegio y evitar que los usuarios analíticos accedan a datos que no necesitan.</w:t>
      </w:r>
    </w:p>
    <w:p>
      <w:pPr>
        <w:spacing w:line="360" w:before="315" w:after="105" w:lineRule="auto"/>
        <w:ind w:left="-30"/>
        <w:jc w:val="left"/>
      </w:pPr>
      <w:bookmarkStart w:id="65" w:name="princip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Principios</w:t>
      </w:r>
      <w:bookmarkEnd w:id="65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Mínimo privilegio.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Segregación de funciones.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Necesidad de saber.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Protección de datos sensibles.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Trazabilidad de accesos.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Uso de datos agregados cuando sea suficiente.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exposición de información personal en dashboards.</w:t>
      </w:r>
    </w:p>
    <w:p>
      <w:pPr>
        <w:spacing w:line="360" w:before="315" w:after="105" w:lineRule="auto"/>
        <w:ind w:left="-30"/>
        <w:jc w:val="left"/>
      </w:pPr>
      <w:bookmarkStart w:id="66" w:name="roles_sugerid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Roles sugeridos</w:t>
      </w:r>
      <w:bookmarkEnd w:id="6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Permisos principales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rol_analista_bi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Consultar vistas y tablas analíticas autorizadas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rol_auditor_bi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Consultar métricas, logs y evidencias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rol_administrador_bi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Administrar objetos y seguridad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|</w:t>
      </w:r>
    </w:p>
    <w:p>
      <w:pPr>
        <w:spacing w:line="360" w:before="315" w:after="105" w:lineRule="auto"/>
        <w:ind w:left="-30"/>
        <w:jc w:val="left"/>
      </w:pPr>
      <w:bookmarkStart w:id="67" w:name="crear_ro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Crear roles</w:t>
      </w:r>
      <w:bookmarkEnd w:id="6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 BDDataSaludTema01;</w:t>
        <w:br/>
        <w:t xml:space="preserve">GO</w:t>
        <w:br/>
        <w:t xml:space="preserve"/>
        <w:br/>
        <w:t xml:space="preserve">IF DATABASE_PRINCIPAL_ID(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'rol_analista_bi'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ROLE rol_analista_bi;</w:t>
        <w:br/>
        <w:t xml:space="preserve">GO</w:t>
        <w:br/>
        <w:t xml:space="preserve"/>
        <w:br/>
        <w:t xml:space="preserve">IF DATABASE_PRINCIPAL_ID(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'rol_auditor_bi'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ROLE rol_auditor_bi;</w:t>
        <w:br/>
        <w:t xml:space="preserve">GO</w:t>
        <w:br/>
        <w:t xml:space="preserve"/>
        <w:br/>
        <w:t xml:space="preserve">IF DATABASE_PRINCIPAL_ID(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'rol_administrador_bi'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ROLE rol_administrador_bi;</w:t>
        <w:br/>
        <w:t xml:space="preserve">GO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8" w:name="crear_una_vista_analítica_limita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Crear una vista analítica limitada</w:t>
      </w:r>
      <w:bookmarkEnd w:id="6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dbo.vw_ResumenAtencionesE06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FechaAtencion,</w:t>
        <w:br/>
        <w:t xml:space="preserve">    Provincia,</w:t>
        <w:br/>
        <w:t xml:space="preserve">    TipoAtencion,</w:t>
        <w:br/>
        <w:t xml:space="preserve">    COUNT_BIG(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TotalAtenciones,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(DuracionMinutos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DuracionPromedio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FechaAtencion,</w:t>
        <w:br/>
        <w:t xml:space="preserve">    Provincia,</w:t>
        <w:br/>
        <w:t xml:space="preserve">    TipoAtencion;</w:t>
        <w:br/>
        <w:t xml:space="preserve">GO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9" w:name="otorgar_acceso_a_la_vis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Otorgar acceso a la vista</w:t>
      </w:r>
      <w:bookmarkEnd w:id="6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GRANT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dbo.vw_ResumenAtencionesE06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rol_analista_bi;</w:t>
        <w:br/>
        <w:t xml:space="preserve">GO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0" w:name="proteger_la_tabla_b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Proteger la tabla base</w:t>
      </w:r>
      <w:bookmarkEnd w:id="7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DENY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dbo.FactAtencionE06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rol_analista_bi;</w:t>
        <w:br/>
        <w:t xml:space="preserve">GO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Ejecuta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DENY</w:t>
      </w:r>
      <w:r>
        <w:rPr>
          <w:rFonts w:eastAsia="source serif 4" w:cs="source serif 4" w:ascii="source serif 4" w:hAnsi="source serif 4"/>
          <w:color w:val="000000"/>
        </w:rPr>
        <w:t xml:space="preserve"> con cuidado y solo después de confirmar la estructura de usuarios y roles del laboratorio. En un entorno real, documenta la herencia de permisos y prueba el acceso con usuarios de laboratorio sin datos reales.</w:t>
      </w:r>
    </w:p>
    <w:p>
      <w:pPr>
        <w:spacing w:line="360" w:before="315" w:after="105" w:lineRule="auto"/>
        <w:ind w:left="-30"/>
        <w:jc w:val="left"/>
      </w:pPr>
      <w:bookmarkStart w:id="71" w:name="prueba_de_acces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Prueba de acceso</w:t>
      </w:r>
      <w:bookmarkEnd w:id="7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'usuario_analista_bi'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TOP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dbo.vw_ResumenAtencionesE06;</w:t>
        <w:br/>
        <w:t xml:space="preserve"/>
        <w:br/>
        <w:t xml:space="preserve">REVERT;</w:t>
        <w:br/>
        <w:t xml:space="preserve">GO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2" w:name="preguntas_de_reflex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Preguntas de reflexión</w:t>
      </w:r>
      <w:bookmarkEnd w:id="72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¿Por qué es preferible entregar una vista agregada en lugar de la tabla de hechos completa?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riesgo existe si el dashboard muestra identificadores de pacientes?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diferencia hay entre ocultar un campo visualmente y restringir su acceso realmente?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medidas aplicarías si el reporte se comparte fuera de la institución?</w:t>
      </w:r>
    </w:p>
    <w:p>
      <w:pPr>
        <w:spacing w:line="360" w:before="315" w:after="105" w:lineRule="auto"/>
        <w:ind w:left="-30"/>
        <w:jc w:val="left"/>
      </w:pPr>
      <w:bookmarkStart w:id="73" w:name="evidencia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Evidencia</w:t>
      </w:r>
      <w:bookmarkEnd w:id="73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Script de roles.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Vista analítica.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Permisos otorgados y denegados.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 una consulta permitida.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Captura de una consulta rechazada.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Explicación del principio de mínimo privilegio.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4" w:name="bm_4_actividad_integrador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 Actividad integradora</w:t>
      </w:r>
      <w:bookmarkEnd w:id="74"/>
    </w:p>
    <w:p>
      <w:pPr>
        <w:spacing w:line="360" w:before="315" w:after="105" w:lineRule="auto"/>
        <w:ind w:left="-30"/>
        <w:jc w:val="left"/>
      </w:pPr>
      <w:bookmarkStart w:id="75" w:name="caso_dashboard_de_seguimiento_regio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Caso: Dashboard de seguimiento regional</w:t>
      </w:r>
      <w:bookmarkEnd w:id="7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DIRESA La Libertad solicita un dashboard que permita monitorear: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Volumen de atenciones por periodo.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Distribución de atenciones por provincia.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Duración promedio por establecimiento.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Evolución mensual.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Calidad de los datos cargados.</w:t>
      </w:r>
    </w:p>
    <w:p>
      <w:pPr>
        <w:spacing w:line="360" w:before="315" w:after="105" w:lineRule="auto"/>
        <w:ind w:left="-30"/>
        <w:jc w:val="left"/>
      </w:pPr>
      <w:bookmarkStart w:id="76" w:name="entregab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Entregables</w:t>
      </w:r>
      <w:bookmarkEnd w:id="76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Modelo o esquema analítico documentado.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Tres KPI con ficha técnica.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Dashboard con mínimo dos páginas.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Una operación OLAP demostrable.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Catálogo de metadatos.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Matriz de calidad.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Matriz de gobernanza.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Script de roles y permisos.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Evidencia de una consulta permitida y una rechazada.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Reflexión sobre privacidad y uso responsable de la información.</w:t>
      </w:r>
    </w:p>
    <w:p>
      <w:pPr>
        <w:spacing w:line="360" w:before="315" w:after="105" w:lineRule="auto"/>
        <w:ind w:left="-30"/>
        <w:jc w:val="left"/>
      </w:pPr>
      <w:bookmarkStart w:id="77" w:name="criterios_de_aceptació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Criterios de aceptación</w:t>
      </w:r>
      <w:bookmarkEnd w:id="7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Criterio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 dashboard responde preguntas de negocio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[captura]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Existen al menos tres KPI documentados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[fichas]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 aplicó al menos una operación OLAP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[captura o explicación]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 documentaron metadatos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[catálogo]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 midió la 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[consultas y resultados]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 aplicó mínimo privilegio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[script]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se expusieron datos personales reales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[revisión]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 incluyó fecha de actualización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 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[captura]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8" w:name="bm_5_preguntas_de_salid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5. Preguntas de salida</w:t>
      </w:r>
      <w:bookmarkEnd w:id="7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Responde con tus propias palabras: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diferencia existe entre un reporte operativo y un dashboard ejecutivo?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operación OLAP permite pasar de año a mes y luego a día?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¿Por qué un KPI necesita una meta o umbral?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problema causa un KPI sin definición de fórmula?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diferencia existe entre calidad y gobernanza de datos?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¿Por qué una vista agregada puede ser más segura que una tabla de hechos?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riesgo existe al publicar un dashboard con datos individuales?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significa que un dato sea trazable?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debe hacer el equipo si una carga tiene demasiados valores nulos?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¿Qué decisión de diseño protegería mejor la privacidad de los pacientes?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9" w:name="bm_6_rúbrica_sugerid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6. Rúbrica sugerida</w:t>
      </w:r>
      <w:bookmarkEnd w:id="7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Criterio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 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Confunde operaciones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Identifica operaciones con apoyo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Aplica y justifica operaciones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Muestra números sin definición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Define fórmula y fuente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Define fórmula, meta, responsable y limitaciones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Visualmente desordenado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Incluye gráficos básicos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Responde preguntas de negocio con claridad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Metadatos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Documentación incompleta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Registra campos principales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Incluye definición, fuente, calidad y responsable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Gobernanza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asigna responsabilidades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Asigna responsables parcialmente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Presenta reglas, responsables y acciones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Seguridad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Expone datos innecesarios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Aplica algunos permisos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Utiliza vistas, roles y mínimo privilegio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Interpretación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Describe sin evidencias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Interpreta algunos resultados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Comunica conclusiones con soporte en datos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0" w:name="bm_7_checklist_fina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7. Checklist final</w:t>
      </w:r>
      <w:bookmarkEnd w:id="8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entregar, verifica: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El modelo analítico tiene hechos y dimensiones identificados.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El dashboard contiene al menos tres KPI.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Cada KPI tiene fórmula y fuente.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indicó la fecha de actualización.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demostró una operación OLAP.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documentaron metadatos.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ejecutaron controles de calidad.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asignaron responsables de datos.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crearon roles diferenciados.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evitó mostrar datos personales innecesarios.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conservaron las capturas de evidencia.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Las conclusiones se basan en valores reales.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 utilizaron datos sintéticos o anonimizados.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1" w:name="bm_8_cierr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8. Cierre</w:t>
      </w:r>
      <w:bookmarkEnd w:id="8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 dashboard no es solo una colección de gráficos. Es una interfaz de decisión que debe conectar una pregunta de negocio con datos confiables, una métrica bien definida y una visualización comprensible.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calidad del resultado depende de todo el flujo: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Datos correctos</w:t>
        <w:br/>
        <w:t xml:space="preserve">    + Metadatos claros</w:t>
        <w:br/>
        <w:t xml:space="preserve">    + KPI bien definidos</w:t>
        <w:br/>
        <w:t xml:space="preserve">    + Visualización adecuada</w:t>
        <w:br/>
        <w:t xml:space="preserve">    + Seguridad y privacidad</w:t>
        <w:br/>
        <w:t xml:space="preserve">    = Información confiable para decidir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evidencia debe corresponder a las ejecuciones reales. No se deben inventar cifras, metas ni conclusiones que no puedan verificarse en el origen de datos.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2026-09-21T21:26:11.961Z</dcterms:created>
  <dcterms:modified xsi:type="dcterms:W3CDTF">2026-09-21T21:26:11.961Z</dcterms:modified>
</cp:coreProperties>
</file>