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886" w:rsidRDefault="00302E38">
      <w:pPr>
        <w:pStyle w:val="Title"/>
      </w:pPr>
      <w:r>
        <w:t>Shinyfit report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298"/>
        <w:gridCol w:w="1068"/>
        <w:gridCol w:w="959"/>
        <w:gridCol w:w="959"/>
        <w:gridCol w:w="2059"/>
        <w:gridCol w:w="2059"/>
      </w:tblGrid>
      <w:tr w:rsidR="00A9188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1886" w:rsidRDefault="00302E38">
            <w:pPr>
              <w:pStyle w:val="Compact"/>
            </w:pPr>
            <w:r>
              <w:t>Dependent: Mortality 5 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1886" w:rsidRDefault="00A91886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1886" w:rsidRDefault="00302E38">
            <w:pPr>
              <w:pStyle w:val="Compact"/>
              <w:jc w:val="right"/>
            </w:pPr>
            <w:r>
              <w:t>Alive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1886" w:rsidRDefault="00302E38">
            <w:pPr>
              <w:pStyle w:val="Compact"/>
              <w:jc w:val="right"/>
            </w:pPr>
            <w:r>
              <w:t>Died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1886" w:rsidRDefault="00302E38">
            <w:pPr>
              <w:pStyle w:val="Compact"/>
              <w:jc w:val="right"/>
            </w:pPr>
            <w:r>
              <w:t>OR (univariable)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1886" w:rsidRDefault="00302E38">
            <w:pPr>
              <w:pStyle w:val="Compact"/>
              <w:jc w:val="right"/>
            </w:pPr>
            <w:r>
              <w:t>OR (multivariable)</w:t>
            </w:r>
          </w:p>
        </w:tc>
        <w:bookmarkStart w:id="0" w:name="_GoBack"/>
        <w:bookmarkEnd w:id="0"/>
      </w:tr>
      <w:tr w:rsidR="00A91886">
        <w:tc>
          <w:tcPr>
            <w:tcW w:w="0" w:type="auto"/>
          </w:tcPr>
          <w:p w:rsidR="00A91886" w:rsidRDefault="00302E38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:rsidR="00A91886" w:rsidRDefault="00302E38">
            <w:pPr>
              <w:pStyle w:val="Compact"/>
            </w:pPr>
            <w:r>
              <w:t>&lt;40 years</w:t>
            </w:r>
          </w:p>
        </w:tc>
        <w:tc>
          <w:tcPr>
            <w:tcW w:w="0" w:type="auto"/>
          </w:tcPr>
          <w:p w:rsidR="00A91886" w:rsidRDefault="00302E38">
            <w:pPr>
              <w:pStyle w:val="Compact"/>
              <w:jc w:val="right"/>
            </w:pPr>
            <w:r>
              <w:t>31 (6.1)</w:t>
            </w:r>
          </w:p>
        </w:tc>
        <w:tc>
          <w:tcPr>
            <w:tcW w:w="0" w:type="auto"/>
          </w:tcPr>
          <w:p w:rsidR="00A91886" w:rsidRDefault="00302E38">
            <w:pPr>
              <w:pStyle w:val="Compact"/>
              <w:jc w:val="right"/>
            </w:pPr>
            <w:r>
              <w:t>36 (8.9)</w:t>
            </w:r>
          </w:p>
        </w:tc>
        <w:tc>
          <w:tcPr>
            <w:tcW w:w="0" w:type="auto"/>
          </w:tcPr>
          <w:p w:rsidR="00A91886" w:rsidRDefault="00302E38">
            <w:pPr>
              <w:pStyle w:val="Compact"/>
              <w:jc w:val="right"/>
            </w:pPr>
            <w:r>
              <w:t>-</w:t>
            </w:r>
          </w:p>
        </w:tc>
        <w:tc>
          <w:tcPr>
            <w:tcW w:w="0" w:type="auto"/>
          </w:tcPr>
          <w:p w:rsidR="00A91886" w:rsidRDefault="00302E38">
            <w:pPr>
              <w:pStyle w:val="Compact"/>
              <w:jc w:val="right"/>
            </w:pPr>
            <w:r>
              <w:t>-</w:t>
            </w:r>
          </w:p>
        </w:tc>
      </w:tr>
      <w:tr w:rsidR="00A91886">
        <w:tc>
          <w:tcPr>
            <w:tcW w:w="0" w:type="auto"/>
          </w:tcPr>
          <w:p w:rsidR="00A91886" w:rsidRDefault="00A91886">
            <w:pPr>
              <w:pStyle w:val="Compact"/>
            </w:pPr>
          </w:p>
        </w:tc>
        <w:tc>
          <w:tcPr>
            <w:tcW w:w="0" w:type="auto"/>
          </w:tcPr>
          <w:p w:rsidR="00A91886" w:rsidRDefault="00302E38">
            <w:pPr>
              <w:pStyle w:val="Compact"/>
            </w:pPr>
            <w:r>
              <w:t>40-59 years</w:t>
            </w:r>
          </w:p>
        </w:tc>
        <w:tc>
          <w:tcPr>
            <w:tcW w:w="0" w:type="auto"/>
          </w:tcPr>
          <w:p w:rsidR="00A91886" w:rsidRDefault="00302E38">
            <w:pPr>
              <w:pStyle w:val="Compact"/>
              <w:jc w:val="right"/>
            </w:pPr>
            <w:r>
              <w:t>208 (40.7)</w:t>
            </w:r>
          </w:p>
        </w:tc>
        <w:tc>
          <w:tcPr>
            <w:tcW w:w="0" w:type="auto"/>
          </w:tcPr>
          <w:p w:rsidR="00A91886" w:rsidRDefault="00302E38">
            <w:pPr>
              <w:pStyle w:val="Compact"/>
              <w:jc w:val="right"/>
            </w:pPr>
            <w:r>
              <w:t>131 (32.4)</w:t>
            </w:r>
          </w:p>
        </w:tc>
        <w:tc>
          <w:tcPr>
            <w:tcW w:w="0" w:type="auto"/>
          </w:tcPr>
          <w:p w:rsidR="00A91886" w:rsidRDefault="00302E38">
            <w:pPr>
              <w:pStyle w:val="Compact"/>
              <w:jc w:val="right"/>
            </w:pPr>
            <w:r>
              <w:t>0.54 (0.32-0.92, p=0.023)</w:t>
            </w:r>
          </w:p>
        </w:tc>
        <w:tc>
          <w:tcPr>
            <w:tcW w:w="0" w:type="auto"/>
          </w:tcPr>
          <w:p w:rsidR="00A91886" w:rsidRDefault="00302E38">
            <w:pPr>
              <w:pStyle w:val="Compact"/>
              <w:jc w:val="right"/>
            </w:pPr>
            <w:r>
              <w:t>0.54 (0.32-0.92, p=0.023)</w:t>
            </w:r>
          </w:p>
        </w:tc>
      </w:tr>
      <w:tr w:rsidR="00A91886">
        <w:tc>
          <w:tcPr>
            <w:tcW w:w="0" w:type="auto"/>
          </w:tcPr>
          <w:p w:rsidR="00A91886" w:rsidRDefault="00A91886">
            <w:pPr>
              <w:pStyle w:val="Compact"/>
            </w:pPr>
          </w:p>
        </w:tc>
        <w:tc>
          <w:tcPr>
            <w:tcW w:w="0" w:type="auto"/>
          </w:tcPr>
          <w:p w:rsidR="00A91886" w:rsidRDefault="00302E38">
            <w:pPr>
              <w:pStyle w:val="Compact"/>
            </w:pPr>
            <w:r>
              <w:t>60+ years</w:t>
            </w:r>
          </w:p>
        </w:tc>
        <w:tc>
          <w:tcPr>
            <w:tcW w:w="0" w:type="auto"/>
          </w:tcPr>
          <w:p w:rsidR="00A91886" w:rsidRDefault="00302E38">
            <w:pPr>
              <w:pStyle w:val="Compact"/>
              <w:jc w:val="right"/>
            </w:pPr>
            <w:r>
              <w:t>272 (53.2)</w:t>
            </w:r>
          </w:p>
        </w:tc>
        <w:tc>
          <w:tcPr>
            <w:tcW w:w="0" w:type="auto"/>
          </w:tcPr>
          <w:p w:rsidR="00A91886" w:rsidRDefault="00302E38">
            <w:pPr>
              <w:pStyle w:val="Compact"/>
              <w:jc w:val="right"/>
            </w:pPr>
            <w:r>
              <w:t>237 (58.7)</w:t>
            </w:r>
          </w:p>
        </w:tc>
        <w:tc>
          <w:tcPr>
            <w:tcW w:w="0" w:type="auto"/>
          </w:tcPr>
          <w:p w:rsidR="00A91886" w:rsidRDefault="00302E38">
            <w:pPr>
              <w:pStyle w:val="Compact"/>
              <w:jc w:val="right"/>
            </w:pPr>
            <w:r>
              <w:t>0.75 (0.45-1.25, p=0.270)</w:t>
            </w:r>
          </w:p>
        </w:tc>
        <w:tc>
          <w:tcPr>
            <w:tcW w:w="0" w:type="auto"/>
          </w:tcPr>
          <w:p w:rsidR="00A91886" w:rsidRDefault="00302E38">
            <w:pPr>
              <w:pStyle w:val="Compact"/>
              <w:jc w:val="right"/>
            </w:pPr>
            <w:r>
              <w:t>0.75 (0.45-1.25, p=0.270)</w:t>
            </w:r>
          </w:p>
        </w:tc>
      </w:tr>
    </w:tbl>
    <w:p w:rsidR="00302E38" w:rsidRDefault="00302E38"/>
    <w:sectPr w:rsidR="00302E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E38" w:rsidRDefault="00302E38">
      <w:pPr>
        <w:spacing w:after="0"/>
      </w:pPr>
      <w:r>
        <w:separator/>
      </w:r>
    </w:p>
  </w:endnote>
  <w:endnote w:type="continuationSeparator" w:id="0">
    <w:p w:rsidR="00302E38" w:rsidRDefault="00302E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E38" w:rsidRDefault="00302E38">
      <w:r>
        <w:separator/>
      </w:r>
    </w:p>
  </w:footnote>
  <w:footnote w:type="continuationSeparator" w:id="0">
    <w:p w:rsidR="00302E38" w:rsidRDefault="00302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6D0DD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272F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02E38"/>
    <w:rsid w:val="004E29B3"/>
    <w:rsid w:val="00590D07"/>
    <w:rsid w:val="00784D58"/>
    <w:rsid w:val="008D6863"/>
    <w:rsid w:val="00A91886"/>
    <w:rsid w:val="00B86B75"/>
    <w:rsid w:val="00BC48D5"/>
    <w:rsid w:val="00C36279"/>
    <w:rsid w:val="00E315A3"/>
    <w:rsid w:val="00F45C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6B3DD-9120-487C-A01E-00C54C15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45C10"/>
    <w:pPr>
      <w:spacing w:before="36" w:after="36"/>
    </w:pPr>
    <w:rPr>
      <w:rFonts w:ascii="Calibri" w:hAnsi="Calibri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Shinyfit report</vt:lpstr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Shinyfit report</dc:title>
  <dc:creator>Ewen Harrison</dc:creator>
  <cp:keywords/>
  <cp:lastModifiedBy>Ewen Harrison</cp:lastModifiedBy>
  <cp:revision>2</cp:revision>
  <dcterms:created xsi:type="dcterms:W3CDTF">2018-11-05T17:33:00Z</dcterms:created>
  <dcterms:modified xsi:type="dcterms:W3CDTF">2018-11-05T17:33:00Z</dcterms:modified>
</cp:coreProperties>
</file>