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B77" w:rsidRDefault="00251B77" w:rsidP="00A04197">
      <w:pPr>
        <w:jc w:val="center"/>
        <w:rPr>
          <w:sz w:val="72"/>
          <w:szCs w:val="72"/>
        </w:rPr>
      </w:pPr>
      <w:r>
        <w:rPr>
          <w:noProof/>
          <w:sz w:val="72"/>
          <w:szCs w:val="72"/>
        </w:rPr>
        <w:drawing>
          <wp:inline distT="0" distB="0" distL="0" distR="0">
            <wp:extent cx="2857899" cy="28578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elogo.png"/>
                    <pic:cNvPicPr/>
                  </pic:nvPicPr>
                  <pic:blipFill>
                    <a:blip r:embed="rId5">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p w:rsidR="00251B77" w:rsidRDefault="00251B77" w:rsidP="00A04197">
      <w:pPr>
        <w:jc w:val="center"/>
        <w:rPr>
          <w:sz w:val="72"/>
          <w:szCs w:val="72"/>
        </w:rPr>
      </w:pPr>
    </w:p>
    <w:p w:rsidR="00251B77" w:rsidRDefault="00251B77" w:rsidP="00A04197">
      <w:pPr>
        <w:jc w:val="center"/>
        <w:rPr>
          <w:b/>
          <w:sz w:val="72"/>
          <w:szCs w:val="72"/>
        </w:rPr>
      </w:pPr>
      <w:r w:rsidRPr="00251B77">
        <w:rPr>
          <w:b/>
          <w:sz w:val="72"/>
          <w:szCs w:val="72"/>
        </w:rPr>
        <w:t>ÜSTORTAM PROGRAMLAMA PROJE ÖDEVİ</w:t>
      </w:r>
    </w:p>
    <w:p w:rsidR="00251B77" w:rsidRPr="00251B77" w:rsidRDefault="00251B77" w:rsidP="00A04197">
      <w:pPr>
        <w:jc w:val="center"/>
        <w:rPr>
          <w:b/>
          <w:sz w:val="72"/>
          <w:szCs w:val="72"/>
        </w:rPr>
      </w:pPr>
    </w:p>
    <w:p w:rsidR="00251B77" w:rsidRPr="00251B77" w:rsidRDefault="00251B77" w:rsidP="00251B77">
      <w:pPr>
        <w:rPr>
          <w:b/>
          <w:sz w:val="48"/>
          <w:szCs w:val="48"/>
        </w:rPr>
      </w:pPr>
      <w:r w:rsidRPr="00251B77">
        <w:rPr>
          <w:b/>
          <w:sz w:val="48"/>
          <w:szCs w:val="48"/>
        </w:rPr>
        <w:t xml:space="preserve">Öğretim üyesi : Prof.Dr. Oğuz </w:t>
      </w:r>
      <w:r w:rsidR="00186FBF">
        <w:rPr>
          <w:b/>
          <w:sz w:val="48"/>
          <w:szCs w:val="48"/>
        </w:rPr>
        <w:t>DİKENELLİ</w:t>
      </w:r>
      <w:bookmarkStart w:id="0" w:name="_GoBack"/>
      <w:bookmarkEnd w:id="0"/>
    </w:p>
    <w:p w:rsidR="00251B77" w:rsidRPr="00251B77" w:rsidRDefault="00251B77" w:rsidP="00251B77">
      <w:pPr>
        <w:rPr>
          <w:b/>
          <w:sz w:val="48"/>
          <w:szCs w:val="48"/>
        </w:rPr>
      </w:pPr>
      <w:r w:rsidRPr="00251B77">
        <w:rPr>
          <w:b/>
          <w:sz w:val="48"/>
          <w:szCs w:val="48"/>
        </w:rPr>
        <w:t>Selman KARA 05160000717</w:t>
      </w:r>
    </w:p>
    <w:p w:rsidR="00251B77" w:rsidRDefault="00251B77" w:rsidP="00A04197">
      <w:pPr>
        <w:jc w:val="center"/>
        <w:rPr>
          <w:sz w:val="72"/>
          <w:szCs w:val="72"/>
        </w:rPr>
      </w:pPr>
    </w:p>
    <w:p w:rsidR="00A04197" w:rsidRPr="00251B77" w:rsidRDefault="00A04197" w:rsidP="00A04197">
      <w:pPr>
        <w:jc w:val="center"/>
        <w:rPr>
          <w:b/>
          <w:sz w:val="72"/>
          <w:szCs w:val="72"/>
        </w:rPr>
      </w:pPr>
      <w:r w:rsidRPr="00251B77">
        <w:rPr>
          <w:b/>
          <w:sz w:val="72"/>
          <w:szCs w:val="72"/>
        </w:rPr>
        <w:lastRenderedPageBreak/>
        <w:t>KULLANICI KLAVUZU</w:t>
      </w:r>
    </w:p>
    <w:p w:rsidR="00A04197" w:rsidRDefault="00A04197" w:rsidP="00A04197">
      <w:pPr>
        <w:jc w:val="center"/>
        <w:rPr>
          <w:sz w:val="72"/>
          <w:szCs w:val="72"/>
        </w:rPr>
      </w:pPr>
    </w:p>
    <w:p w:rsidR="00A04197" w:rsidRDefault="00A04197" w:rsidP="00A04197">
      <w:pPr>
        <w:rPr>
          <w:sz w:val="32"/>
          <w:szCs w:val="32"/>
        </w:rPr>
      </w:pPr>
      <w:r>
        <w:rPr>
          <w:sz w:val="32"/>
          <w:szCs w:val="32"/>
        </w:rPr>
        <w:tab/>
        <w:t xml:space="preserve">Sayfanın aşağı kısmında Personel, Eğitim ve Map olmak üzere 3 tane karo bulunmaktadır. </w:t>
      </w:r>
    </w:p>
    <w:p w:rsidR="00A04197" w:rsidRDefault="00A04197" w:rsidP="00A04197">
      <w:pPr>
        <w:rPr>
          <w:sz w:val="32"/>
          <w:szCs w:val="32"/>
        </w:rPr>
      </w:pPr>
      <w:r>
        <w:rPr>
          <w:sz w:val="32"/>
          <w:szCs w:val="32"/>
        </w:rPr>
        <w:tab/>
        <w:t>Personel karosuna tıklandığında Öğretim üyeleri, Akademik Yardımcı ve İdari Teknik olarak 3 karo yerini alır. Herhangi birine tıklandığında ilgili personeli ana ekranda görüntüler.</w:t>
      </w:r>
    </w:p>
    <w:p w:rsidR="00A04197" w:rsidRDefault="00A04197" w:rsidP="00A04197">
      <w:pPr>
        <w:rPr>
          <w:sz w:val="32"/>
          <w:szCs w:val="32"/>
        </w:rPr>
      </w:pPr>
      <w:r>
        <w:rPr>
          <w:sz w:val="32"/>
          <w:szCs w:val="32"/>
        </w:rPr>
        <w:tab/>
        <w:t>Eğitim karosuna tıklandı</w:t>
      </w:r>
      <w:r w:rsidR="00F42AE6">
        <w:rPr>
          <w:sz w:val="32"/>
          <w:szCs w:val="32"/>
        </w:rPr>
        <w:t>ktan sonra</w:t>
      </w:r>
      <w:r>
        <w:rPr>
          <w:sz w:val="32"/>
          <w:szCs w:val="32"/>
        </w:rPr>
        <w:t xml:space="preserve"> </w:t>
      </w:r>
      <w:r w:rsidR="00F42AE6">
        <w:rPr>
          <w:sz w:val="32"/>
          <w:szCs w:val="32"/>
        </w:rPr>
        <w:t>Lisans veya Lisansüstü  seçeneklerinden biri seçilmesi beklenir ardından sezon seçilir. Son olarak eğer başta Lisansüstü seçilmiş ise lisansüstü dersleri görüntülenir. Eğer Lisans seçişmiş ise sınıf seçmeniz beklenir ardından ilgili dersler görüntülenir.</w:t>
      </w:r>
    </w:p>
    <w:p w:rsidR="00F42AE6" w:rsidRDefault="00F42AE6" w:rsidP="00A04197">
      <w:pPr>
        <w:rPr>
          <w:sz w:val="32"/>
          <w:szCs w:val="32"/>
        </w:rPr>
      </w:pPr>
      <w:r>
        <w:rPr>
          <w:sz w:val="32"/>
          <w:szCs w:val="32"/>
        </w:rPr>
        <w:tab/>
        <w:t>Map karosu kullanımı basittir bölümün  konumunu ve ilgili detayları verir.</w:t>
      </w:r>
    </w:p>
    <w:p w:rsidR="00251B77" w:rsidRDefault="00251B77" w:rsidP="00A04197">
      <w:pPr>
        <w:rPr>
          <w:sz w:val="32"/>
          <w:szCs w:val="32"/>
        </w:rPr>
      </w:pPr>
    </w:p>
    <w:p w:rsidR="00251B77" w:rsidRDefault="00251B77" w:rsidP="00A04197">
      <w:pPr>
        <w:rPr>
          <w:sz w:val="32"/>
          <w:szCs w:val="32"/>
        </w:rPr>
      </w:pPr>
    </w:p>
    <w:p w:rsidR="00251B77" w:rsidRDefault="00251B77" w:rsidP="00A04197">
      <w:pPr>
        <w:rPr>
          <w:sz w:val="32"/>
          <w:szCs w:val="32"/>
        </w:rPr>
      </w:pPr>
    </w:p>
    <w:p w:rsidR="00251B77" w:rsidRDefault="00251B77" w:rsidP="00A04197">
      <w:pPr>
        <w:rPr>
          <w:sz w:val="32"/>
          <w:szCs w:val="32"/>
        </w:rPr>
      </w:pPr>
    </w:p>
    <w:p w:rsidR="00251B77" w:rsidRDefault="00251B77" w:rsidP="00A04197">
      <w:pPr>
        <w:rPr>
          <w:sz w:val="32"/>
          <w:szCs w:val="32"/>
        </w:rPr>
      </w:pPr>
    </w:p>
    <w:p w:rsidR="00251B77" w:rsidRDefault="00251B77" w:rsidP="00A04197">
      <w:pPr>
        <w:rPr>
          <w:sz w:val="32"/>
          <w:szCs w:val="32"/>
        </w:rPr>
      </w:pPr>
    </w:p>
    <w:p w:rsidR="00251B77" w:rsidRDefault="00251B77" w:rsidP="00251B77">
      <w:pPr>
        <w:jc w:val="center"/>
        <w:rPr>
          <w:b/>
          <w:sz w:val="72"/>
          <w:szCs w:val="72"/>
        </w:rPr>
      </w:pPr>
      <w:r w:rsidRPr="00251B77">
        <w:rPr>
          <w:b/>
          <w:sz w:val="72"/>
          <w:szCs w:val="72"/>
        </w:rPr>
        <w:lastRenderedPageBreak/>
        <w:t>GELİŞTİRİCİ KLAVUZU</w:t>
      </w:r>
    </w:p>
    <w:p w:rsidR="00251B77" w:rsidRDefault="00251B77" w:rsidP="00251B77">
      <w:pPr>
        <w:rPr>
          <w:sz w:val="32"/>
          <w:szCs w:val="32"/>
        </w:rPr>
      </w:pPr>
    </w:p>
    <w:p w:rsidR="00251B77" w:rsidRDefault="00251B77" w:rsidP="00251B77">
      <w:pPr>
        <w:rPr>
          <w:sz w:val="32"/>
          <w:szCs w:val="32"/>
        </w:rPr>
      </w:pPr>
      <w:r>
        <w:rPr>
          <w:sz w:val="32"/>
          <w:szCs w:val="32"/>
        </w:rPr>
        <w:tab/>
        <w:t xml:space="preserve">Single page web sayfası yapımında AJAX komutları kullanılmıştır. Personel ve eğitim verileri personel.json ve course.json dosyalarından AJAX komutları aracılığı ile alınır. </w:t>
      </w:r>
    </w:p>
    <w:p w:rsidR="00251B77" w:rsidRDefault="00251B77" w:rsidP="00251B77">
      <w:pPr>
        <w:rPr>
          <w:sz w:val="32"/>
          <w:szCs w:val="32"/>
        </w:rPr>
      </w:pPr>
      <w:r>
        <w:rPr>
          <w:sz w:val="32"/>
          <w:szCs w:val="32"/>
        </w:rPr>
        <w:tab/>
        <w:t xml:space="preserve">Eğitim karosuna tıklandığı zaman izlenilen yol değişkenler tarafından tutuluyor ve ona göre bir sonuç ekrana yazdırılıyor. Lisans seçildiği zaman </w:t>
      </w:r>
      <w:r w:rsidR="00843732" w:rsidRPr="00843732">
        <w:rPr>
          <w:b/>
          <w:sz w:val="32"/>
          <w:szCs w:val="32"/>
        </w:rPr>
        <w:t>educationCategory</w:t>
      </w:r>
      <w:r w:rsidR="00843732">
        <w:rPr>
          <w:b/>
          <w:sz w:val="32"/>
          <w:szCs w:val="32"/>
        </w:rPr>
        <w:t xml:space="preserve"> </w:t>
      </w:r>
      <w:r w:rsidR="00843732">
        <w:rPr>
          <w:sz w:val="32"/>
          <w:szCs w:val="32"/>
        </w:rPr>
        <w:t>‘L’ lisansüstü seçildiği zaman ise ‘Y’ yapılıyor. Sezon seçildikten sonra ne yapılacağı buna göre karar veriliyor.</w:t>
      </w:r>
    </w:p>
    <w:p w:rsidR="00843732" w:rsidRPr="00843732" w:rsidRDefault="00843732" w:rsidP="00843732">
      <w:pPr>
        <w:ind w:firstLine="720"/>
        <w:rPr>
          <w:sz w:val="32"/>
          <w:szCs w:val="32"/>
        </w:rPr>
      </w:pPr>
      <w:r>
        <w:rPr>
          <w:sz w:val="32"/>
          <w:szCs w:val="32"/>
        </w:rPr>
        <w:t xml:space="preserve">Personel kısmında ayrıca bir global değişkene gerek duyulmuyor. Personel karosuna tıklandığında </w:t>
      </w:r>
      <w:r w:rsidRPr="00843732">
        <w:rPr>
          <w:b/>
          <w:sz w:val="32"/>
          <w:szCs w:val="32"/>
        </w:rPr>
        <w:t>goToPersonels(tip</w:t>
      </w:r>
      <w:r w:rsidRPr="00843732">
        <w:rPr>
          <w:sz w:val="32"/>
          <w:szCs w:val="32"/>
        </w:rPr>
        <w:t>)</w:t>
      </w:r>
      <w:r>
        <w:rPr>
          <w:sz w:val="32"/>
          <w:szCs w:val="32"/>
        </w:rPr>
        <w:t xml:space="preserve"> gönderilen değer(‘Ö’, ‘A’ veya ‘İ’) fonksiyonun içinde,</w:t>
      </w:r>
      <w:r w:rsidRPr="00843732">
        <w:rPr>
          <w:sz w:val="32"/>
          <w:szCs w:val="32"/>
        </w:rPr>
        <w:t xml:space="preserve">  </w:t>
      </w:r>
      <w:r w:rsidRPr="00843732">
        <w:rPr>
          <w:b/>
          <w:sz w:val="32"/>
          <w:szCs w:val="32"/>
        </w:rPr>
        <w:t>buildPersonels(personelSnippet, personelUrl, type)</w:t>
      </w:r>
      <w:r>
        <w:rPr>
          <w:b/>
          <w:sz w:val="32"/>
          <w:szCs w:val="32"/>
        </w:rPr>
        <w:t xml:space="preserve"> </w:t>
      </w:r>
      <w:r>
        <w:rPr>
          <w:sz w:val="32"/>
          <w:szCs w:val="32"/>
        </w:rPr>
        <w:t>fonksiyonuna aktarılıyor ve gönderilen tipe göre ekrana yazdırma işlemi yapılıyor.</w:t>
      </w:r>
    </w:p>
    <w:sectPr w:rsidR="00843732" w:rsidRPr="0084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57"/>
    <w:rsid w:val="00186FBF"/>
    <w:rsid w:val="00251B77"/>
    <w:rsid w:val="00426C7A"/>
    <w:rsid w:val="004B3E51"/>
    <w:rsid w:val="00572957"/>
    <w:rsid w:val="00843732"/>
    <w:rsid w:val="00A04197"/>
    <w:rsid w:val="00F4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51B7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51B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51B7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51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230</Words>
  <Characters>1317</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pcpc</dc:creator>
  <cp:keywords/>
  <dc:description/>
  <cp:lastModifiedBy>pcpc</cp:lastModifiedBy>
  <cp:revision>5</cp:revision>
  <dcterms:created xsi:type="dcterms:W3CDTF">2017-12-07T09:24:00Z</dcterms:created>
  <dcterms:modified xsi:type="dcterms:W3CDTF">2017-12-07T09:51:00Z</dcterms:modified>
</cp:coreProperties>
</file>