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D34A2" w14:textId="77777777" w:rsidR="00F56A91" w:rsidRDefault="00F56A91" w:rsidP="00F56A9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 high-level goal of a server is this:</w:t>
      </w:r>
    </w:p>
    <w:p w14:paraId="7028F481" w14:textId="77777777" w:rsidR="00F56A91" w:rsidRDefault="00F56A91" w:rsidP="00F56A9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Accept a request</w:t>
      </w:r>
    </w:p>
    <w:p w14:paraId="6E38E7E8" w14:textId="77777777" w:rsidR="00F56A91" w:rsidRDefault="00F56A91" w:rsidP="00F56A9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Process the request</w:t>
      </w:r>
    </w:p>
    <w:p w14:paraId="1825909E" w14:textId="77777777" w:rsidR="00F56A91" w:rsidRDefault="00F56A91" w:rsidP="00F56A9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Send a response</w:t>
      </w:r>
    </w:p>
    <w:p w14:paraId="7429AF13" w14:textId="77777777" w:rsidR="00F56A91" w:rsidRDefault="00F56A91" w:rsidP="00F56A9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Many</w:t>
      </w:r>
      <w:r>
        <w:rPr>
          <w:rFonts w:ascii="Segoe UI" w:hAnsi="Segoe UI" w:cs="Segoe UI"/>
          <w:i/>
          <w:iCs/>
          <w:color w:val="282829"/>
          <w:sz w:val="23"/>
          <w:szCs w:val="23"/>
        </w:rPr>
        <w:t> web servers </w:t>
      </w:r>
      <w:r>
        <w:rPr>
          <w:rFonts w:ascii="Segoe UI" w:hAnsi="Segoe UI" w:cs="Segoe UI"/>
          <w:color w:val="282829"/>
          <w:sz w:val="23"/>
          <w:szCs w:val="23"/>
        </w:rPr>
        <w:t>(</w:t>
      </w:r>
      <w:proofErr w:type="gramStart"/>
      <w:r>
        <w:rPr>
          <w:rFonts w:ascii="Segoe UI" w:hAnsi="Segoe UI" w:cs="Segoe UI"/>
          <w:color w:val="282829"/>
          <w:sz w:val="23"/>
          <w:szCs w:val="23"/>
        </w:rPr>
        <w:t>i.e.</w:t>
      </w:r>
      <w:proofErr w:type="gramEnd"/>
      <w:r>
        <w:rPr>
          <w:rFonts w:ascii="Segoe UI" w:hAnsi="Segoe UI" w:cs="Segoe UI"/>
          <w:color w:val="282829"/>
          <w:sz w:val="23"/>
          <w:szCs w:val="23"/>
        </w:rPr>
        <w:t xml:space="preserve"> Apache, Nginx, etc) are used primarily for just accepting requests. They can target specific ports and protocols to receive these requests.</w:t>
      </w:r>
    </w:p>
    <w:p w14:paraId="7E2E5626" w14:textId="77777777" w:rsidR="00F56A91" w:rsidRDefault="00F56A91" w:rsidP="00F56A9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Next, there are </w:t>
      </w:r>
      <w:r>
        <w:rPr>
          <w:rFonts w:ascii="Segoe UI" w:hAnsi="Segoe UI" w:cs="Segoe UI"/>
          <w:i/>
          <w:iCs/>
          <w:color w:val="282829"/>
          <w:sz w:val="23"/>
          <w:szCs w:val="23"/>
        </w:rPr>
        <w:t>web applications</w:t>
      </w:r>
      <w:r>
        <w:rPr>
          <w:rFonts w:ascii="Segoe UI" w:hAnsi="Segoe UI" w:cs="Segoe UI"/>
          <w:color w:val="282829"/>
          <w:sz w:val="23"/>
          <w:szCs w:val="23"/>
        </w:rPr>
        <w:t>, which take data from the request, acts on it, and prepares data for the response. These applications can be written in any language as long as there is the necessary "glue" between it and the web server.</w:t>
      </w:r>
    </w:p>
    <w:p w14:paraId="52ABDF86" w14:textId="77777777" w:rsidR="00F56A91" w:rsidRDefault="00F56A91" w:rsidP="00F56A9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For example, Django is a web application framework that can use WSGI glue to bind itself to an </w:t>
      </w:r>
      <w:proofErr w:type="spellStart"/>
      <w:r>
        <w:rPr>
          <w:rFonts w:ascii="Segoe UI" w:hAnsi="Segoe UI" w:cs="Segoe UI"/>
          <w:color w:val="282829"/>
          <w:sz w:val="23"/>
          <w:szCs w:val="23"/>
        </w:rPr>
        <w:t>apache</w:t>
      </w:r>
      <w:proofErr w:type="spellEnd"/>
      <w:r>
        <w:rPr>
          <w:rFonts w:ascii="Segoe UI" w:hAnsi="Segoe UI" w:cs="Segoe UI"/>
          <w:color w:val="282829"/>
          <w:sz w:val="23"/>
          <w:szCs w:val="23"/>
        </w:rPr>
        <w:t xml:space="preserve"> web server. In other words, WSGI connects two different pieces of software so they play nicely. As a result, we have 2 modular systems, which is nice.</w:t>
      </w:r>
    </w:p>
    <w:p w14:paraId="26AAEAED" w14:textId="77777777" w:rsidR="00F56A91" w:rsidRDefault="00F56A91" w:rsidP="00F56A9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Now, you are probably asking: what is this glue? The glue is not another piece of software; the glue is an </w:t>
      </w:r>
      <w:r>
        <w:rPr>
          <w:rFonts w:ascii="Segoe UI" w:hAnsi="Segoe UI" w:cs="Segoe UI"/>
          <w:b/>
          <w:bCs/>
          <w:color w:val="282829"/>
          <w:sz w:val="23"/>
          <w:szCs w:val="23"/>
        </w:rPr>
        <w:t>agreement between the web server and the web application</w:t>
      </w:r>
      <w:r>
        <w:rPr>
          <w:rFonts w:ascii="Segoe UI" w:hAnsi="Segoe UI" w:cs="Segoe UI"/>
          <w:color w:val="282829"/>
          <w:sz w:val="23"/>
          <w:szCs w:val="23"/>
        </w:rPr>
        <w:t>.</w:t>
      </w:r>
    </w:p>
    <w:p w14:paraId="0603585F" w14:textId="77777777" w:rsidR="00F56A91" w:rsidRDefault="00F56A91" w:rsidP="00F56A9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i/>
          <w:iCs/>
          <w:color w:val="282829"/>
          <w:sz w:val="23"/>
          <w:szCs w:val="23"/>
        </w:rPr>
        <w:t>The story of Apache, WSGI, Django, and a Request:</w:t>
      </w:r>
    </w:p>
    <w:p w14:paraId="4961F8EC" w14:textId="77777777" w:rsidR="00F56A91" w:rsidRDefault="00F56A91" w:rsidP="00F56A91">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b/>
          <w:bCs/>
          <w:color w:val="282829"/>
          <w:sz w:val="23"/>
          <w:szCs w:val="23"/>
        </w:rPr>
        <w:t>Apache</w:t>
      </w:r>
      <w:r>
        <w:rPr>
          <w:rFonts w:ascii="Segoe UI" w:hAnsi="Segoe UI" w:cs="Segoe UI"/>
          <w:color w:val="282829"/>
          <w:sz w:val="23"/>
          <w:szCs w:val="23"/>
        </w:rPr>
        <w:t>: "I just received a request! Hey WSGI, I need you to prepare Django over there to handle this request"</w:t>
      </w:r>
      <w:r>
        <w:rPr>
          <w:rFonts w:ascii="Segoe UI" w:hAnsi="Segoe UI" w:cs="Segoe UI"/>
          <w:color w:val="282829"/>
          <w:sz w:val="23"/>
          <w:szCs w:val="23"/>
        </w:rPr>
        <w:br/>
      </w:r>
      <w:r>
        <w:rPr>
          <w:rFonts w:ascii="Segoe UI" w:hAnsi="Segoe UI" w:cs="Segoe UI"/>
          <w:b/>
          <w:bCs/>
          <w:color w:val="282829"/>
          <w:sz w:val="23"/>
          <w:szCs w:val="23"/>
        </w:rPr>
        <w:t>WSGI</w:t>
      </w:r>
      <w:r>
        <w:rPr>
          <w:rFonts w:ascii="Segoe UI" w:hAnsi="Segoe UI" w:cs="Segoe UI"/>
          <w:color w:val="282829"/>
          <w:sz w:val="23"/>
          <w:szCs w:val="23"/>
        </w:rPr>
        <w:t>: "Okey Doke. I'll set up the environment, take the request, and pass it along to Django."</w:t>
      </w:r>
      <w:r>
        <w:rPr>
          <w:rFonts w:ascii="Segoe UI" w:hAnsi="Segoe UI" w:cs="Segoe UI"/>
          <w:color w:val="282829"/>
          <w:sz w:val="23"/>
          <w:szCs w:val="23"/>
        </w:rPr>
        <w:br/>
      </w:r>
      <w:r>
        <w:rPr>
          <w:rFonts w:ascii="Segoe UI" w:hAnsi="Segoe UI" w:cs="Segoe UI"/>
          <w:b/>
          <w:bCs/>
          <w:color w:val="282829"/>
          <w:sz w:val="23"/>
          <w:szCs w:val="23"/>
        </w:rPr>
        <w:t>Django</w:t>
      </w:r>
      <w:r>
        <w:rPr>
          <w:rFonts w:ascii="Segoe UI" w:hAnsi="Segoe UI" w:cs="Segoe UI"/>
          <w:color w:val="282829"/>
          <w:sz w:val="23"/>
          <w:szCs w:val="23"/>
        </w:rPr>
        <w:t>: "Thanks WSGI! Give me a second and I'll have a response for you."</w:t>
      </w:r>
      <w:r>
        <w:rPr>
          <w:rFonts w:ascii="Segoe UI" w:hAnsi="Segoe UI" w:cs="Segoe UI"/>
          <w:color w:val="282829"/>
          <w:sz w:val="23"/>
          <w:szCs w:val="23"/>
        </w:rPr>
        <w:br/>
      </w:r>
      <w:r>
        <w:rPr>
          <w:rFonts w:ascii="Segoe UI" w:hAnsi="Segoe UI" w:cs="Segoe UI"/>
          <w:b/>
          <w:bCs/>
          <w:color w:val="282829"/>
          <w:sz w:val="23"/>
          <w:szCs w:val="23"/>
        </w:rPr>
        <w:t>WSGI</w:t>
      </w:r>
      <w:r>
        <w:rPr>
          <w:rFonts w:ascii="Segoe UI" w:hAnsi="Segoe UI" w:cs="Segoe UI"/>
          <w:color w:val="282829"/>
          <w:sz w:val="23"/>
          <w:szCs w:val="23"/>
        </w:rPr>
        <w:t>: "Alright, I'll just wait right here."</w:t>
      </w:r>
      <w:r>
        <w:rPr>
          <w:rFonts w:ascii="Segoe UI" w:hAnsi="Segoe UI" w:cs="Segoe UI"/>
          <w:color w:val="282829"/>
          <w:sz w:val="23"/>
          <w:szCs w:val="23"/>
        </w:rPr>
        <w:br/>
      </w:r>
      <w:r>
        <w:rPr>
          <w:rFonts w:ascii="Segoe UI" w:hAnsi="Segoe UI" w:cs="Segoe UI"/>
          <w:b/>
          <w:bCs/>
          <w:color w:val="282829"/>
          <w:sz w:val="23"/>
          <w:szCs w:val="23"/>
        </w:rPr>
        <w:t>Django</w:t>
      </w:r>
      <w:r>
        <w:rPr>
          <w:rFonts w:ascii="Segoe UI" w:hAnsi="Segoe UI" w:cs="Segoe UI"/>
          <w:color w:val="282829"/>
          <w:sz w:val="23"/>
          <w:szCs w:val="23"/>
        </w:rPr>
        <w:t>: "Okay, done! Here is my response to that request. Go give it to Apache"</w:t>
      </w:r>
      <w:r>
        <w:rPr>
          <w:rFonts w:ascii="Segoe UI" w:hAnsi="Segoe UI" w:cs="Segoe UI"/>
          <w:color w:val="282829"/>
          <w:sz w:val="23"/>
          <w:szCs w:val="23"/>
        </w:rPr>
        <w:br/>
      </w:r>
      <w:r>
        <w:rPr>
          <w:rFonts w:ascii="Segoe UI" w:hAnsi="Segoe UI" w:cs="Segoe UI"/>
          <w:b/>
          <w:bCs/>
          <w:color w:val="282829"/>
          <w:sz w:val="23"/>
          <w:szCs w:val="23"/>
        </w:rPr>
        <w:t>WSGI</w:t>
      </w:r>
      <w:r>
        <w:rPr>
          <w:rFonts w:ascii="Segoe UI" w:hAnsi="Segoe UI" w:cs="Segoe UI"/>
          <w:color w:val="282829"/>
          <w:sz w:val="23"/>
          <w:szCs w:val="23"/>
        </w:rPr>
        <w:t>: "Cool! Apache, I have a response for you. I'm giving it to you just the way you like it!"</w:t>
      </w:r>
      <w:r>
        <w:rPr>
          <w:rFonts w:ascii="Segoe UI" w:hAnsi="Segoe UI" w:cs="Segoe UI"/>
          <w:color w:val="282829"/>
          <w:sz w:val="23"/>
          <w:szCs w:val="23"/>
        </w:rPr>
        <w:br/>
      </w:r>
      <w:r>
        <w:rPr>
          <w:rFonts w:ascii="Segoe UI" w:hAnsi="Segoe UI" w:cs="Segoe UI"/>
          <w:b/>
          <w:bCs/>
          <w:color w:val="282829"/>
          <w:sz w:val="23"/>
          <w:szCs w:val="23"/>
        </w:rPr>
        <w:t>Apache</w:t>
      </w:r>
      <w:r>
        <w:rPr>
          <w:rFonts w:ascii="Segoe UI" w:hAnsi="Segoe UI" w:cs="Segoe UI"/>
          <w:color w:val="282829"/>
          <w:sz w:val="23"/>
          <w:szCs w:val="23"/>
        </w:rPr>
        <w:t>: "Perfect, I got it. Responding the requester now. Good work team!"</w:t>
      </w:r>
    </w:p>
    <w:p w14:paraId="416CB5EA" w14:textId="77777777" w:rsidR="00F56A91" w:rsidRDefault="00F56A91">
      <w:pPr>
        <w:rPr>
          <w:rFonts w:ascii="Segoe UI" w:hAnsi="Segoe UI" w:cs="Segoe UI"/>
          <w:b/>
          <w:bCs/>
          <w:color w:val="282829"/>
          <w:sz w:val="23"/>
          <w:szCs w:val="23"/>
        </w:rPr>
      </w:pPr>
    </w:p>
    <w:p w14:paraId="0406DA01" w14:textId="38441E6D" w:rsidR="00F56A91" w:rsidRDefault="00FB1C61">
      <w:pPr>
        <w:rPr>
          <w:rFonts w:ascii="Segoe UI" w:hAnsi="Segoe UI" w:cs="Segoe UI"/>
          <w:b/>
          <w:bCs/>
          <w:color w:val="282829"/>
          <w:sz w:val="23"/>
          <w:szCs w:val="23"/>
        </w:rPr>
      </w:pPr>
      <w:r>
        <w:rPr>
          <w:noProof/>
        </w:rPr>
        <w:drawing>
          <wp:inline distT="0" distB="0" distL="0" distR="0" wp14:anchorId="77A72D24" wp14:editId="01B53E83">
            <wp:extent cx="5095875" cy="2667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5875" cy="2667000"/>
                    </a:xfrm>
                    <a:prstGeom prst="rect">
                      <a:avLst/>
                    </a:prstGeom>
                    <a:noFill/>
                    <a:ln>
                      <a:noFill/>
                    </a:ln>
                  </pic:spPr>
                </pic:pic>
              </a:graphicData>
            </a:graphic>
          </wp:inline>
        </w:drawing>
      </w:r>
    </w:p>
    <w:p w14:paraId="7275E57E" w14:textId="77777777" w:rsidR="0023796D" w:rsidRPr="0023796D" w:rsidRDefault="0023796D" w:rsidP="0023796D">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23796D">
        <w:rPr>
          <w:rFonts w:ascii="Helvetica" w:eastAsia="Times New Roman" w:hAnsi="Helvetica" w:cs="Helvetica"/>
          <w:b/>
          <w:bCs/>
          <w:color w:val="292929"/>
          <w:kern w:val="36"/>
          <w:sz w:val="33"/>
          <w:szCs w:val="33"/>
          <w:lang w:eastAsia="en-IN"/>
        </w:rPr>
        <w:lastRenderedPageBreak/>
        <w:t>Why use the WSGI rather than directly pointing the web server to the Django or Flask application?</w:t>
      </w:r>
    </w:p>
    <w:p w14:paraId="2FF20FFB" w14:textId="77777777" w:rsidR="0023796D" w:rsidRPr="0023796D" w:rsidRDefault="0023796D" w:rsidP="0023796D">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23796D">
        <w:rPr>
          <w:rFonts w:ascii="Georgia" w:eastAsia="Times New Roman" w:hAnsi="Georgia" w:cs="Times New Roman"/>
          <w:color w:val="292929"/>
          <w:spacing w:val="-1"/>
          <w:sz w:val="30"/>
          <w:szCs w:val="30"/>
          <w:lang w:eastAsia="en-IN"/>
        </w:rPr>
        <w:t>If you directly point your web server to your application, it reduces the </w:t>
      </w:r>
      <w:r w:rsidRPr="0023796D">
        <w:rPr>
          <w:rFonts w:ascii="Georgia" w:eastAsia="Times New Roman" w:hAnsi="Georgia" w:cs="Times New Roman"/>
          <w:b/>
          <w:bCs/>
          <w:color w:val="292929"/>
          <w:spacing w:val="-1"/>
          <w:sz w:val="30"/>
          <w:szCs w:val="30"/>
          <w:lang w:eastAsia="en-IN"/>
        </w:rPr>
        <w:t>flexibility </w:t>
      </w:r>
      <w:r w:rsidRPr="0023796D">
        <w:rPr>
          <w:rFonts w:ascii="Georgia" w:eastAsia="Times New Roman" w:hAnsi="Georgia" w:cs="Times New Roman"/>
          <w:color w:val="292929"/>
          <w:spacing w:val="-1"/>
          <w:sz w:val="30"/>
          <w:szCs w:val="30"/>
          <w:lang w:eastAsia="en-IN"/>
        </w:rPr>
        <w:t xml:space="preserve">of your application. Since your web server now directly points to your web application, you are unable to swap out web stack components. Now, let’s have a look at an example to make you clear about the applicability of WSGI. For instance, today you have decided to deploy your application using </w:t>
      </w:r>
      <w:proofErr w:type="spellStart"/>
      <w:r w:rsidRPr="0023796D">
        <w:rPr>
          <w:rFonts w:ascii="Georgia" w:eastAsia="Times New Roman" w:hAnsi="Georgia" w:cs="Times New Roman"/>
          <w:color w:val="292929"/>
          <w:spacing w:val="-1"/>
          <w:sz w:val="30"/>
          <w:szCs w:val="30"/>
          <w:lang w:eastAsia="en-IN"/>
        </w:rPr>
        <w:t>Gunicorn</w:t>
      </w:r>
      <w:proofErr w:type="spellEnd"/>
      <w:r w:rsidRPr="0023796D">
        <w:rPr>
          <w:rFonts w:ascii="Georgia" w:eastAsia="Times New Roman" w:hAnsi="Georgia" w:cs="Times New Roman"/>
          <w:color w:val="292929"/>
          <w:spacing w:val="-1"/>
          <w:sz w:val="30"/>
          <w:szCs w:val="30"/>
          <w:lang w:eastAsia="en-IN"/>
        </w:rPr>
        <w:t xml:space="preserve"> but after some years you decide to switch from </w:t>
      </w:r>
      <w:proofErr w:type="spellStart"/>
      <w:r w:rsidRPr="0023796D">
        <w:rPr>
          <w:rFonts w:ascii="Georgia" w:eastAsia="Times New Roman" w:hAnsi="Georgia" w:cs="Times New Roman"/>
          <w:color w:val="292929"/>
          <w:spacing w:val="-1"/>
          <w:sz w:val="30"/>
          <w:szCs w:val="30"/>
          <w:lang w:eastAsia="en-IN"/>
        </w:rPr>
        <w:t>Gunicorn</w:t>
      </w:r>
      <w:proofErr w:type="spellEnd"/>
      <w:r w:rsidRPr="0023796D">
        <w:rPr>
          <w:rFonts w:ascii="Georgia" w:eastAsia="Times New Roman" w:hAnsi="Georgia" w:cs="Times New Roman"/>
          <w:color w:val="292929"/>
          <w:spacing w:val="-1"/>
          <w:sz w:val="30"/>
          <w:szCs w:val="30"/>
          <w:lang w:eastAsia="en-IN"/>
        </w:rPr>
        <w:t xml:space="preserve"> to </w:t>
      </w:r>
      <w:proofErr w:type="spellStart"/>
      <w:r w:rsidRPr="0023796D">
        <w:rPr>
          <w:rFonts w:ascii="Georgia" w:eastAsia="Times New Roman" w:hAnsi="Georgia" w:cs="Times New Roman"/>
          <w:color w:val="292929"/>
          <w:spacing w:val="-1"/>
          <w:sz w:val="30"/>
          <w:szCs w:val="30"/>
          <w:lang w:eastAsia="en-IN"/>
        </w:rPr>
        <w:t>mod_wsgi</w:t>
      </w:r>
      <w:proofErr w:type="spellEnd"/>
      <w:r w:rsidRPr="0023796D">
        <w:rPr>
          <w:rFonts w:ascii="Georgia" w:eastAsia="Times New Roman" w:hAnsi="Georgia" w:cs="Times New Roman"/>
          <w:color w:val="292929"/>
          <w:spacing w:val="-1"/>
          <w:sz w:val="30"/>
          <w:szCs w:val="30"/>
          <w:lang w:eastAsia="en-IN"/>
        </w:rPr>
        <w:t xml:space="preserve">. Now, in this case, you can easily switch to </w:t>
      </w:r>
      <w:proofErr w:type="spellStart"/>
      <w:r w:rsidRPr="0023796D">
        <w:rPr>
          <w:rFonts w:ascii="Georgia" w:eastAsia="Times New Roman" w:hAnsi="Georgia" w:cs="Times New Roman"/>
          <w:color w:val="292929"/>
          <w:spacing w:val="-1"/>
          <w:sz w:val="30"/>
          <w:szCs w:val="30"/>
          <w:lang w:eastAsia="en-IN"/>
        </w:rPr>
        <w:t>mod_wsgi</w:t>
      </w:r>
      <w:proofErr w:type="spellEnd"/>
      <w:r w:rsidRPr="0023796D">
        <w:rPr>
          <w:rFonts w:ascii="Georgia" w:eastAsia="Times New Roman" w:hAnsi="Georgia" w:cs="Times New Roman"/>
          <w:color w:val="292929"/>
          <w:spacing w:val="-1"/>
          <w:sz w:val="30"/>
          <w:szCs w:val="30"/>
          <w:lang w:eastAsia="en-IN"/>
        </w:rPr>
        <w:t xml:space="preserve"> without making any changes in the application or framework that implements WSGI. Hence, WSGI provides flexibility to your application.</w:t>
      </w:r>
    </w:p>
    <w:p w14:paraId="745BD7BD" w14:textId="77777777" w:rsidR="0023796D" w:rsidRPr="0023796D" w:rsidRDefault="0023796D" w:rsidP="0023796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3796D">
        <w:rPr>
          <w:rFonts w:ascii="Georgia" w:eastAsia="Times New Roman" w:hAnsi="Georgia" w:cs="Times New Roman"/>
          <w:color w:val="292929"/>
          <w:spacing w:val="-1"/>
          <w:sz w:val="30"/>
          <w:szCs w:val="30"/>
          <w:lang w:eastAsia="en-IN"/>
        </w:rPr>
        <w:t>Another reason for using WSGI is due to its </w:t>
      </w:r>
      <w:r w:rsidRPr="0023796D">
        <w:rPr>
          <w:rFonts w:ascii="Georgia" w:eastAsia="Times New Roman" w:hAnsi="Georgia" w:cs="Times New Roman"/>
          <w:b/>
          <w:bCs/>
          <w:color w:val="292929"/>
          <w:spacing w:val="-1"/>
          <w:sz w:val="30"/>
          <w:szCs w:val="30"/>
          <w:lang w:eastAsia="en-IN"/>
        </w:rPr>
        <w:t>scalability</w:t>
      </w:r>
      <w:r w:rsidRPr="0023796D">
        <w:rPr>
          <w:rFonts w:ascii="Georgia" w:eastAsia="Times New Roman" w:hAnsi="Georgia" w:cs="Times New Roman"/>
          <w:color w:val="292929"/>
          <w:spacing w:val="-1"/>
          <w:sz w:val="30"/>
          <w:szCs w:val="30"/>
          <w:lang w:eastAsia="en-IN"/>
        </w:rPr>
        <w:t>. Once your application is live, up and running there can be thousands of requests in your application. Hence, WSGI is capable of serving thousands of requests at a time. As we know, the WSGI server is responsible for handling the requests from the web server and takes decision for carrying out the communication of those requests to an application framework’s process. Here, we can divide the responsibilities among the servers for scaling web traffic.</w:t>
      </w:r>
    </w:p>
    <w:p w14:paraId="37DC4C32" w14:textId="77777777" w:rsidR="00F56A91" w:rsidRDefault="00F56A91">
      <w:pPr>
        <w:rPr>
          <w:rFonts w:ascii="Segoe UI" w:hAnsi="Segoe UI" w:cs="Segoe UI"/>
          <w:b/>
          <w:bCs/>
          <w:color w:val="282829"/>
          <w:sz w:val="23"/>
          <w:szCs w:val="23"/>
        </w:rPr>
      </w:pPr>
    </w:p>
    <w:p w14:paraId="2C01AB9D" w14:textId="77777777" w:rsidR="00F56A91" w:rsidRDefault="00F56A91">
      <w:pPr>
        <w:rPr>
          <w:rFonts w:ascii="Segoe UI" w:hAnsi="Segoe UI" w:cs="Segoe UI"/>
          <w:b/>
          <w:bCs/>
          <w:color w:val="282829"/>
          <w:sz w:val="23"/>
          <w:szCs w:val="23"/>
        </w:rPr>
      </w:pPr>
    </w:p>
    <w:p w14:paraId="3770915F" w14:textId="77777777" w:rsidR="00F56A91" w:rsidRDefault="00F56A91">
      <w:pPr>
        <w:rPr>
          <w:rFonts w:ascii="Segoe UI" w:hAnsi="Segoe UI" w:cs="Segoe UI"/>
          <w:b/>
          <w:bCs/>
          <w:color w:val="282829"/>
          <w:sz w:val="23"/>
          <w:szCs w:val="23"/>
        </w:rPr>
      </w:pPr>
    </w:p>
    <w:p w14:paraId="4A7EC70C" w14:textId="77777777" w:rsidR="00F56A91" w:rsidRDefault="00F56A91">
      <w:pPr>
        <w:rPr>
          <w:rFonts w:ascii="Segoe UI" w:hAnsi="Segoe UI" w:cs="Segoe UI"/>
          <w:b/>
          <w:bCs/>
          <w:color w:val="282829"/>
          <w:sz w:val="23"/>
          <w:szCs w:val="23"/>
        </w:rPr>
      </w:pPr>
    </w:p>
    <w:p w14:paraId="2DB92998" w14:textId="77777777" w:rsidR="00F56A91" w:rsidRDefault="00F56A91">
      <w:pPr>
        <w:rPr>
          <w:rFonts w:ascii="Segoe UI" w:hAnsi="Segoe UI" w:cs="Segoe UI"/>
          <w:b/>
          <w:bCs/>
          <w:color w:val="282829"/>
          <w:sz w:val="23"/>
          <w:szCs w:val="23"/>
        </w:rPr>
      </w:pPr>
    </w:p>
    <w:p w14:paraId="0BEA6015" w14:textId="77777777" w:rsidR="00F56A91" w:rsidRDefault="00F56A91">
      <w:pPr>
        <w:rPr>
          <w:rFonts w:ascii="Segoe UI" w:hAnsi="Segoe UI" w:cs="Segoe UI"/>
          <w:b/>
          <w:bCs/>
          <w:color w:val="282829"/>
          <w:sz w:val="23"/>
          <w:szCs w:val="23"/>
        </w:rPr>
      </w:pPr>
    </w:p>
    <w:p w14:paraId="4E586DB2" w14:textId="77777777" w:rsidR="00F56A91" w:rsidRDefault="00F56A91">
      <w:pPr>
        <w:rPr>
          <w:rFonts w:ascii="Segoe UI" w:hAnsi="Segoe UI" w:cs="Segoe UI"/>
          <w:b/>
          <w:bCs/>
          <w:color w:val="282829"/>
          <w:sz w:val="23"/>
          <w:szCs w:val="23"/>
        </w:rPr>
      </w:pPr>
    </w:p>
    <w:p w14:paraId="755A88A0" w14:textId="77777777" w:rsidR="00F56A91" w:rsidRDefault="00F56A91">
      <w:pPr>
        <w:rPr>
          <w:rFonts w:ascii="Segoe UI" w:hAnsi="Segoe UI" w:cs="Segoe UI"/>
          <w:b/>
          <w:bCs/>
          <w:color w:val="282829"/>
          <w:sz w:val="23"/>
          <w:szCs w:val="23"/>
        </w:rPr>
      </w:pPr>
    </w:p>
    <w:p w14:paraId="68D7AA4A" w14:textId="6CE88562" w:rsidR="005F619F" w:rsidRDefault="005F619F">
      <w:pPr>
        <w:rPr>
          <w:rFonts w:ascii="Segoe UI" w:hAnsi="Segoe UI" w:cs="Segoe UI"/>
          <w:b/>
          <w:bCs/>
          <w:color w:val="282829"/>
          <w:sz w:val="23"/>
          <w:szCs w:val="23"/>
        </w:rPr>
      </w:pPr>
      <w:r>
        <w:rPr>
          <w:rFonts w:ascii="Arial" w:hAnsi="Arial" w:cs="Arial"/>
          <w:color w:val="273239"/>
          <w:spacing w:val="2"/>
          <w:sz w:val="26"/>
          <w:szCs w:val="26"/>
          <w:shd w:val="clear" w:color="auto" w:fill="FFFFFF"/>
        </w:rPr>
        <w:lastRenderedPageBreak/>
        <w:t>HTTP is a set of protocols designed to enable communication between clients and servers. It works as a request-response protocol between a client and server.</w:t>
      </w:r>
    </w:p>
    <w:p w14:paraId="655EBAAE" w14:textId="77777777" w:rsidR="005F619F" w:rsidRDefault="005F619F">
      <w:pPr>
        <w:rPr>
          <w:rFonts w:ascii="Segoe UI" w:hAnsi="Segoe UI" w:cs="Segoe UI"/>
          <w:b/>
          <w:bCs/>
          <w:color w:val="282829"/>
          <w:sz w:val="23"/>
          <w:szCs w:val="23"/>
        </w:rPr>
      </w:pPr>
    </w:p>
    <w:p w14:paraId="57B434D1" w14:textId="34ACD471" w:rsidR="00AA546E" w:rsidRDefault="00F56A91">
      <w:pPr>
        <w:rPr>
          <w:rFonts w:ascii="Segoe UI" w:hAnsi="Segoe UI" w:cs="Segoe UI"/>
          <w:color w:val="282829"/>
          <w:sz w:val="23"/>
          <w:szCs w:val="23"/>
        </w:rPr>
      </w:pPr>
      <w:proofErr w:type="spellStart"/>
      <w:r>
        <w:rPr>
          <w:rFonts w:ascii="Segoe UI" w:hAnsi="Segoe UI" w:cs="Segoe UI"/>
          <w:b/>
          <w:bCs/>
          <w:color w:val="282829"/>
          <w:sz w:val="23"/>
          <w:szCs w:val="23"/>
        </w:rPr>
        <w:t>HttpResponseNotModified</w:t>
      </w:r>
      <w:proofErr w:type="spellEnd"/>
      <w:r>
        <w:rPr>
          <w:rFonts w:ascii="Segoe UI" w:hAnsi="Segoe UI" w:cs="Segoe UI"/>
          <w:color w:val="282829"/>
          <w:sz w:val="23"/>
          <w:szCs w:val="23"/>
        </w:rPr>
        <w:t> (source code) returns the HTTP 304 status code from a Django web application view. The HTTP 304 status code indicates that the resource has not been modified since the client last requested it.</w:t>
      </w:r>
    </w:p>
    <w:p w14:paraId="118527CC" w14:textId="77777777" w:rsidR="00F214D1" w:rsidRDefault="00F214D1"/>
    <w:p w14:paraId="0FA94E12" w14:textId="77777777" w:rsidR="00F214D1" w:rsidRDefault="00F214D1"/>
    <w:p w14:paraId="77FDD747" w14:textId="77777777" w:rsidR="00F214D1" w:rsidRPr="00F214D1" w:rsidRDefault="00F214D1" w:rsidP="00F214D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214D1">
        <w:rPr>
          <w:rFonts w:ascii="Arial" w:eastAsia="Times New Roman" w:hAnsi="Arial" w:cs="Arial"/>
          <w:color w:val="273239"/>
          <w:spacing w:val="2"/>
          <w:sz w:val="26"/>
          <w:szCs w:val="26"/>
          <w:lang w:eastAsia="en-IN"/>
        </w:rPr>
        <w:t>So, to request a response from the server, there are mainly two methods:</w:t>
      </w:r>
    </w:p>
    <w:p w14:paraId="6038A73E" w14:textId="77777777" w:rsidR="00F214D1" w:rsidRPr="00F214D1" w:rsidRDefault="00F214D1" w:rsidP="00F214D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gramStart"/>
      <w:r w:rsidRPr="00F214D1">
        <w:rPr>
          <w:rFonts w:ascii="Arial" w:eastAsia="Times New Roman" w:hAnsi="Arial" w:cs="Arial"/>
          <w:b/>
          <w:bCs/>
          <w:color w:val="273239"/>
          <w:spacing w:val="2"/>
          <w:sz w:val="26"/>
          <w:szCs w:val="26"/>
          <w:bdr w:val="none" w:sz="0" w:space="0" w:color="auto" w:frame="1"/>
          <w:lang w:eastAsia="en-IN"/>
        </w:rPr>
        <w:t>GET</w:t>
      </w:r>
      <w:r w:rsidRPr="00F214D1">
        <w:rPr>
          <w:rFonts w:ascii="Arial" w:eastAsia="Times New Roman" w:hAnsi="Arial" w:cs="Arial"/>
          <w:color w:val="273239"/>
          <w:spacing w:val="2"/>
          <w:sz w:val="26"/>
          <w:szCs w:val="26"/>
          <w:lang w:eastAsia="en-IN"/>
        </w:rPr>
        <w:t> :</w:t>
      </w:r>
      <w:proofErr w:type="gramEnd"/>
      <w:r w:rsidRPr="00F214D1">
        <w:rPr>
          <w:rFonts w:ascii="Arial" w:eastAsia="Times New Roman" w:hAnsi="Arial" w:cs="Arial"/>
          <w:color w:val="273239"/>
          <w:spacing w:val="2"/>
          <w:sz w:val="26"/>
          <w:szCs w:val="26"/>
          <w:lang w:eastAsia="en-IN"/>
        </w:rPr>
        <w:t xml:space="preserve"> to request data from the server.</w:t>
      </w:r>
    </w:p>
    <w:p w14:paraId="7874D774" w14:textId="77777777" w:rsidR="00F214D1" w:rsidRPr="00F214D1" w:rsidRDefault="00F214D1" w:rsidP="00F214D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gramStart"/>
      <w:r w:rsidRPr="00F214D1">
        <w:rPr>
          <w:rFonts w:ascii="Arial" w:eastAsia="Times New Roman" w:hAnsi="Arial" w:cs="Arial"/>
          <w:b/>
          <w:bCs/>
          <w:color w:val="273239"/>
          <w:spacing w:val="2"/>
          <w:sz w:val="26"/>
          <w:szCs w:val="26"/>
          <w:bdr w:val="none" w:sz="0" w:space="0" w:color="auto" w:frame="1"/>
          <w:lang w:eastAsia="en-IN"/>
        </w:rPr>
        <w:t>POST</w:t>
      </w:r>
      <w:r w:rsidRPr="00F214D1">
        <w:rPr>
          <w:rFonts w:ascii="Arial" w:eastAsia="Times New Roman" w:hAnsi="Arial" w:cs="Arial"/>
          <w:color w:val="273239"/>
          <w:spacing w:val="2"/>
          <w:sz w:val="26"/>
          <w:szCs w:val="26"/>
          <w:lang w:eastAsia="en-IN"/>
        </w:rPr>
        <w:t> :</w:t>
      </w:r>
      <w:proofErr w:type="gramEnd"/>
      <w:r w:rsidRPr="00F214D1">
        <w:rPr>
          <w:rFonts w:ascii="Arial" w:eastAsia="Times New Roman" w:hAnsi="Arial" w:cs="Arial"/>
          <w:color w:val="273239"/>
          <w:spacing w:val="2"/>
          <w:sz w:val="26"/>
          <w:szCs w:val="26"/>
          <w:lang w:eastAsia="en-IN"/>
        </w:rPr>
        <w:t xml:space="preserve"> to submit data to be processed to the server.</w:t>
      </w:r>
    </w:p>
    <w:p w14:paraId="0F27C116" w14:textId="3C5478C1" w:rsidR="000B5BF1" w:rsidRDefault="000B5BF1">
      <w:r>
        <w:rPr>
          <w:noProof/>
        </w:rPr>
        <w:drawing>
          <wp:inline distT="0" distB="0" distL="0" distR="0" wp14:anchorId="08E65F1E" wp14:editId="433079D4">
            <wp:extent cx="5893435" cy="4524375"/>
            <wp:effectExtent l="0" t="0" r="0" b="952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3435" cy="4524375"/>
                    </a:xfrm>
                    <a:prstGeom prst="rect">
                      <a:avLst/>
                    </a:prstGeom>
                    <a:noFill/>
                    <a:ln>
                      <a:noFill/>
                    </a:ln>
                  </pic:spPr>
                </pic:pic>
              </a:graphicData>
            </a:graphic>
          </wp:inline>
        </w:drawing>
      </w:r>
    </w:p>
    <w:sectPr w:rsidR="000B5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4F66"/>
    <w:multiLevelType w:val="multilevel"/>
    <w:tmpl w:val="62E20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C29B7"/>
    <w:multiLevelType w:val="multilevel"/>
    <w:tmpl w:val="0F2C4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460645">
    <w:abstractNumId w:val="0"/>
  </w:num>
  <w:num w:numId="2" w16cid:durableId="887060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CED"/>
    <w:rsid w:val="000B5BF1"/>
    <w:rsid w:val="0023796D"/>
    <w:rsid w:val="005A3CED"/>
    <w:rsid w:val="005F619F"/>
    <w:rsid w:val="00AA546E"/>
    <w:rsid w:val="00EF35C8"/>
    <w:rsid w:val="00F214D1"/>
    <w:rsid w:val="00F56A91"/>
    <w:rsid w:val="00FB1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6A3B"/>
  <w15:chartTrackingRefBased/>
  <w15:docId w15:val="{5EEFE085-9CD2-4F10-A334-3F9B485A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79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F56A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F56A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3796D"/>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2379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796D"/>
    <w:rPr>
      <w:b/>
      <w:bCs/>
    </w:rPr>
  </w:style>
  <w:style w:type="paragraph" w:styleId="NormalWeb">
    <w:name w:val="Normal (Web)"/>
    <w:basedOn w:val="Normal"/>
    <w:uiPriority w:val="99"/>
    <w:semiHidden/>
    <w:unhideWhenUsed/>
    <w:rsid w:val="00F214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7860">
      <w:bodyDiv w:val="1"/>
      <w:marLeft w:val="0"/>
      <w:marRight w:val="0"/>
      <w:marTop w:val="0"/>
      <w:marBottom w:val="0"/>
      <w:divBdr>
        <w:top w:val="none" w:sz="0" w:space="0" w:color="auto"/>
        <w:left w:val="none" w:sz="0" w:space="0" w:color="auto"/>
        <w:bottom w:val="none" w:sz="0" w:space="0" w:color="auto"/>
        <w:right w:val="none" w:sz="0" w:space="0" w:color="auto"/>
      </w:divBdr>
    </w:div>
    <w:div w:id="974797240">
      <w:bodyDiv w:val="1"/>
      <w:marLeft w:val="0"/>
      <w:marRight w:val="0"/>
      <w:marTop w:val="0"/>
      <w:marBottom w:val="0"/>
      <w:divBdr>
        <w:top w:val="none" w:sz="0" w:space="0" w:color="auto"/>
        <w:left w:val="none" w:sz="0" w:space="0" w:color="auto"/>
        <w:bottom w:val="none" w:sz="0" w:space="0" w:color="auto"/>
        <w:right w:val="none" w:sz="0" w:space="0" w:color="auto"/>
      </w:divBdr>
    </w:div>
    <w:div w:id="135183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Karche</dc:creator>
  <cp:keywords/>
  <dc:description/>
  <cp:lastModifiedBy>Santosh Karche</cp:lastModifiedBy>
  <cp:revision>6</cp:revision>
  <dcterms:created xsi:type="dcterms:W3CDTF">2022-08-26T09:15:00Z</dcterms:created>
  <dcterms:modified xsi:type="dcterms:W3CDTF">2022-08-26T10:55:00Z</dcterms:modified>
</cp:coreProperties>
</file>