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df" ContentType="application/pdf"/>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Tittel</w:t>
      </w:r>
      <w:r>
        <w:t xml:space="preserve"> </w:t>
      </w:r>
      <w:r>
        <w:t xml:space="preserve">på</w:t>
      </w:r>
      <w:r>
        <w:t xml:space="preserve"> </w:t>
      </w:r>
      <w:r>
        <w:t xml:space="preserve">SSB-rapport</w:t>
      </w:r>
    </w:p>
    <w:p>
      <w:pPr>
        <w:pStyle w:val="Undertittel"/>
      </w:pPr>
      <w:r>
        <w:t xml:space="preserve">Undertittel</w:t>
      </w:r>
      <w:r>
        <w:t xml:space="preserve"> </w:t>
      </w:r>
      <w:r>
        <w:t xml:space="preserve">på</w:t>
      </w:r>
      <w:r>
        <w:t xml:space="preserve"> </w:t>
      </w:r>
      <w:r>
        <w:t xml:space="preserve">SSB-rapport</w:t>
      </w:r>
    </w:p>
    <w:p>
      <w:pPr>
        <w:pStyle w:val="Author"/>
      </w:pPr>
      <w:r>
        <w:t xml:space="preserve">Forfatter1</w:t>
      </w:r>
    </w:p>
    <w:p>
      <w:pPr>
        <w:pStyle w:val="Author"/>
      </w:pPr>
      <w:r>
        <w:t xml:space="preserve">Forfatter2</w:t>
      </w:r>
    </w:p>
    <w:sdt>
      <w:sdtPr>
        <w:docPartObj>
          <w:docPartGallery w:val="Table of Contents"/>
          <w:docPartUnique/>
        </w:docPartObj>
      </w:sdtPr>
      <w:sdtContent>
        <w:p>
          <w:pPr>
            <w:pStyle w:val="Overskriftforinnholdsfortegnelse"/>
          </w:pPr>
          <w:r>
            <w:t xml:space="preserve">Innhold</w:t>
          </w:r>
        </w:p>
        <w:p>
          <w:r>
            <w:fldChar w:fldCharType="begin" w:dirty="true"/>
            <w:instrText xml:space="preserve">TOC \o "1-2" \h \z \u</w:instrText>
            <w:fldChar w:fldCharType="separate"/>
            <w:fldChar w:fldCharType="end"/>
          </w:r>
        </w:p>
      </w:sdtContent>
    </w:sdt>
    <w:bookmarkStart w:id="27" w:name="sec-intro"/>
    <w:p>
      <w:pPr>
        <w:pStyle w:val="Overskrift2"/>
      </w:pPr>
      <w:r>
        <w:t xml:space="preserve">1 Introduksjon</w:t>
      </w:r>
    </w:p>
    <w:bookmarkStart w:id="26" w:name="første-del-av-intro"/>
    <w:p>
      <w:pPr>
        <w:pStyle w:val="Overskrift3"/>
      </w:pPr>
      <w:r>
        <w:t xml:space="preserve">1.1 Første del av intro</w:t>
      </w:r>
    </w:p>
    <w:p>
      <w:pPr>
        <w:pStyle w:val="FirstParagraph"/>
      </w:pPr>
      <w:r>
        <w:t xml:space="preserve">Denne teksten er et eksempel på hvordan teksten til en SSB-rapport skrives med markdown og renderes med</w:t>
      </w:r>
      <w:r>
        <w:t xml:space="preserve"> </w:t>
      </w:r>
      <w:hyperlink r:id="rId20">
        <w:r>
          <w:rPr>
            <w:rStyle w:val="Hyperkobling"/>
          </w:rPr>
          <w:t xml:space="preserve">Quarto</w:t>
        </w:r>
      </w:hyperlink>
      <w:r>
        <w:t xml:space="preserve">. Quarto er et open source verktøy for publisiering av dokumenter som kombinerer tekst og data-analyse. Det gir muligheten til å lage dynamiske rapporter, presentasjoner, nettsider og bøker med integrert kode.</w:t>
      </w:r>
    </w:p>
    <w:bookmarkStart w:id="25" w:name="nivå-4-headings"/>
    <w:p>
      <w:pPr>
        <w:pStyle w:val="Overskrift4"/>
      </w:pPr>
      <w:r>
        <w:t xml:space="preserve">1.1.1 Nivå 4 headings</w:t>
      </w:r>
    </w:p>
    <w:p>
      <w:pPr>
        <w:pStyle w:val="FirstParagraph"/>
      </w:pPr>
      <w:r>
        <w:t xml:space="preserve">slkdløsak</w:t>
      </w:r>
    </w:p>
    <w:bookmarkStart w:id="24" w:name="nivå-5-headings"/>
    <w:p>
      <w:pPr>
        <w:pStyle w:val="Overskrift5"/>
      </w:pPr>
      <w:r>
        <w:t xml:space="preserve">1.1.1.1 Nivå 5 headings</w:t>
      </w:r>
    </w:p>
    <w:p>
      <w:pPr>
        <w:pStyle w:val="FirstParagraph"/>
      </w:pPr>
      <w:r>
        <w:t xml:space="preserve">kdfjlkdsjf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rdteks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Forklaringsboks</w:t>
            </w:r>
          </w:p>
        </w:tc>
      </w:tr>
      <w:tr>
        <w:trPr>
          <w:cantSplit/>
        </w:trPr>
        <w:tc>
          <w:tcPr>
            <w:tcMar>
              <w:top w:w="108" w:type="dxa"/>
              <w:bottom w:w="108" w:type="dxa"/>
            </w:tcMar>
          </w:tcPr>
          <w:p>
            <w:pPr>
              <w:pStyle w:val="Brdtekst"/>
            </w:pPr>
            <w:pPr>
              <w:spacing w:before="16" w:after="16"/>
            </w:pPr>
            <w:r>
              <w:t xml:space="preserve">Forklaringsboks er nyttig for oppsummere et fenomen.</w:t>
            </w:r>
          </w:p>
        </w:tc>
      </w:tr>
    </w:tbl>
    <w:bookmarkEnd w:id="24"/>
    <w:bookmarkEnd w:id="25"/>
    <w:bookmarkEnd w:id="26"/>
    <w:bookmarkEnd w:id="27"/>
    <w:bookmarkStart w:id="29" w:name="tabeller"/>
    <w:p>
      <w:pPr>
        <w:pStyle w:val="Overskrift2"/>
      </w:pPr>
      <w:r>
        <w:t xml:space="preserve">2 Tabeller</w:t>
      </w:r>
    </w:p>
    <w:p>
      <w:pPr>
        <w:pStyle w:val="FirstParagraph"/>
      </w:pPr>
      <w:r>
        <w:t xml:space="preserve">Prøver å rendere en tabell fra markdown med kryssreferanser. Skriv denne koden:</w:t>
      </w:r>
    </w:p>
    <w:p>
      <w:pPr>
        <w:pStyle w:val="SourceCode"/>
      </w:pPr>
      <w:r>
        <w:rPr>
          <w:rStyle w:val="InformationTok"/>
        </w:rPr>
        <w:t xml:space="preserve">```{markdown}</w:t>
      </w:r>
      <w:r>
        <w:br/>
      </w:r>
      <w:r>
        <w:rPr>
          <w:rStyle w:val="InformationTok"/>
        </w:rPr>
        <w:t xml:space="preserve">| Default | Left | Right | Center |</w:t>
      </w:r>
      <w:r>
        <w:br/>
      </w:r>
      <w:r>
        <w:rPr>
          <w:rStyle w:val="InformationTok"/>
        </w:rPr>
        <w:t xml:space="preserve">|--------:|-----:|------:|:------:|</w:t>
      </w:r>
      <w:r>
        <w:br/>
      </w:r>
      <w:r>
        <w:rPr>
          <w:rStyle w:val="InformationTok"/>
        </w:rPr>
        <w:t xml:space="preserve">| 12      | 12   |    12 |   12   |</w:t>
      </w:r>
      <w:r>
        <w:br/>
      </w:r>
      <w:r>
        <w:rPr>
          <w:rStyle w:val="InformationTok"/>
        </w:rPr>
        <w:t xml:space="preserve">| 123     | 123  |   123 |  123   |</w:t>
      </w:r>
      <w:r>
        <w:br/>
      </w:r>
      <w:r>
        <w:rPr>
          <w:rStyle w:val="InformationTok"/>
        </w:rPr>
        <w:t xml:space="preserve">| 1       | 1    |     1 |   1    |</w:t>
      </w:r>
      <w:r>
        <w:br/>
      </w:r>
      <w:r>
        <w:rPr>
          <w:rStyle w:val="InformationTok"/>
        </w:rPr>
        <w:t xml:space="preserve">: Demonstration of pipe table syntnax {#tbl-example1 tbl-colwidths="[25,25]"}</w:t>
      </w:r>
      <w:r>
        <w:br/>
      </w:r>
      <w:r>
        <w:rPr>
          <w:rStyle w:val="InformationTok"/>
        </w:rPr>
        <w:t xml:space="preserve">```</w:t>
      </w:r>
    </w:p>
    <w:p>
      <w:pPr>
        <w:pStyle w:val="FirstParagraph"/>
      </w:pPr>
      <w:r>
        <w:t xml:space="preserve">Og dette blir rendert til dette i dokumentet:</w:t>
      </w:r>
    </w:p>
    <w:tbl>
      <w:tblPr>
        <w:tblStyle w:val="Table"/>
        <w:tblW w:type="pct" w:w="5000"/>
        <w:tblLayout w:type="fixed"/>
        <w:tblLook w:firstRow="0" w:lastRow="0" w:firstColumn="0" w:lastColumn="0" w:noHBand="0" w:noVBand="0" w:val="0000"/>
      </w:tblPr>
      <w:tblGrid>
        <w:gridCol w:w="7920"/>
      </w:tblGrid>
      <w:tr>
        <w:tc>
          <w:tcPr/>
          <w:bookmarkStart w:id="28" w:name="tbl-example1"/>
          <w:p>
            <w:pPr>
              <w:jc w:val="center"/>
            </w:pPr>
            <w:pPr>
              <w:jc w:val="start"/>
              <w:spacing w:before="200"/>
              <w:pStyle w:val="ImageCaption"/>
            </w:pPr>
            <w:r>
              <w:t xml:space="preserve">Table 1: Demonstration of pipe table syntnax</w:t>
            </w:r>
          </w:p>
          <w:tbl>
            <w:tblPr>
              <w:tblStyle w:val="Table"/>
              <w:tblW w:type="pct" w:w="4950"/>
              <w:tblLayout w:type="fixed"/>
              <w:tblLook w:firstRow="1" w:lastRow="0" w:firstColumn="0" w:lastColumn="0" w:noHBand="0" w:noVBand="0" w:val="0020"/>
            </w:tblPr>
            <w:tblGrid>
              <w:gridCol w:w="3326"/>
              <w:gridCol w:w="1504"/>
              <w:gridCol w:w="1504"/>
              <w:gridCol w:w="1504"/>
            </w:tblGrid>
            <w:tr>
              <w:trPr>
                <w:tblHeader w:val="on"/>
              </w:trPr>
              <w:tc>
                <w:tcPr/>
                <w:p>
                  <w:pPr>
                    <w:pStyle w:val="Compact"/>
                    <w:jc w:val="right"/>
                    <w:jc w:val="center"/>
                  </w:pPr>
                  <w:r>
                    <w:t xml:space="preserve">Default</w:t>
                  </w:r>
                </w:p>
              </w:tc>
              <w:tc>
                <w:tcPr/>
                <w:p>
                  <w:pPr>
                    <w:pStyle w:val="Compact"/>
                    <w:jc w:val="right"/>
                    <w:jc w:val="center"/>
                  </w:pPr>
                  <w:r>
                    <w:t xml:space="preserve">Left</w:t>
                  </w:r>
                </w:p>
              </w:tc>
              <w:tc>
                <w:tcPr/>
                <w:p>
                  <w:pPr>
                    <w:pStyle w:val="Compact"/>
                    <w:jc w:val="right"/>
                    <w:jc w:val="center"/>
                  </w:pPr>
                  <w:r>
                    <w:t xml:space="preserve">Right</w:t>
                  </w:r>
                </w:p>
              </w:tc>
              <w:tc>
                <w:tcPr/>
                <w:p>
                  <w:pPr>
                    <w:pStyle w:val="Compact"/>
                    <w:jc w:val="center"/>
                    <w:jc w:val="center"/>
                  </w:pPr>
                  <w:r>
                    <w:t xml:space="preserve">Center</w:t>
                  </w:r>
                </w:p>
              </w:tc>
            </w:tr>
            <w:tr>
              <w:tc>
                <w:tcPr/>
                <w:p>
                  <w:pPr>
                    <w:pStyle w:val="Compact"/>
                    <w:jc w:val="right"/>
                    <w:jc w:val="center"/>
                  </w:pPr>
                  <w:r>
                    <w:t xml:space="preserve">12</w:t>
                  </w:r>
                </w:p>
              </w:tc>
              <w:tc>
                <w:tcPr/>
                <w:p>
                  <w:pPr>
                    <w:pStyle w:val="Compact"/>
                    <w:jc w:val="right"/>
                    <w:jc w:val="center"/>
                  </w:pPr>
                  <w:r>
                    <w:t xml:space="preserve">12</w:t>
                  </w:r>
                </w:p>
              </w:tc>
              <w:tc>
                <w:tcPr/>
                <w:p>
                  <w:pPr>
                    <w:pStyle w:val="Compact"/>
                    <w:jc w:val="right"/>
                    <w:jc w:val="center"/>
                  </w:pPr>
                  <w:r>
                    <w:t xml:space="preserve">12</w:t>
                  </w:r>
                </w:p>
              </w:tc>
              <w:tc>
                <w:tcPr/>
                <w:p>
                  <w:pPr>
                    <w:pStyle w:val="Compact"/>
                    <w:jc w:val="center"/>
                    <w:jc w:val="center"/>
                  </w:pPr>
                  <w:r>
                    <w:t xml:space="preserve">12</w:t>
                  </w:r>
                </w:p>
              </w:tc>
            </w:tr>
            <w:tr>
              <w:tc>
                <w:tcPr/>
                <w:p>
                  <w:pPr>
                    <w:pStyle w:val="Compact"/>
                    <w:jc w:val="right"/>
                    <w:jc w:val="center"/>
                  </w:pPr>
                  <w:r>
                    <w:t xml:space="preserve">123</w:t>
                  </w:r>
                </w:p>
              </w:tc>
              <w:tc>
                <w:tcPr/>
                <w:p>
                  <w:pPr>
                    <w:pStyle w:val="Compact"/>
                    <w:jc w:val="right"/>
                    <w:jc w:val="center"/>
                  </w:pPr>
                  <w:r>
                    <w:t xml:space="preserve">123</w:t>
                  </w:r>
                </w:p>
              </w:tc>
              <w:tc>
                <w:tcPr/>
                <w:p>
                  <w:pPr>
                    <w:pStyle w:val="Compact"/>
                    <w:jc w:val="right"/>
                    <w:jc w:val="center"/>
                  </w:pPr>
                  <w:r>
                    <w:t xml:space="preserve">123</w:t>
                  </w:r>
                </w:p>
              </w:tc>
              <w:tc>
                <w:tcPr/>
                <w:p>
                  <w:pPr>
                    <w:pStyle w:val="Compact"/>
                    <w:jc w:val="center"/>
                    <w:jc w:val="center"/>
                  </w:pPr>
                  <w:r>
                    <w:t xml:space="preserve">123</w:t>
                  </w:r>
                </w:p>
              </w:tc>
            </w:tr>
            <w:tr>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center"/>
                    <w:jc w:val="center"/>
                  </w:pPr>
                  <w:r>
                    <w:t xml:space="preserve">1</w:t>
                  </w:r>
                </w:p>
              </w:tc>
            </w:tr>
          </w:tbl>
          <w:bookmarkEnd w:id="28"/>
          <w:p/>
        </w:tc>
      </w:tr>
    </w:tbl>
    <w:p>
      <w:pPr>
        <w:pStyle w:val="Brdtekst"/>
      </w:pPr>
      <w:r>
        <w:t xml:space="preserve">Du kan referere til tabellen i teksten ved å skrive</w:t>
      </w:r>
      <w:r>
        <w:t xml:space="preserve"> </w:t>
      </w:r>
      <w:r>
        <w:rPr>
          <w:rStyle w:val="VerbatimChar"/>
        </w:rPr>
        <w:t xml:space="preserve">@tbl-example1</w:t>
      </w:r>
      <w:r>
        <w:t xml:space="preserve"> </w:t>
      </w:r>
      <w:r>
        <w:t xml:space="preserve">slik at tabellen blir referert slik:</w:t>
      </w:r>
      <w:r>
        <w:t xml:space="preserve"> </w:t>
      </w:r>
      <w:hyperlink w:anchor="tbl-example1">
        <w:r>
          <w:rPr>
            <w:rStyle w:val="Hyperkobling"/>
          </w:rPr>
          <w:t xml:space="preserve">Table 1</w:t>
        </w:r>
      </w:hyperlink>
      <w:r>
        <w:t xml:space="preserve">.</w:t>
      </w:r>
    </w:p>
    <w:p>
      <w:pPr>
        <w:pStyle w:val="SourceCode"/>
      </w:pPr>
      <w:r>
        <w:rPr>
          <w:rStyle w:val="InformationTok"/>
        </w:rPr>
        <w:t xml:space="preserve">```{python}</w:t>
      </w:r>
      <w:r>
        <w:br/>
      </w:r>
      <w:r>
        <w:rPr>
          <w:rStyle w:val="InformationTok"/>
        </w:rPr>
        <w:t xml:space="preserve">1 + 1</w:t>
      </w:r>
      <w:r>
        <w:br/>
      </w:r>
      <w:r>
        <w:rPr>
          <w:rStyle w:val="InformationTok"/>
        </w:rPr>
        <w:t xml:space="preserve">```</w:t>
      </w:r>
    </w:p>
    <w:bookmarkEnd w:id="29"/>
    <w:bookmarkStart w:id="34" w:name="example-diagram"/>
    <w:p>
      <w:pPr>
        <w:pStyle w:val="Overskrift2"/>
      </w:pPr>
      <w:r>
        <w:t xml:space="preserve">3 Example diagram</w:t>
      </w:r>
    </w:p>
    <w:p>
      <w:pPr>
        <w:pStyle w:val="FirstParagraph"/>
      </w:pPr>
      <w:r>
        <w:t xml:space="preserve">Vi kan produsere figurer med kode. F.eks. kan man bruke Matplotlib til dette:</w:t>
      </w:r>
    </w:p>
    <w:p>
      <w:pPr>
        <w:pStyle w:val="SourceCode"/>
      </w:pPr>
      <w:r>
        <w:rPr>
          <w:rStyle w:val="InformationTok"/>
        </w:rPr>
        <w:t xml:space="preserve">```{python}</w:t>
      </w:r>
      <w:r>
        <w:br/>
      </w:r>
      <w:r>
        <w:rPr>
          <w:rStyle w:val="InformationTok"/>
        </w:rPr>
        <w:t xml:space="preserve">import pandas as pd</w:t>
      </w:r>
      <w:r>
        <w:br/>
      </w:r>
      <w:r>
        <w:rPr>
          <w:rStyle w:val="InformationTok"/>
        </w:rPr>
        <w:t xml:space="preserve">import matplotlib.pyplot as plt</w:t>
      </w:r>
      <w:r>
        <w:br/>
      </w:r>
      <w:r>
        <w:br/>
      </w:r>
      <w:r>
        <w:rPr>
          <w:rStyle w:val="InformationTok"/>
        </w:rPr>
        <w:t xml:space="preserve"># Sample data</w:t>
      </w:r>
      <w:r>
        <w:br/>
      </w:r>
      <w:r>
        <w:rPr>
          <w:rStyle w:val="InformationTok"/>
        </w:rPr>
        <w:t xml:space="preserve">data = {</w:t>
      </w:r>
      <w:r>
        <w:br/>
      </w:r>
      <w:r>
        <w:rPr>
          <w:rStyle w:val="InformationTok"/>
        </w:rPr>
        <w:t xml:space="preserve">    'Category': ['A', 'B', 'C', 'D'],</w:t>
      </w:r>
      <w:r>
        <w:br/>
      </w:r>
      <w:r>
        <w:rPr>
          <w:rStyle w:val="InformationTok"/>
        </w:rPr>
        <w:t xml:space="preserve">    'Value': [23, 45, 56, 78]</w:t>
      </w:r>
      <w:r>
        <w:br/>
      </w:r>
      <w:r>
        <w:rPr>
          <w:rStyle w:val="InformationTok"/>
        </w:rPr>
        <w:t xml:space="preserve">}</w:t>
      </w:r>
      <w:r>
        <w:br/>
      </w:r>
      <w:r>
        <w:br/>
      </w:r>
      <w:r>
        <w:rPr>
          <w:rStyle w:val="InformationTok"/>
        </w:rPr>
        <w:t xml:space="preserve"># Create DataFrame</w:t>
      </w:r>
      <w:r>
        <w:br/>
      </w:r>
      <w:r>
        <w:rPr>
          <w:rStyle w:val="InformationTok"/>
        </w:rPr>
        <w:t xml:space="preserve">df = pd.DataFrame(data)</w:t>
      </w:r>
      <w:r>
        <w:br/>
      </w:r>
      <w:r>
        <w:br/>
      </w:r>
      <w:r>
        <w:rPr>
          <w:rStyle w:val="InformationTok"/>
        </w:rPr>
        <w:t xml:space="preserve"># Plotting the data</w:t>
      </w:r>
      <w:r>
        <w:br/>
      </w:r>
      <w:r>
        <w:rPr>
          <w:rStyle w:val="InformationTok"/>
        </w:rPr>
        <w:t xml:space="preserve">plt.figure(figsize=(10, 6))</w:t>
      </w:r>
      <w:r>
        <w:br/>
      </w:r>
      <w:r>
        <w:rPr>
          <w:rStyle w:val="InformationTok"/>
        </w:rPr>
        <w:t xml:space="preserve">plt.bar(df['Category'], df['Value'], color='skyblue')</w:t>
      </w:r>
      <w:r>
        <w:br/>
      </w:r>
      <w:r>
        <w:rPr>
          <w:rStyle w:val="InformationTok"/>
        </w:rPr>
        <w:t xml:space="preserve">plt.xlabel('Category')</w:t>
      </w:r>
      <w:r>
        <w:br/>
      </w:r>
      <w:r>
        <w:rPr>
          <w:rStyle w:val="InformationTok"/>
        </w:rPr>
        <w:t xml:space="preserve">plt.ylabel('Value')</w:t>
      </w:r>
      <w:r>
        <w:br/>
      </w:r>
      <w:r>
        <w:rPr>
          <w:rStyle w:val="InformationTok"/>
        </w:rPr>
        <w:t xml:space="preserve">plt.title('Sample Bar Plot')</w:t>
      </w:r>
      <w:r>
        <w:br/>
      </w:r>
      <w:r>
        <w:rPr>
          <w:rStyle w:val="InformationTok"/>
        </w:rPr>
        <w:t xml:space="preserve">plt.grid(axis='y', linestyle='--', alpha=0.7)</w:t>
      </w:r>
      <w:r>
        <w:br/>
      </w:r>
      <w:r>
        <w:rPr>
          <w:rStyle w:val="InformationTok"/>
        </w:rPr>
        <w:t xml:space="preserve">plt.tight_layout()</w:t>
      </w:r>
      <w:r>
        <w:br/>
      </w:r>
      <w:r>
        <w:br/>
      </w:r>
      <w:r>
        <w:rPr>
          <w:rStyle w:val="InformationTok"/>
        </w:rPr>
        <w:t xml:space="preserve"># Show plot</w:t>
      </w:r>
      <w:r>
        <w:br/>
      </w:r>
      <w:r>
        <w:rPr>
          <w:rStyle w:val="InformationTok"/>
        </w:rPr>
        <w:t xml:space="preserve">plt.show()</w:t>
      </w:r>
      <w:r>
        <w:br/>
      </w:r>
      <w:r>
        <w:rPr>
          <w:rStyle w:val="InformationTok"/>
        </w:rPr>
        <w:t xml:space="preserve">```</w:t>
      </w:r>
    </w:p>
    <w:p>
      <w:pPr>
        <w:pStyle w:val="FirstParagraph"/>
      </w:pPr>
      <w:hyperlink w:anchor="fig-example1">
        <w:r>
          <w:rPr>
            <w:rStyle w:val="Hyperkobling"/>
          </w:rPr>
          <w:t xml:space="preserve">Figure 1</w:t>
        </w:r>
      </w:hyperlink>
      <w:r>
        <w:t xml:space="preserve"> </w:t>
      </w:r>
      <w:r>
        <w:t xml:space="preserve">viser at ….</w:t>
      </w:r>
    </w:p>
    <w:tbl>
      <w:tblPr>
        <w:tblStyle w:val="Table"/>
        <w:tblW w:type="pct" w:w="5000"/>
        <w:tblLayout w:type="fixed"/>
        <w:tblLook w:firstRow="0" w:lastRow="0" w:firstColumn="0" w:lastColumn="0" w:noHBand="0" w:noVBand="0" w:val="0000"/>
      </w:tblPr>
      <w:tblGrid>
        <w:gridCol w:w="7920"/>
      </w:tblGrid>
      <w:tr>
        <w:tc>
          <w:tcPr/>
          <w:bookmarkStart w:id="33" w:name="fig-example1"/>
          <w:p>
            <w:pPr>
              <w:pStyle w:val="Compact"/>
              <w:jc w:val="center"/>
            </w:pPr>
            <w:r>
              <w:drawing>
                <wp:inline>
                  <wp:extent cx="5969000" cy="3581400"/>
                  <wp:effectExtent b="0" l="0" r="0" t="0"/>
                  <wp:docPr descr="" title="" id="31" name="Picture"/>
                  <a:graphic>
                    <a:graphicData uri="http://schemas.openxmlformats.org/drawingml/2006/picture">
                      <pic:pic>
                        <pic:nvPicPr>
                          <pic:cNvPr descr="./fig1.pdf" id="32" name="Picture"/>
                          <pic:cNvPicPr>
                            <a:picLocks noChangeArrowheads="1" noChangeAspect="1"/>
                          </pic:cNvPicPr>
                        </pic:nvPicPr>
                        <pic:blipFill>
                          <a:blip r:embed="rId30"/>
                          <a:stretch>
                            <a:fillRect/>
                          </a:stretch>
                        </pic:blipFill>
                        <pic:spPr bwMode="auto">
                          <a:xfrm>
                            <a:off x="0" y="0"/>
                            <a:ext cx="5969000" cy="3581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Et eksempel på en graf produsert med Matplotlib</w:t>
            </w:r>
          </w:p>
          <w:bookmarkEnd w:id="33"/>
        </w:tc>
      </w:tr>
    </w:tbl>
    <w:bookmarkEnd w:id="34"/>
    <w:bookmarkStart w:id="35" w:name="referanser"/>
    <w:p>
      <w:pPr>
        <w:pStyle w:val="Overskrift2"/>
      </w:pPr>
      <w:r>
        <w:t xml:space="preserve">4 Referanser</w:t>
      </w:r>
    </w:p>
    <w:p>
      <w:pPr>
        <w:pStyle w:val="FirstParagraph"/>
      </w:pPr>
      <w:r>
        <w:t xml:space="preserve">Vi kan referere til annen litteratur ved å legge inn informasjon i</w:t>
      </w:r>
      <w:r>
        <w:t xml:space="preserve"> </w:t>
      </w:r>
      <w:r>
        <w:rPr>
          <w:rStyle w:val="VerbatimChar"/>
        </w:rPr>
        <w:t xml:space="preserve">bibliography.bib</w:t>
      </w:r>
      <w:r>
        <w:t xml:space="preserve">-fila og referere til de i teksten med en</w:t>
      </w:r>
      <w:r>
        <w:t xml:space="preserve"> </w:t>
      </w:r>
      <w:r>
        <w:rPr>
          <w:rStyle w:val="VerbatimChar"/>
        </w:rPr>
        <w:t xml:space="preserve">@</w:t>
      </w:r>
      <w:r>
        <w:t xml:space="preserve"> </w:t>
      </w:r>
      <w:r>
        <w:t xml:space="preserve">foran etterpå. F.eks. skrev</w:t>
      </w:r>
      <w:r>
        <w:t xml:space="preserve"> </w:t>
      </w:r>
      <w:r>
        <w:t xml:space="preserve">Bruer-Skarsbø and Vigtel (2022)</w:t>
      </w:r>
      <w:r>
        <w:t xml:space="preserve"> </w:t>
      </w:r>
      <w:r>
        <w:t xml:space="preserve">og</w:t>
      </w:r>
      <w:r>
        <w:t xml:space="preserve"> </w:t>
      </w:r>
      <w:r>
        <w:t xml:space="preserve">Brasch et al. (2021)</w:t>
      </w:r>
      <w:r>
        <w:t xml:space="preserve"> </w:t>
      </w:r>
      <w:r>
        <w:t xml:space="preserve">noen interessante artikler for noen år siden.</w:t>
      </w:r>
    </w:p>
    <w:p>
      <w:pPr>
        <w:pStyle w:val="Brdtekst"/>
      </w:pPr>
      <w:r>
        <w:t xml:space="preserve">Strukturen til</w:t>
      </w:r>
      <w:r>
        <w:t xml:space="preserve"> </w:t>
      </w:r>
      <w:r>
        <w:rPr>
          <w:rStyle w:val="VerbatimChar"/>
        </w:rPr>
        <w:t xml:space="preserve">bibliography.bib</w:t>
      </w:r>
      <w:r>
        <w:t xml:space="preserve"> </w:t>
      </w:r>
      <w:r>
        <w:t xml:space="preserve">er slik:</w:t>
      </w:r>
    </w:p>
    <w:p>
      <w:pPr>
        <w:pStyle w:val="SourceCode"/>
      </w:pPr>
      <w:r>
        <w:rPr>
          <w:rStyle w:val="VerbatimChar"/>
        </w:rPr>
        <w:t xml:space="preserve">@article{bruer2022sykefravaer,</w:t>
      </w:r>
      <w:r>
        <w:br/>
      </w:r>
      <w:r>
        <w:rPr>
          <w:rStyle w:val="VerbatimChar"/>
        </w:rPr>
        <w:t xml:space="preserve">  title={Sykefrav{\ae}r og frafall fra arbeidsmarkedet. Betydningen av sammensetningen av sykemeldte},</w:t>
      </w:r>
      <w:r>
        <w:br/>
      </w:r>
      <w:r>
        <w:rPr>
          <w:rStyle w:val="VerbatimChar"/>
        </w:rPr>
        <w:t xml:space="preserve">  author={Bruer-Skarsb{\o}, {\O}yvind and Vigtel, Trond Christian},</w:t>
      </w:r>
      <w:r>
        <w:br/>
      </w:r>
      <w:r>
        <w:rPr>
          <w:rStyle w:val="VerbatimChar"/>
        </w:rPr>
        <w:t xml:space="preserve">  year={2022},</w:t>
      </w:r>
      <w:r>
        <w:br/>
      </w:r>
      <w:r>
        <w:rPr>
          <w:rStyle w:val="VerbatimChar"/>
        </w:rPr>
        <w:t xml:space="preserve">  publisher={Statistisk sentralbyr{\aa}}</w:t>
      </w:r>
      <w:r>
        <w:br/>
      </w:r>
      <w:r>
        <w:rPr>
          <w:rStyle w:val="VerbatimChar"/>
        </w:rPr>
        <w:t xml:space="preserve">}</w:t>
      </w:r>
      <w:r>
        <w:br/>
      </w:r>
      <w:r>
        <w:br/>
      </w:r>
      <w:r>
        <w:rPr>
          <w:rStyle w:val="VerbatimChar"/>
        </w:rPr>
        <w:t xml:space="preserve">@article{von2021modeling,</w:t>
      </w:r>
      <w:r>
        <w:br/>
      </w:r>
      <w:r>
        <w:rPr>
          <w:rStyle w:val="VerbatimChar"/>
        </w:rPr>
        <w:t xml:space="preserve">  title={Modeling R\&amp;D spillovers to productivity: The effects of tax credits},</w:t>
      </w:r>
      <w:r>
        <w:br/>
      </w:r>
      <w:r>
        <w:rPr>
          <w:rStyle w:val="VerbatimChar"/>
        </w:rPr>
        <w:t xml:space="preserve">  author={von Brasch, Thomas and Cappelen, {\AA}dne and Hungnes, H{\aa}vard and Skjerpen, Terje},</w:t>
      </w:r>
      <w:r>
        <w:br/>
      </w:r>
      <w:r>
        <w:rPr>
          <w:rStyle w:val="VerbatimChar"/>
        </w:rPr>
        <w:t xml:space="preserve">  journal={Economic Modelling},</w:t>
      </w:r>
      <w:r>
        <w:br/>
      </w:r>
      <w:r>
        <w:rPr>
          <w:rStyle w:val="VerbatimChar"/>
        </w:rPr>
        <w:t xml:space="preserve">  volume={101},</w:t>
      </w:r>
      <w:r>
        <w:br/>
      </w:r>
      <w:r>
        <w:rPr>
          <w:rStyle w:val="VerbatimChar"/>
        </w:rPr>
        <w:t xml:space="preserve">  pages={105545},</w:t>
      </w:r>
      <w:r>
        <w:br/>
      </w:r>
      <w:r>
        <w:rPr>
          <w:rStyle w:val="VerbatimChar"/>
        </w:rPr>
        <w:t xml:space="preserve">  year={2021},</w:t>
      </w:r>
      <w:r>
        <w:br/>
      </w:r>
      <w:r>
        <w:rPr>
          <w:rStyle w:val="VerbatimChar"/>
        </w:rPr>
        <w:t xml:space="preserve">  publisher={Elsevier}</w:t>
      </w:r>
      <w:r>
        <w:br/>
      </w:r>
      <w:r>
        <w:rPr>
          <w:rStyle w:val="VerbatimChar"/>
        </w:rPr>
        <w:t xml:space="preserve">}</w:t>
      </w:r>
    </w:p>
    <w:bookmarkEnd w:id="35"/>
    <w:bookmarkStart w:id="39" w:name="X333675f220756c12039e8ea6b8295bf7f7ca99e"/>
    <w:p>
      <w:pPr>
        <w:pStyle w:val="Overskrift2"/>
      </w:pPr>
      <w:r>
        <w:t xml:space="preserve">5 About Quarto Extensions formats And Quarto Journals Article</w:t>
      </w:r>
    </w:p>
    <w:p>
      <w:pPr>
        <w:pStyle w:val="FirstParagraph"/>
      </w:pPr>
      <w:r>
        <w:t xml:space="preserve">First, please get familiar with the following resources:</w:t>
      </w:r>
    </w:p>
    <w:p>
      <w:pPr>
        <w:pStyle w:val="Compact"/>
        <w:numPr>
          <w:ilvl w:val="0"/>
          <w:numId w:val="1001"/>
        </w:numPr>
      </w:pPr>
      <w:hyperlink r:id="rId36">
        <w:r>
          <w:rPr>
            <w:rStyle w:val="Hyperkobling"/>
          </w:rPr>
          <w:t xml:space="preserve">Creating Formats</w:t>
        </w:r>
      </w:hyperlink>
      <w:r>
        <w:t xml:space="preserve"> </w:t>
      </w:r>
      <w:r>
        <w:t xml:space="preserve">in Quarto as part of the</w:t>
      </w:r>
      <w:r>
        <w:t xml:space="preserve"> </w:t>
      </w:r>
      <w:hyperlink r:id="rId37">
        <w:r>
          <w:rPr>
            <w:rStyle w:val="Hyperkobling"/>
          </w:rPr>
          <w:t xml:space="preserve">Extensions</w:t>
        </w:r>
      </w:hyperlink>
      <w:r>
        <w:t xml:space="preserve"> </w:t>
      </w:r>
      <w:r>
        <w:t xml:space="preserve">mechanism.</w:t>
      </w:r>
    </w:p>
    <w:p>
      <w:pPr>
        <w:pStyle w:val="Compact"/>
        <w:numPr>
          <w:ilvl w:val="0"/>
          <w:numId w:val="1001"/>
        </w:numPr>
      </w:pPr>
      <w:hyperlink r:id="rId38">
        <w:r>
          <w:rPr>
            <w:rStyle w:val="Hyperkobling"/>
          </w:rPr>
          <w:t xml:space="preserve">Journals Articles</w:t>
        </w:r>
      </w:hyperlink>
      <w:r>
        <w:t xml:space="preserve"> </w:t>
      </w:r>
      <w:r>
        <w:t xml:space="preserve">for Quarto.</w:t>
      </w:r>
    </w:p>
    <w:bookmarkEnd w:id="39"/>
    <w:bookmarkStart w:id="45" w:name="structure-of-this-repository"/>
    <w:p>
      <w:pPr>
        <w:pStyle w:val="Overskrift2"/>
      </w:pPr>
      <w:r>
        <w:t xml:space="preserve">6 Structure of this repository</w:t>
      </w:r>
    </w:p>
    <w:p>
      <w:pPr>
        <w:pStyle w:val="FirstParagraph"/>
      </w:pPr>
      <w:r>
        <w:t xml:space="preserve">Everything for the extensions is in</w:t>
      </w:r>
      <w:r>
        <w:t xml:space="preserve"> </w:t>
      </w:r>
      <w:r>
        <w:rPr>
          <w:rStyle w:val="VerbatimChar"/>
        </w:rPr>
        <w:t xml:space="preserve">_extensions</w:t>
      </w:r>
      <w:r>
        <w:t xml:space="preserve">. See Quarto doc for details.</w:t>
      </w:r>
    </w:p>
    <w:p>
      <w:pPr>
        <w:numPr>
          <w:ilvl w:val="0"/>
          <w:numId w:val="1002"/>
        </w:numPr>
      </w:pPr>
      <w:r>
        <w:t xml:space="preserve">In</w:t>
      </w:r>
      <w:r>
        <w:t xml:space="preserve"> </w:t>
      </w:r>
      <w:r>
        <w:rPr>
          <w:rStyle w:val="VerbatimChar"/>
        </w:rPr>
        <w:t xml:space="preserve">partials</w:t>
      </w:r>
      <w:r>
        <w:t xml:space="preserve">, you’ll find the</w:t>
      </w:r>
      <w:r>
        <w:t xml:space="preserve"> </w:t>
      </w:r>
      <w:r>
        <w:rPr>
          <w:rStyle w:val="VerbatimChar"/>
        </w:rPr>
        <w:t xml:space="preserve">.tex</w:t>
      </w:r>
      <w:r>
        <w:t xml:space="preserve"> </w:t>
      </w:r>
      <w:r>
        <w:t xml:space="preserve">partials that can be used and should be removed or tweaked,s</w:t>
      </w:r>
    </w:p>
    <w:p>
      <w:pPr>
        <w:numPr>
          <w:ilvl w:val="0"/>
          <w:numId w:val="1002"/>
        </w:numPr>
      </w:pPr>
      <w:r>
        <w:t xml:space="preserve">Your extension can make shortcodes and lua filters available. This document shows the effect of the one provided in the</w:t>
      </w:r>
      <w:r>
        <w:t xml:space="preserve"> </w:t>
      </w:r>
      <w:r>
        <w:rPr>
          <w:rStyle w:val="VerbatimChar"/>
        </w:rPr>
        <w:t xml:space="preserve">aft</w:t>
      </w:r>
      <w:r>
        <w:t xml:space="preserve"> </w:t>
      </w:r>
      <w:r>
        <w:t xml:space="preserve">format.</w:t>
      </w:r>
    </w:p>
    <w:p>
      <w:pPr>
        <w:numPr>
          <w:ilvl w:val="0"/>
          <w:numId w:val="1002"/>
        </w:numPr>
      </w:pPr>
      <w:r>
        <w:rPr>
          <w:rStyle w:val="VerbatimChar"/>
        </w:rPr>
        <w:t xml:space="preserve">aft</w:t>
      </w:r>
      <w:r>
        <w:t xml:space="preserve"> </w:t>
      </w:r>
      <w:r>
        <w:t xml:space="preserve">format sets some defaults which are different from</w:t>
      </w:r>
      <w:r>
        <w:t xml:space="preserve"> </w:t>
      </w:r>
      <w:r>
        <w:rPr>
          <w:rStyle w:val="VerbatimChar"/>
        </w:rPr>
        <w:t xml:space="preserve">pdf</w:t>
      </w:r>
      <w:r>
        <w:t xml:space="preserve"> </w:t>
      </w:r>
      <w:r>
        <w:t xml:space="preserve">or</w:t>
      </w:r>
      <w:r>
        <w:t xml:space="preserve"> </w:t>
      </w:r>
      <w:r>
        <w:rPr>
          <w:rStyle w:val="VerbatimChar"/>
        </w:rPr>
        <w:t xml:space="preserve">html</w:t>
      </w:r>
      <w:r>
        <w:t xml:space="preserve">, link setting links to URL in read inside PDF output.</w:t>
      </w:r>
    </w:p>
    <w:p>
      <w:pPr>
        <w:pStyle w:val="FirstParagraph"/>
      </w:pPr>
      <w:r>
        <w:t xml:space="preserve">Source repository for this template format can found on</w:t>
      </w:r>
      <w:r>
        <w:t xml:space="preserve"> </w:t>
      </w:r>
      <w:hyperlink r:id="rId40">
        <w:r>
          <w:rPr>
            <w:rStyle w:val="Hyperkobling"/>
          </w:rPr>
          <w:t xml:space="preserve">Github</w:t>
        </w:r>
      </w:hyperlink>
    </w:p>
    <w:bookmarkStart w:id="44" w:name="extensionsaft"/>
    <w:p>
      <w:pPr>
        <w:pStyle w:val="Overskrift3"/>
      </w:pPr>
      <w:r>
        <w:t xml:space="preserve">6.1</w:t>
      </w:r>
      <w:r>
        <w:t xml:space="preserve"> </w:t>
      </w:r>
      <w:r>
        <w:rPr>
          <w:rStyle w:val="VerbatimChar"/>
        </w:rPr>
        <w:t xml:space="preserve">_extensions\aft</w:t>
      </w:r>
    </w:p>
    <w:p>
      <w:pPr>
        <w:pStyle w:val="FirstParagraph"/>
      </w:pPr>
      <w:r>
        <w:t xml:space="preserve">In this folder you’ll find everything that defines the extensions which could be installed using</w:t>
      </w:r>
      <w:r>
        <w:t xml:space="preserve"> </w:t>
      </w:r>
      <w:r>
        <w:rPr>
          <w:rStyle w:val="VerbatimChar"/>
        </w:rPr>
        <w:t xml:space="preserve">quarto install extension</w:t>
      </w:r>
      <w:r>
        <w:t xml:space="preserve"> </w:t>
      </w:r>
      <w:r>
        <w:t xml:space="preserve">or be part of the template when using</w:t>
      </w:r>
      <w:r>
        <w:t xml:space="preserve"> </w:t>
      </w:r>
      <w:r>
        <w:rPr>
          <w:rStyle w:val="VerbatimChar"/>
        </w:rPr>
        <w:t xml:space="preserve">quarto use template</w:t>
      </w:r>
    </w:p>
    <w:p>
      <w:pPr>
        <w:pStyle w:val="DefinitionTerm"/>
      </w:pPr>
      <w:r>
        <w:t xml:space="preserve">Format Metadata</w:t>
      </w:r>
    </w:p>
    <w:p>
      <w:pPr>
        <w:pStyle w:val="Definition"/>
      </w:pPr>
      <w:r>
        <w:t xml:space="preserve">This is in</w:t>
      </w:r>
      <w:r>
        <w:t xml:space="preserve"> </w:t>
      </w:r>
      <w:r>
        <w:rPr>
          <w:rStyle w:val="VerbatimChar"/>
        </w:rPr>
        <w:t xml:space="preserve">_extension.yml</w:t>
      </w:r>
      <w:r>
        <w:t xml:space="preserve"> </w:t>
      </w:r>
      <w:r>
        <w:t xml:space="preserve">is where all the metadata about the format are defined so that Quarto knows what to use.</w:t>
      </w:r>
      <w:r>
        <w:t xml:space="preserve"> </w:t>
      </w:r>
      <w:r>
        <w:t xml:space="preserve">Adapt this file for you own template.</w:t>
      </w:r>
    </w:p>
    <w:p>
      <w:pPr>
        <w:pStyle w:val="DefinitionTerm"/>
      </w:pPr>
      <w:r>
        <w:t xml:space="preserve">Partials</w:t>
      </w:r>
    </w:p>
    <w:p>
      <w:pPr>
        <w:pStyle w:val="Definition"/>
      </w:pPr>
      <w:r>
        <w:t xml:space="preserve">In</w:t>
      </w:r>
      <w:r>
        <w:t xml:space="preserve"> </w:t>
      </w:r>
      <w:r>
        <w:rPr>
          <w:rStyle w:val="VerbatimChar"/>
        </w:rPr>
        <w:t xml:space="preserve">partials</w:t>
      </w:r>
      <w:r>
        <w:t xml:space="preserve">, there are the</w:t>
      </w:r>
      <w:r>
        <w:t xml:space="preserve"> </w:t>
      </w:r>
      <w:r>
        <w:rPr>
          <w:rStyle w:val="VerbatimChar"/>
        </w:rPr>
        <w:t xml:space="preserve">.tex</w:t>
      </w:r>
      <w:r>
        <w:t xml:space="preserve"> </w:t>
      </w:r>
      <w:r>
        <w:t xml:space="preserve">files that will be used as Pandoc’s template. We provide here all the partials supported by Quarto and custom one for this format. Quarto allows to provide partials to ease the process of tweaking the default latex Pandoc’s template and keeping it up to date.</w:t>
      </w:r>
      <w:r>
        <w:br/>
      </w:r>
      <w:r>
        <w:t xml:space="preserve">This template repo contains all the relevant partials that you can use with Quarto</w:t>
      </w:r>
      <w:r>
        <w:t xml:space="preserve"> </w:t>
      </w:r>
      <w:r>
        <w:rPr>
          <w:i/>
          <w:iCs/>
        </w:rPr>
        <w:t xml:space="preserve">as example</w:t>
      </w:r>
      <w:r>
        <w:t xml:space="preserve">. We only tweaked</w:t>
      </w:r>
      <w:r>
        <w:t xml:space="preserve"> </w:t>
      </w:r>
      <w:r>
        <w:rPr>
          <w:rStyle w:val="VerbatimChar"/>
        </w:rPr>
        <w:t xml:space="preserve">title.tex</w:t>
      </w:r>
      <w:r>
        <w:t xml:space="preserve"> </w:t>
      </w:r>
      <w:r>
        <w:t xml:space="preserve">to show the usage of a custom partials called</w:t>
      </w:r>
      <w:r>
        <w:t xml:space="preserve"> </w:t>
      </w:r>
      <w:r>
        <w:rPr>
          <w:rStyle w:val="VerbatimChar"/>
        </w:rPr>
        <w:t xml:space="preserve">_custom.tex</w:t>
      </w:r>
      <w:r>
        <w:t xml:space="preserve">.</w:t>
      </w:r>
      <w:r>
        <w:br/>
      </w:r>
      <w:r>
        <w:rPr>
          <w:b/>
          <w:bCs/>
        </w:rPr>
        <w:t xml:space="preserve">Only keep the partials that you need to tweak for the format you are creating</w:t>
      </w:r>
    </w:p>
    <w:p>
      <w:pPr>
        <w:pStyle w:val="Definition"/>
      </w:pPr>
      <w:r>
        <w:t xml:space="preserve">If you need to completely change the default template (i.g customizing partials is not enough), then you need to provide your own template to Pandoc based on</w:t>
      </w:r>
      <w:r>
        <w:t xml:space="preserve"> </w:t>
      </w:r>
      <w:hyperlink r:id="rId41">
        <w:r>
          <w:rPr>
            <w:rStyle w:val="VerbatimChar"/>
          </w:rPr>
          <w:t xml:space="preserve">template.tex</w:t>
        </w:r>
      </w:hyperlink>
      <w:r>
        <w:t xml:space="preserve"> </w:t>
      </w:r>
      <w:r>
        <w:t xml:space="preserve">and also using partials or not. This can be provided using the</w:t>
      </w:r>
      <w:r>
        <w:t xml:space="preserve"> </w:t>
      </w:r>
      <w:r>
        <w:rPr>
          <w:rStyle w:val="VerbatimChar"/>
        </w:rPr>
        <w:t xml:space="preserve">template</w:t>
      </w:r>
      <w:r>
        <w:t xml:space="preserve"> </w:t>
      </w:r>
      <w:r>
        <w:t xml:space="preserve">YAML key in</w:t>
      </w:r>
      <w:r>
        <w:t xml:space="preserve"> </w:t>
      </w:r>
      <w:r>
        <w:rPr>
          <w:rStyle w:val="VerbatimChar"/>
        </w:rPr>
        <w:t xml:space="preserve">_extension.yml</w:t>
      </w:r>
      <w:r>
        <w:t xml:space="preserve"> </w:t>
      </w:r>
      <w:r>
        <w:t xml:space="preserve">for Quarto to use it.</w:t>
      </w:r>
    </w:p>
    <w:p>
      <w:pPr>
        <w:pStyle w:val="Definition"/>
      </w:pPr>
      <w:r>
        <w:t xml:space="preserve">This is considered advanced configuration as it will be harder to maintain than only using partials but could be required for some specific format. Be aware that this may lead to loose some Pandoc or Quarto features tied to default</w:t>
      </w:r>
      <w:r>
        <w:t xml:space="preserve"> </w:t>
      </w:r>
      <w:r>
        <w:rPr>
          <w:rStyle w:val="VerbatimChar"/>
        </w:rPr>
        <w:t xml:space="preserve">template.tex</w:t>
      </w:r>
      <w:r>
        <w:t xml:space="preserve"> </w:t>
      </w:r>
      <w:r>
        <w:t xml:space="preserve">content if you remove some specific parts.</w:t>
      </w:r>
    </w:p>
    <w:p>
      <w:pPr>
        <w:pStyle w:val="DefinitionTerm"/>
      </w:pPr>
      <w:r>
        <w:t xml:space="preserve">Lua Filters</w:t>
      </w:r>
    </w:p>
    <w:p>
      <w:pPr>
        <w:pStyle w:val="Definition"/>
      </w:pPr>
      <w:r>
        <w:t xml:space="preserve">Most of the time, custom formats will need Lua filters to provide specific features like cross format supports or provides custom shortcodes through the Quarto extension mechanism. Those filters will be available to the user and could be used in the custom formats (according to</w:t>
      </w:r>
      <w:r>
        <w:t xml:space="preserve"> </w:t>
      </w:r>
      <w:r>
        <w:rPr>
          <w:rStyle w:val="VerbatimChar"/>
        </w:rPr>
        <w:t xml:space="preserve">_extensions</w:t>
      </w:r>
      <w:r>
        <w:t xml:space="preserve"> </w:t>
      </w:r>
      <w:r>
        <w:t xml:space="preserve">metadata).</w:t>
      </w:r>
      <w:r>
        <w:t xml:space="preserve"> </w:t>
      </w:r>
      <w:r>
        <w:t xml:space="preserve">We have provided two examples:</w:t>
      </w:r>
    </w:p>
    <w:p>
      <w:pPr>
        <w:pStyle w:val="Compact"/>
        <w:numPr>
          <w:ilvl w:val="0"/>
          <w:numId w:val="1003"/>
        </w:numPr>
      </w:pPr>
      <w:r>
        <w:rPr>
          <w:rStyle w:val="VerbatimChar"/>
        </w:rPr>
        <w:t xml:space="preserve">color-text.lua</w:t>
      </w:r>
      <w:r>
        <w:t xml:space="preserve">, a Lua filter used to add color to inline text for PDF and HTML outputs using the same Markdown syntax</w:t>
      </w:r>
    </w:p>
    <w:p>
      <w:pPr>
        <w:pStyle w:val="Compact"/>
        <w:numPr>
          <w:ilvl w:val="0"/>
          <w:numId w:val="1003"/>
        </w:numPr>
      </w:pPr>
      <w:r>
        <w:rPr>
          <w:rStyle w:val="VerbatimChar"/>
        </w:rPr>
        <w:t xml:space="preserve">shorcodes.lua</w:t>
      </w:r>
      <w:r>
        <w:t xml:space="preserve">, a Lua filter which follow</w:t>
      </w:r>
      <w:r>
        <w:t xml:space="preserve"> </w:t>
      </w:r>
      <w:hyperlink r:id="rId42">
        <w:r>
          <w:rPr>
            <w:rStyle w:val="Hyperkobling"/>
          </w:rPr>
          <w:t xml:space="preserve">Quarto custom shortcodes</w:t>
        </w:r>
      </w:hyperlink>
      <w:r>
        <w:t xml:space="preserve"> </w:t>
      </w:r>
      <w:r>
        <w:t xml:space="preserve">guidelines to provide a</w:t>
      </w:r>
      <w:r>
        <w:t xml:space="preserve"> </w:t>
      </w:r>
      <w:r>
        <w:rPr>
          <w:rStyle w:val="VerbatimChar"/>
        </w:rPr>
        <w:t xml:space="preserve">{{&lt; LaTeX  &gt;}}</w:t>
      </w:r>
      <w:r>
        <w:t xml:space="preserve"> </w:t>
      </w:r>
      <w:r>
        <w:t xml:space="preserve">shortcode to nicely print LaTeX in PDF and HTML.</w:t>
      </w:r>
    </w:p>
    <w:p>
      <w:pPr>
        <w:pStyle w:val="Definition"/>
      </w:pPr>
      <w:r>
        <w:rPr>
          <w:b/>
          <w:bCs/>
        </w:rPr>
        <w:t xml:space="preserve">Remove or replace with your own Lua filters</w:t>
      </w:r>
    </w:p>
    <w:p>
      <w:pPr>
        <w:pStyle w:val="DefinitionTerm"/>
      </w:pPr>
      <w:r>
        <w:t xml:space="preserve">Format resources</w:t>
      </w:r>
    </w:p>
    <w:p>
      <w:pPr>
        <w:pStyle w:val="Definition"/>
      </w:pPr>
      <w:r>
        <w:t xml:space="preserve">Resources required by the format needs to be available. We have provided two examples:</w:t>
      </w:r>
    </w:p>
    <w:p>
      <w:pPr>
        <w:pStyle w:val="Compact"/>
        <w:numPr>
          <w:ilvl w:val="0"/>
          <w:numId w:val="1004"/>
        </w:numPr>
      </w:pPr>
      <w:r>
        <w:rPr>
          <w:rStyle w:val="VerbatimChar"/>
        </w:rPr>
        <w:t xml:space="preserve">te.bst</w:t>
      </w:r>
      <w:r>
        <w:t xml:space="preserve"> </w:t>
      </w:r>
      <w:r>
        <w:t xml:space="preserve">is a biblio style file for demo. It has been downloaded from https://www.economics.utoronto.ca/osborne/latex/TEBST.HTM (http://econtheory.org/technical/te.bst) - Licence</w:t>
      </w:r>
      <w:r>
        <w:t xml:space="preserve"> </w:t>
      </w:r>
      <w:hyperlink r:id="rId43">
        <w:r>
          <w:rPr>
            <w:rStyle w:val="Hyperkobling"/>
          </w:rPr>
          <w:t xml:space="preserve">LPPL</w:t>
        </w:r>
      </w:hyperlink>
    </w:p>
    <w:p>
      <w:pPr>
        <w:pStyle w:val="Compact"/>
        <w:numPr>
          <w:ilvl w:val="0"/>
          <w:numId w:val="1004"/>
        </w:numPr>
      </w:pPr>
      <w:r>
        <w:rPr>
          <w:rStyle w:val="VerbatimChar"/>
        </w:rPr>
        <w:t xml:space="preserve">aft.cls</w:t>
      </w:r>
      <w:r>
        <w:t xml:space="preserve"> </w:t>
      </w:r>
      <w:r>
        <w:t xml:space="preserve">is a dummy class file for this example format. It is a copy of official</w:t>
      </w:r>
      <w:r>
        <w:t xml:space="preserve"> </w:t>
      </w:r>
      <w:r>
        <w:rPr>
          <w:rStyle w:val="VerbatimChar"/>
        </w:rPr>
        <w:t xml:space="preserve">article.cls</w:t>
      </w:r>
      <w:r>
        <w:t xml:space="preserve">, the one provided in LaTeX installation (i.e at</w:t>
      </w:r>
      <w:r>
        <w:t xml:space="preserve"> </w:t>
      </w:r>
      <w:r>
        <w:rPr>
          <w:rStyle w:val="VerbatimChar"/>
        </w:rPr>
        <w:t xml:space="preserve">kpsewhich article.cls</w:t>
      </w:r>
      <w:r>
        <w:t xml:space="preserve">) and renamed as example (Licence LaTeX Project Public License)</w:t>
      </w:r>
    </w:p>
    <w:p>
      <w:pPr>
        <w:pStyle w:val="Compact"/>
        <w:numPr>
          <w:ilvl w:val="0"/>
          <w:numId w:val="1004"/>
        </w:numPr>
      </w:pPr>
      <w:r>
        <w:rPr>
          <w:rStyle w:val="VerbatimChar"/>
        </w:rPr>
        <w:t xml:space="preserve">custom.scss</w:t>
      </w:r>
      <w:r>
        <w:t xml:space="preserve"> </w:t>
      </w:r>
      <w:r>
        <w:t xml:space="preserve">is a style file to have a custom theme for our HTML format so that our Lua filter feature</w:t>
      </w:r>
      <w:r>
        <w:t xml:space="preserve"> </w:t>
      </w:r>
      <w:r>
        <w:rPr>
          <w:rStyle w:val="VerbatimChar"/>
        </w:rPr>
        <w:t xml:space="preserve">color-tex.lua</w:t>
      </w:r>
      <w:r>
        <w:t xml:space="preserve"> </w:t>
      </w:r>
      <w:r>
        <w:t xml:space="preserve">works.</w:t>
      </w:r>
    </w:p>
    <w:p>
      <w:pPr>
        <w:pStyle w:val="Definition"/>
      </w:pPr>
      <w:r>
        <w:t xml:space="preserve">Those files are referenced within the</w:t>
      </w:r>
      <w:r>
        <w:t xml:space="preserve"> </w:t>
      </w:r>
      <w:r>
        <w:rPr>
          <w:rStyle w:val="VerbatimChar"/>
        </w:rPr>
        <w:t xml:space="preserve">_extension.yml</w:t>
      </w:r>
      <w:r>
        <w:t xml:space="preserve"> </w:t>
      </w:r>
      <w:r>
        <w:t xml:space="preserve">to be used with our example format.</w:t>
      </w:r>
    </w:p>
    <w:p>
      <w:pPr>
        <w:pStyle w:val="Definition"/>
      </w:pPr>
      <w:r>
        <w:rPr>
          <w:b/>
          <w:bCs/>
        </w:rPr>
        <w:t xml:space="preserve">Remove and replace with your own resources</w:t>
      </w:r>
    </w:p>
    <w:p>
      <w:pPr>
        <w:pStyle w:val="DefinitionTerm"/>
      </w:pPr>
      <w:r>
        <w:rPr>
          <w:rStyle w:val="VerbatimChar"/>
        </w:rPr>
        <w:t xml:space="preserve">.quartoignore</w:t>
      </w:r>
    </w:p>
    <w:p>
      <w:pPr>
        <w:pStyle w:val="Definition"/>
      </w:pPr>
      <w:r>
        <w:t xml:space="preserve">Sometimes it is useful to have some files only needed for reference or for development. They should be available in the source repository but not downloaded to the user when</w:t>
      </w:r>
      <w:r>
        <w:t xml:space="preserve"> </w:t>
      </w:r>
      <w:r>
        <w:rPr>
          <w:rStyle w:val="VerbatimChar"/>
        </w:rPr>
        <w:t xml:space="preserve">quarto use template</w:t>
      </w:r>
      <w:r>
        <w:t xml:space="preserve"> </w:t>
      </w:r>
      <w:r>
        <w:t xml:space="preserve">is used.</w:t>
      </w:r>
    </w:p>
    <w:p>
      <w:pPr>
        <w:pStyle w:val="Definition"/>
      </w:pPr>
      <w:r>
        <w:rPr>
          <w:b/>
          <w:bCs/>
        </w:rPr>
        <w:t xml:space="preserve">Use</w:t>
      </w:r>
      <w:r>
        <w:rPr>
          <w:b/>
          <w:bCs/>
        </w:rPr>
        <w:t xml:space="preserve"> </w:t>
      </w:r>
      <w:r>
        <w:rPr>
          <w:rStyle w:val="VerbatimChar"/>
          <w:b/>
          <w:bCs/>
        </w:rPr>
        <w:t xml:space="preserve">.quartoignore</w:t>
      </w:r>
      <w:r>
        <w:rPr>
          <w:b/>
          <w:bCs/>
        </w:rPr>
        <w:t xml:space="preserve"> </w:t>
      </w:r>
      <w:r>
        <w:rPr>
          <w:b/>
          <w:bCs/>
        </w:rPr>
        <w:t xml:space="preserve">to register such file and folder (one file or folder per line)</w:t>
      </w:r>
    </w:p>
    <w:p>
      <w:pPr>
        <w:pStyle w:val="DefinitionTerm"/>
      </w:pPr>
      <w:r>
        <w:rPr>
          <w:rStyle w:val="VerbatimChar"/>
        </w:rPr>
        <w:t xml:space="preserve">style-guide</w:t>
      </w:r>
      <w:r>
        <w:t xml:space="preserve"> </w:t>
      </w:r>
      <w:r>
        <w:t xml:space="preserve">folder</w:t>
      </w:r>
    </w:p>
    <w:p>
      <w:pPr>
        <w:pStyle w:val="Definition"/>
      </w:pPr>
      <w:r>
        <w:t xml:space="preserve">For</w:t>
      </w:r>
      <w:r>
        <w:t xml:space="preserve"> </w:t>
      </w:r>
      <w:r>
        <w:rPr>
          <w:rStyle w:val="VerbatimChar"/>
        </w:rPr>
        <w:t xml:space="preserve">quarto-journals</w:t>
      </w:r>
      <w:r>
        <w:t xml:space="preserve"> </w:t>
      </w:r>
      <w:r>
        <w:t xml:space="preserve">format, use</w:t>
      </w:r>
      <w:r>
        <w:t xml:space="preserve"> </w:t>
      </w:r>
      <w:r>
        <w:rPr>
          <w:rStyle w:val="VerbatimChar"/>
        </w:rPr>
        <w:t xml:space="preserve">style-guide</w:t>
      </w:r>
      <w:r>
        <w:t xml:space="preserve"> </w:t>
      </w:r>
      <w:r>
        <w:t xml:space="preserve">folder to include any documentation and resourced used for format creation, like a journal style guide or original</w:t>
      </w:r>
      <w:r>
        <w:t xml:space="preserve"> </w:t>
      </w:r>
      <w:r>
        <w:rPr>
          <w:rStyle w:val="VerbatimChar"/>
        </w:rPr>
        <w:t xml:space="preserve">.tex</w:t>
      </w:r>
      <w:r>
        <w:t xml:space="preserve"> </w:t>
      </w:r>
      <w:r>
        <w:t xml:space="preserve">template. This folder is already added in</w:t>
      </w:r>
      <w:r>
        <w:t xml:space="preserve"> </w:t>
      </w:r>
      <w:r>
        <w:rPr>
          <w:rStyle w:val="VerbatimChar"/>
        </w:rPr>
        <w:t xml:space="preserve">.quartoignore</w:t>
      </w:r>
      <w:r>
        <w:t xml:space="preserve"> </w:t>
      </w:r>
      <w:r>
        <w:t xml:space="preserve">in this example repo.</w:t>
      </w:r>
    </w:p>
    <w:p>
      <w:pPr>
        <w:pStyle w:val="Definition"/>
      </w:pPr>
      <w:r>
        <w:rPr>
          <w:b/>
          <w:bCs/>
        </w:rPr>
        <w:t xml:space="preserve">Remove, rename or add to this folder</w:t>
      </w:r>
    </w:p>
    <w:p>
      <w:pPr>
        <w:pStyle w:val="DefinitionTerm"/>
      </w:pPr>
      <w:r>
        <w:rPr>
          <w:rStyle w:val="VerbatimChar"/>
        </w:rPr>
        <w:t xml:space="preserve">template.qmd</w:t>
      </w:r>
    </w:p>
    <w:p>
      <w:pPr>
        <w:pStyle w:val="Definition"/>
      </w:pPr>
      <w:r>
        <w:t xml:space="preserve">This file is the template document that shows how to use the custom format. It will be downloaded with other resource by</w:t>
      </w:r>
      <w:r>
        <w:t xml:space="preserve"> </w:t>
      </w:r>
      <w:r>
        <w:rPr>
          <w:rStyle w:val="VerbatimChar"/>
        </w:rPr>
        <w:t xml:space="preserve">quarto use template</w:t>
      </w:r>
      <w:r>
        <w:t xml:space="preserve">, and even offered to be renamed if the name</w:t>
      </w:r>
      <w:r>
        <w:t xml:space="preserve"> </w:t>
      </w:r>
      <w:r>
        <w:rPr>
          <w:rStyle w:val="VerbatimChar"/>
        </w:rPr>
        <w:t xml:space="preserve">template.qmd</w:t>
      </w:r>
      <w:r>
        <w:t xml:space="preserve"> </w:t>
      </w:r>
      <w:r>
        <w:t xml:space="preserve">is used.</w:t>
      </w:r>
    </w:p>
    <w:p>
      <w:pPr>
        <w:pStyle w:val="Definition"/>
      </w:pPr>
      <w:r>
        <w:t xml:space="preserve">This file will usually use the custom format (here</w:t>
      </w:r>
      <w:r>
        <w:t xml:space="preserve"> </w:t>
      </w:r>
      <w:r>
        <w:rPr>
          <w:rStyle w:val="VerbatimChar"/>
        </w:rPr>
        <w:t xml:space="preserve">aft-pdf</w:t>
      </w:r>
      <w:r>
        <w:t xml:space="preserve"> </w:t>
      </w:r>
      <w:r>
        <w:t xml:space="preserve">and</w:t>
      </w:r>
      <w:r>
        <w:t xml:space="preserve"> </w:t>
      </w:r>
      <w:r>
        <w:rPr>
          <w:rStyle w:val="VerbatimChar"/>
        </w:rPr>
        <w:t xml:space="preserve">aft-html</w:t>
      </w:r>
      <w:r>
        <w:t xml:space="preserve">) and show how to use the template. When you’ll copy this template, you should be able to render this document to the demo format.</w:t>
      </w:r>
    </w:p>
    <w:p>
      <w:pPr>
        <w:pStyle w:val="Definition"/>
      </w:pPr>
      <w:r>
        <w:rPr>
          <w:b/>
          <w:bCs/>
        </w:rPr>
        <w:t xml:space="preserve">Adapt this file to provide a suitable template for your custom format</w:t>
      </w:r>
    </w:p>
    <w:p>
      <w:pPr>
        <w:pStyle w:val="DefinitionTerm"/>
      </w:pPr>
      <w:r>
        <w:t xml:space="preserve">Other files</w:t>
      </w:r>
    </w:p>
    <w:p>
      <w:pPr>
        <w:pStyle w:val="Definition"/>
      </w:pPr>
      <w:r>
        <w:t xml:space="preserve">Other files are needed by the template and are usually user provided - they are not part of the custom format.</w:t>
      </w:r>
    </w:p>
    <w:p>
      <w:pPr>
        <w:pStyle w:val="Definition"/>
      </w:pPr>
      <w:r>
        <w:t xml:space="preserve">Here</w:t>
      </w:r>
      <w:r>
        <w:t xml:space="preserve"> </w:t>
      </w:r>
      <w:r>
        <w:rPr>
          <w:rStyle w:val="VerbatimChar"/>
        </w:rPr>
        <w:t xml:space="preserve">bibliography.bib</w:t>
      </w:r>
      <w:r>
        <w:t xml:space="preserve"> </w:t>
      </w:r>
      <w:r>
        <w:t xml:space="preserve">is here to demo the usage of the bst file from the custom format.</w:t>
      </w:r>
    </w:p>
    <w:p>
      <w:pPr>
        <w:pStyle w:val="Definition"/>
      </w:pPr>
      <w:r>
        <w:rPr>
          <w:b/>
          <w:bCs/>
        </w:rPr>
        <w:t xml:space="preserve">Remove this file and provide a suitable one for your template</w:t>
      </w:r>
    </w:p>
    <w:p>
      <w:r>
        <w:br w:type="page"/>
      </w:r>
    </w:p>
    <w:bookmarkEnd w:id="44"/>
    <w:bookmarkEnd w:id="45"/>
    <w:bookmarkStart w:id="46" w:name="checklist-creating-a-custom-format"/>
    <w:p>
      <w:pPr>
        <w:pStyle w:val="Overskrift2"/>
      </w:pPr>
      <w:r>
        <w:t xml:space="preserve">7 Checklist: Creating a custom format</w:t>
      </w:r>
    </w:p>
    <w:p>
      <w:pPr>
        <w:pStyle w:val="FirstParagraph"/>
      </w:pPr>
      <w:r>
        <w:t xml:space="preserve">Here is the checklist to help you know what to modify:</w:t>
      </w:r>
    </w:p>
    <w:p>
      <w:pPr>
        <w:pStyle w:val="Compact"/>
        <w:numPr>
          <w:ilvl w:val="0"/>
          <w:numId w:val="1005"/>
        </w:numPr>
      </w:pPr>
      <w:r>
        <w:t xml:space="preserve">Read the resources mentioned at the top,</w:t>
      </w:r>
    </w:p>
    <w:p>
      <w:pPr>
        <w:pStyle w:val="Compact"/>
        <w:numPr>
          <w:ilvl w:val="0"/>
          <w:numId w:val="1005"/>
        </w:numPr>
      </w:pPr>
      <w:r>
        <w:t xml:space="preserve">Use this template repo to create a new repository for your format (Click on</w:t>
      </w:r>
      <w:r>
        <w:t xml:space="preserve"> </w:t>
      </w:r>
      <w:r>
        <w:t xml:space="preserve">“</w:t>
      </w:r>
      <w:r>
        <w:t xml:space="preserve">Use this template</w:t>
      </w:r>
      <w:r>
        <w:t xml:space="preserve">”</w:t>
      </w:r>
      <w:r>
        <w:t xml:space="preserve"> </w:t>
      </w:r>
      <w:r>
        <w:t xml:space="preserve">to create new github repo)</w:t>
      </w:r>
    </w:p>
    <w:p>
      <w:pPr>
        <w:pStyle w:val="Compact"/>
        <w:numPr>
          <w:ilvl w:val="0"/>
          <w:numId w:val="1005"/>
        </w:numPr>
      </w:pPr>
      <w:r>
        <w:t xml:space="preserve">Once you are acquainted with the content, remove the resources that are there only as example (see above)</w:t>
      </w:r>
    </w:p>
    <w:p>
      <w:pPr>
        <w:pStyle w:val="Compact"/>
        <w:numPr>
          <w:ilvl w:val="0"/>
          <w:numId w:val="1005"/>
        </w:numPr>
      </w:pPr>
      <w:r>
        <w:t xml:space="preserve">Update README by replacing</w:t>
      </w:r>
      <w:r>
        <w:t xml:space="preserve"> </w:t>
      </w:r>
      <w:r>
        <w:rPr>
          <w:rStyle w:val="VerbatimChar"/>
        </w:rPr>
        <w:t xml:space="preserve">aft</w:t>
      </w:r>
      <w:r>
        <w:t xml:space="preserve"> </w:t>
      </w:r>
      <w:r>
        <w:t xml:space="preserve">and</w:t>
      </w:r>
      <w:r>
        <w:t xml:space="preserve"> </w:t>
      </w:r>
      <w:r>
        <w:rPr>
          <w:rStyle w:val="VerbatimChar"/>
        </w:rPr>
        <w:t xml:space="preserve">Article Format Template</w:t>
      </w:r>
      <w:r>
        <w:t xml:space="preserve"> </w:t>
      </w:r>
      <w:r>
        <w:t xml:space="preserve">mentions for your journal format</w:t>
      </w:r>
    </w:p>
    <w:p>
      <w:pPr>
        <w:pStyle w:val="Compact"/>
        <w:numPr>
          <w:ilvl w:val="0"/>
          <w:numId w:val="1005"/>
        </w:numPr>
      </w:pPr>
      <w:r>
        <w:t xml:space="preserve">Keep only the template partials that you need to tweak, and add custom ones if needed</w:t>
      </w:r>
    </w:p>
    <w:p>
      <w:pPr>
        <w:pStyle w:val="Compact"/>
        <w:numPr>
          <w:ilvl w:val="0"/>
          <w:numId w:val="1005"/>
        </w:numPr>
      </w:pPr>
      <w:r>
        <w:t xml:space="preserve">Add any Lua filters for shortcodes and other that would be useful to create the expected output format</w:t>
      </w:r>
    </w:p>
    <w:p>
      <w:pPr>
        <w:pStyle w:val="Compact"/>
        <w:numPr>
          <w:ilvl w:val="0"/>
          <w:numId w:val="1005"/>
        </w:numPr>
      </w:pPr>
      <w:r>
        <w:t xml:space="preserve">Add any external resource your format will need, and that should be part of the extension format that will be downloaded,</w:t>
      </w:r>
    </w:p>
    <w:p>
      <w:pPr>
        <w:pStyle w:val="Compact"/>
        <w:numPr>
          <w:ilvl w:val="0"/>
          <w:numId w:val="1005"/>
        </w:numPr>
      </w:pPr>
      <w:r>
        <w:t xml:space="preserve">Check</w:t>
      </w:r>
      <w:r>
        <w:t xml:space="preserve"> </w:t>
      </w:r>
      <w:r>
        <w:rPr>
          <w:rStyle w:val="VerbatimChar"/>
        </w:rPr>
        <w:t xml:space="preserve">_extension.yml</w:t>
      </w:r>
      <w:r>
        <w:t xml:space="preserve"> </w:t>
      </w:r>
      <w:r>
        <w:t xml:space="preserve">is updated correctly</w:t>
      </w:r>
    </w:p>
    <w:p>
      <w:pPr>
        <w:pStyle w:val="Compact"/>
        <w:numPr>
          <w:ilvl w:val="0"/>
          <w:numId w:val="1005"/>
        </w:numPr>
      </w:pPr>
      <w:r>
        <w:t xml:space="preserve">Modify the skeleton</w:t>
      </w:r>
      <w:r>
        <w:t xml:space="preserve"> </w:t>
      </w:r>
      <w:r>
        <w:rPr>
          <w:rStyle w:val="VerbatimChar"/>
        </w:rPr>
        <w:t xml:space="preserve">template.qmd</w:t>
      </w:r>
      <w:r>
        <w:t xml:space="preserve"> </w:t>
      </w:r>
      <w:r>
        <w:t xml:space="preserve">to your format and add any required resources to be downloaded to user.</w:t>
      </w:r>
    </w:p>
    <w:p>
      <w:pPr>
        <w:pStyle w:val="Compact"/>
        <w:numPr>
          <w:ilvl w:val="0"/>
          <w:numId w:val="1005"/>
        </w:numPr>
      </w:pPr>
      <w:r>
        <w:t xml:space="preserve">Check</w:t>
      </w:r>
      <w:r>
        <w:t xml:space="preserve"> </w:t>
      </w:r>
      <w:r>
        <w:rPr>
          <w:rStyle w:val="VerbatimChar"/>
        </w:rPr>
        <w:t xml:space="preserve">.quartoignore</w:t>
      </w:r>
      <w:r>
        <w:t xml:space="preserve"> </w:t>
      </w:r>
      <w:r>
        <w:t xml:space="preserve">is updated which everything that should not be downloaded.</w:t>
      </w:r>
    </w:p>
    <w:p>
      <w:pPr>
        <w:pStyle w:val="Compact"/>
        <w:numPr>
          <w:ilvl w:val="0"/>
          <w:numId w:val="1005"/>
        </w:numPr>
      </w:pPr>
      <w:r>
        <w:t xml:space="preserve">Publish a demo of you format to github pages of the repo by using</w:t>
      </w:r>
      <w:r>
        <w:t xml:space="preserve"> </w:t>
      </w:r>
      <w:r>
        <w:rPr>
          <w:rStyle w:val="VerbatimChar"/>
        </w:rPr>
        <w:t xml:space="preserve">quarto publish</w:t>
      </w:r>
      <w:r>
        <w:t xml:space="preserve"> </w:t>
      </w:r>
      <w:r>
        <w:t xml:space="preserve">command</w:t>
      </w:r>
    </w:p>
    <w:bookmarkEnd w:id="46"/>
    <w:bookmarkStart w:id="53" w:name="Xd5f0c33c528773b33569a34577a51445e2dba2f"/>
    <w:p>
      <w:pPr>
        <w:pStyle w:val="Overskrift2"/>
      </w:pPr>
      <w:r>
        <w:t xml:space="preserve">8 Demo of some features found in this demo journal template</w:t>
      </w:r>
    </w:p>
    <w:bookmarkStart w:id="47" w:name="sec-shortcode"/>
    <w:p>
      <w:pPr>
        <w:pStyle w:val="Overskrift3"/>
      </w:pPr>
      <w:r>
        <w:t xml:space="preserve">8.1 Shortcode demo</w:t>
      </w:r>
    </w:p>
    <w:p>
      <w:pPr>
        <w:pStyle w:val="FirstParagraph"/>
      </w:pPr>
      <w:r>
        <w:t xml:space="preserve">PDF are rendered using</w:t>
      </w:r>
      <w:r>
        <w:t xml:space="preserve"> </w:t>
      </w:r>
      <w:r>
        <w:t xml:space="preserve">LaTeX</w:t>
      </w:r>
      <w:r>
        <w:t xml:space="preserve"> </w:t>
      </w:r>
      <w:r>
        <w:t xml:space="preserve">but it is best if one can use a Markdown syntax for cross format support.</w:t>
      </w:r>
    </w:p>
    <w:p>
      <w:pPr>
        <w:pStyle w:val="Brdtekst"/>
      </w:pPr>
      <w:r>
        <w:rPr>
          <w:rStyle w:val="VerbatimChar"/>
        </w:rPr>
        <w:t xml:space="preserve">LaTeX</w:t>
      </w:r>
      <w:r>
        <w:t xml:space="preserve"> </w:t>
      </w:r>
      <w:r>
        <w:t xml:space="preserve">used in source is a shortcode syntax where the shortcode is included in the extension folder</w:t>
      </w:r>
      <w:r>
        <w:t xml:space="preserve"> </w:t>
      </w:r>
      <w:r>
        <w:rPr>
          <w:rStyle w:val="VerbatimChar"/>
        </w:rPr>
        <w:t xml:space="preserve">_extensions</w:t>
      </w:r>
    </w:p>
    <w:bookmarkEnd w:id="47"/>
    <w:bookmarkStart w:id="48" w:name="sec-chunks"/>
    <w:p>
      <w:pPr>
        <w:pStyle w:val="Overskrift3"/>
      </w:pPr>
      <w:r>
        <w:t xml:space="preserve">8.2 Code chunk</w:t>
      </w:r>
    </w:p>
    <w:p>
      <w:pPr>
        <w:pStyle w:val="FirstParagraph"/>
      </w:pPr>
      <w:r>
        <w:t xml:space="preserve">This format hide chunks by default as option has been set in</w:t>
      </w:r>
      <w:r>
        <w:t xml:space="preserve"> </w:t>
      </w:r>
      <w:r>
        <w:rPr>
          <w:rStyle w:val="VerbatimChar"/>
        </w:rPr>
        <w:t xml:space="preserve">_extension.yml</w:t>
      </w:r>
      <w:r>
        <w:t xml:space="preserve"> </w:t>
      </w:r>
      <w:r>
        <w:t xml:space="preserve">file.</w:t>
      </w:r>
    </w:p>
    <w:p>
      <w:pPr>
        <w:pStyle w:val="SourceCode"/>
      </w:pPr>
      <w:r>
        <w:rPr>
          <w:rStyle w:val="CommentTok"/>
        </w:rPr>
        <w:t xml:space="preserve">#| prompt: true</w:t>
      </w:r>
      <w:r>
        <w:br/>
      </w:r>
      <w:r>
        <w:rPr>
          <w:rStyle w:val="CommentTok"/>
        </w:rPr>
        <w:t xml:space="preserve"># Loading some data but this chunk won't be shown.</w:t>
      </w:r>
      <w:r>
        <w:br/>
      </w:r>
      <w:r>
        <w:rPr>
          <w:rStyle w:val="FunctionTok"/>
        </w:rPr>
        <w:t xml:space="preserve">data</w:t>
      </w:r>
      <w:r>
        <w:rPr>
          <w:rStyle w:val="NormalTok"/>
        </w:rPr>
        <w:t xml:space="preserve">(</w:t>
      </w:r>
      <w:r>
        <w:rPr>
          <w:rStyle w:val="StringTok"/>
        </w:rPr>
        <w:t xml:space="preserve">"quine"</w:t>
      </w:r>
      <w:r>
        <w:rPr>
          <w:rStyle w:val="NormalTok"/>
        </w:rPr>
        <w:t xml:space="preserve">, </w:t>
      </w:r>
      <w:r>
        <w:rPr>
          <w:rStyle w:val="AttributeTok"/>
        </w:rPr>
        <w:t xml:space="preserve">package =</w:t>
      </w:r>
      <w:r>
        <w:rPr>
          <w:rStyle w:val="NormalTok"/>
        </w:rPr>
        <w:t xml:space="preserve"> </w:t>
      </w:r>
      <w:r>
        <w:rPr>
          <w:rStyle w:val="StringTok"/>
        </w:rPr>
        <w:t xml:space="preserve">"MASS"</w:t>
      </w:r>
      <w:r>
        <w:rPr>
          <w:rStyle w:val="NormalTok"/>
        </w:rPr>
        <w:t xml:space="preserve">)</w:t>
      </w:r>
    </w:p>
    <w:p>
      <w:pPr>
        <w:pStyle w:val="FirstParagraph"/>
      </w:pPr>
      <w:r>
        <w:t xml:space="preserve">But you can set</w:t>
      </w:r>
      <w:r>
        <w:t xml:space="preserve"> </w:t>
      </w:r>
      <w:r>
        <w:rPr>
          <w:rStyle w:val="VerbatimChar"/>
        </w:rPr>
        <w:t xml:space="preserve">echo</w:t>
      </w:r>
      <w:r>
        <w:t xml:space="preserve"> </w:t>
      </w:r>
      <w:r>
        <w:t xml:space="preserve">option to</w:t>
      </w:r>
      <w:r>
        <w:t xml:space="preserve"> </w:t>
      </w:r>
      <w:r>
        <w:rPr>
          <w:rStyle w:val="VerbatimChar"/>
        </w:rPr>
        <w:t xml:space="preserve">true</w:t>
      </w:r>
      <w:r>
        <w:t xml:space="preserve"> </w:t>
      </w:r>
      <w:r>
        <w:t xml:space="preserve">locally in the chunk</w:t>
      </w:r>
    </w:p>
    <w:p>
      <w:pPr>
        <w:pStyle w:val="SourceCode"/>
      </w:pPr>
      <w:r>
        <w:rPr>
          <w:rStyle w:val="CommentTok"/>
        </w:rPr>
        <w:t xml:space="preserve">#| echo: true</w:t>
      </w:r>
      <w:r>
        <w:br/>
      </w:r>
      <w:r>
        <w:rPr>
          <w:rStyle w:val="NormalTok"/>
        </w:rPr>
        <w:t xml:space="preserve">m_pois </w:t>
      </w:r>
      <w:r>
        <w:rPr>
          <w:rStyle w:val="OtherTok"/>
        </w:rPr>
        <w:t xml:space="preserve">&lt;-</w:t>
      </w:r>
      <w:r>
        <w:rPr>
          <w:rStyle w:val="NormalTok"/>
        </w:rPr>
        <w:t xml:space="preserve"> </w:t>
      </w:r>
      <w:r>
        <w:rPr>
          <w:rStyle w:val="FunctionTok"/>
        </w:rPr>
        <w:t xml:space="preserve">glm</w:t>
      </w:r>
      <w:r>
        <w:rPr>
          <w:rStyle w:val="NormalTok"/>
        </w:rPr>
        <w:t xml:space="preserve">(Days </w:t>
      </w:r>
      <w:r>
        <w:rPr>
          <w:rStyle w:val="SpecialCharTok"/>
        </w:rPr>
        <w:t xml:space="preserve">~</w:t>
      </w:r>
      <w:r>
        <w:rPr>
          <w:rStyle w:val="NormalTok"/>
        </w:rPr>
        <w:t xml:space="preserve"> (Eth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Lrn)</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quine, </w:t>
      </w:r>
      <w:r>
        <w:rPr>
          <w:rStyle w:val="AttributeTok"/>
        </w:rPr>
        <w:t xml:space="preserve">family =</w:t>
      </w:r>
      <w:r>
        <w:rPr>
          <w:rStyle w:val="NormalTok"/>
        </w:rPr>
        <w:t xml:space="preserve"> poisson)</w:t>
      </w:r>
      <w:r>
        <w:br/>
      </w:r>
      <w:r>
        <w:rPr>
          <w:rStyle w:val="FunctionTok"/>
        </w:rPr>
        <w:t xml:space="preserve">summary</w:t>
      </w:r>
      <w:r>
        <w:rPr>
          <w:rStyle w:val="NormalTok"/>
        </w:rPr>
        <w:t xml:space="preserve">(m_pois)</w:t>
      </w:r>
    </w:p>
    <w:bookmarkEnd w:id="48"/>
    <w:bookmarkStart w:id="50" w:name="using-tables"/>
    <w:p>
      <w:pPr>
        <w:pStyle w:val="Overskrift3"/>
      </w:pPr>
      <w:r>
        <w:t xml:space="preserve">8.3 Using tables</w:t>
      </w:r>
    </w:p>
    <w:p>
      <w:pPr>
        <w:pStyle w:val="FirstParagraph"/>
      </w:pPr>
      <w:r>
        <w:t xml:space="preserve">This is how you use tables and reference them:</w:t>
      </w:r>
    </w:p>
    <w:tbl>
      <w:tblPr>
        <w:tblStyle w:val="Table"/>
        <w:tblW w:type="pct" w:w="5000"/>
        <w:tblLayout w:type="fixed"/>
        <w:tblLook w:firstRow="0" w:lastRow="0" w:firstColumn="0" w:lastColumn="0" w:noHBand="0" w:noVBand="0" w:val="0000"/>
      </w:tblPr>
      <w:tblGrid>
        <w:gridCol w:w="7920"/>
      </w:tblGrid>
      <w:tr>
        <w:tc>
          <w:tcPr/>
          <w:bookmarkStart w:id="49" w:name="tbl-example"/>
          <w:p>
            <w:pPr>
              <w:jc w:val="center"/>
            </w:pPr>
            <w:pPr>
              <w:jc w:val="start"/>
              <w:spacing w:before="200"/>
              <w:pStyle w:val="ImageCaption"/>
            </w:pPr>
            <w:r>
              <w:t xml:space="preserve">Table 2: Et eksempel på en tabell</w:t>
            </w:r>
          </w:p>
          <w:tbl>
            <w:tblPr>
              <w:tblStyle w:val="Table"/>
              <w:tblW w:type="pct" w:w="5000"/>
              <w:tblLayout w:type="fixed"/>
              <w:tblLook w:firstRow="1" w:lastRow="0" w:firstColumn="0" w:lastColumn="0" w:noHBand="0" w:noVBand="0" w:val="0020"/>
            </w:tblPr>
            <w:tblGrid>
              <w:gridCol w:w="523"/>
              <w:gridCol w:w="4189"/>
              <w:gridCol w:w="3207"/>
            </w:tblGrid>
            <w:tr>
              <w:trPr>
                <w:tblHeader w:val="on"/>
              </w:trPr>
              <w:tc>
                <w:tcPr/>
                <w:p>
                  <w:pPr>
                    <w:pStyle w:val="Compact"/>
                    <w:jc w:val="left"/>
                    <w:jc w:val="center"/>
                  </w:pPr>
                  <w:r>
                    <w:t xml:space="preserve">Område</w:t>
                  </w:r>
                </w:p>
              </w:tc>
              <w:tc>
                <w:tcPr/>
                <w:p>
                  <w:pPr>
                    <w:pStyle w:val="Compact"/>
                    <w:jc w:val="left"/>
                    <w:jc w:val="center"/>
                  </w:pPr>
                  <w:r>
                    <w:t xml:space="preserve">kolonne1</w:t>
                  </w:r>
                </w:p>
              </w:tc>
              <w:tc>
                <w:tcPr/>
                <w:p>
                  <w:pPr>
                    <w:pStyle w:val="Compact"/>
                    <w:jc w:val="left"/>
                    <w:jc w:val="center"/>
                  </w:pPr>
                  <w:r>
                    <w:t xml:space="preserve">kolonne2</w:t>
                  </w:r>
                </w:p>
              </w:tc>
            </w:tr>
            <w:tr>
              <w:tc>
                <w:tcPr/>
                <w:p>
                  <w:pPr>
                    <w:pStyle w:val="Compact"/>
                    <w:jc w:val="left"/>
                    <w:jc w:val="center"/>
                  </w:pPr>
                  <w:r>
                    <w:t xml:space="preserve">Datasett</w:t>
                  </w:r>
                </w:p>
              </w:tc>
              <w:tc>
                <w:tcPr/>
                <w:p>
                  <w:pPr>
                    <w:pStyle w:val="Compact"/>
                    <w:jc w:val="left"/>
                    <w:jc w:val="center"/>
                  </w:pPr>
                  <w:r>
                    <w:t xml:space="preserve">navn</w:t>
                  </w:r>
                </w:p>
              </w:tc>
              <w:tc>
                <w:tcPr/>
                <w:p>
                  <w:pPr>
                    <w:pStyle w:val="Compact"/>
                    <w:jc w:val="left"/>
                    <w:jc w:val="center"/>
                  </w:pPr>
                  <w:r>
                    <w:t xml:space="preserve">inneholder personopplysinger</w:t>
                  </w:r>
                </w:p>
              </w:tc>
            </w:tr>
            <w:tr>
              <w:tc>
                <w:tcPr/>
                <w:p>
                  <w:pPr>
                    <w:pStyle w:val="Compact"/>
                    <w:jc w:val="left"/>
                    <w:jc w:val="center"/>
                  </w:pPr>
                  <w:r>
                    <w:t xml:space="preserve">Datasett</w:t>
                  </w:r>
                </w:p>
              </w:tc>
              <w:tc>
                <w:tcPr/>
                <w:p>
                  <w:pPr>
                    <w:pStyle w:val="Compact"/>
                    <w:jc w:val="left"/>
                    <w:jc w:val="center"/>
                  </w:pPr>
                  <w:r>
                    <w:t xml:space="preserve">beskrivelse</w:t>
                  </w:r>
                </w:p>
              </w:tc>
              <w:tc>
                <w:tcPr/>
                <w:p>
                  <w:pPr>
                    <w:pStyle w:val="Compact"/>
                    <w:jc w:val="left"/>
                    <w:jc w:val="center"/>
                  </w:pPr>
                  <w:r>
                    <w:t xml:space="preserve">Verdivurdering</w:t>
                  </w:r>
                </w:p>
              </w:tc>
            </w:tr>
            <w:tr>
              <w:tc>
                <w:tcPr/>
                <w:p>
                  <w:pPr>
                    <w:pStyle w:val="Compact"/>
                    <w:jc w:val="left"/>
                    <w:jc w:val="center"/>
                  </w:pPr>
                  <w:r>
                    <w:t xml:space="preserve">Datasett</w:t>
                  </w:r>
                </w:p>
              </w:tc>
              <w:tc>
                <w:tcPr/>
                <w:p>
                  <w:pPr>
                    <w:pStyle w:val="Compact"/>
                    <w:jc w:val="left"/>
                    <w:jc w:val="center"/>
                  </w:pPr>
                  <w:r>
                    <w:t xml:space="preserve">populasjon</w:t>
                  </w:r>
                </w:p>
              </w:tc>
              <w:tc>
                <w:tcPr/>
                <w:p>
                  <w:pPr>
                    <w:pStyle w:val="Compact"/>
                    <w:jc w:val="left"/>
                    <w:jc w:val="center"/>
                  </w:pPr>
                  <w:r>
                    <w:t xml:space="preserve">bruksrestriksjoner (hvis relevant)</w:t>
                  </w:r>
                </w:p>
              </w:tc>
            </w:tr>
            <w:tr>
              <w:tc>
                <w:tcPr/>
                <w:p>
                  <w:pPr>
                    <w:pStyle w:val="Compact"/>
                    <w:jc w:val="left"/>
                    <w:jc w:val="center"/>
                  </w:pPr>
                  <w:r>
                    <w:t xml:space="preserve">Datasett</w:t>
                  </w:r>
                </w:p>
              </w:tc>
              <w:tc>
                <w:tcPr/>
                <w:p>
                  <w:pPr>
                    <w:pStyle w:val="Compact"/>
                    <w:jc w:val="left"/>
                    <w:jc w:val="center"/>
                  </w:pPr>
                  <w:r>
                    <w:t xml:space="preserve">versjon</w:t>
                  </w:r>
                </w:p>
              </w:tc>
              <w:tc>
                <w:tcPr/>
                <w:p>
                  <w:pPr>
                    <w:pStyle w:val="Compact"/>
                    <w:jc w:val="left"/>
                    <w:jc w:val="center"/>
                  </w:pPr>
                  <w:r>
                    <w:t xml:space="preserve">bruksrestriksjonsdato (hvis relevant)</w:t>
                  </w:r>
                </w:p>
              </w:tc>
            </w:tr>
            <w:tr>
              <w:tc>
                <w:tcPr/>
                <w:p>
                  <w:pPr>
                    <w:pStyle w:val="Compact"/>
                    <w:jc w:val="left"/>
                    <w:jc w:val="center"/>
                  </w:pPr>
                  <w:r>
                    <w:t xml:space="preserve">Datasett</w:t>
                  </w:r>
                </w:p>
              </w:tc>
              <w:tc>
                <w:tcPr/>
                <w:p>
                  <w:pPr>
                    <w:pStyle w:val="Compact"/>
                    <w:jc w:val="left"/>
                    <w:jc w:val="center"/>
                  </w:pPr>
                  <w:r>
                    <w:t xml:space="preserve">versjonsbeskrivelse (ikke relevant for versjon 1)</w:t>
                  </w:r>
                </w:p>
              </w:tc>
              <w:tc>
                <w:tcPr/>
                <w:p>
                  <w:pPr>
                    <w:pStyle w:val="Compact"/>
                    <w:jc w:val="left"/>
                    <w:jc w:val="center"/>
                  </w:pPr>
                  <w:r>
                    <w:t xml:space="preserve">datatilstand</w:t>
                  </w:r>
                </w:p>
              </w:tc>
            </w:tr>
            <w:tr>
              <w:tc>
                <w:tcPr/>
                <w:p>
                  <w:pPr>
                    <w:pStyle w:val="Compact"/>
                    <w:jc w:val="left"/>
                    <w:jc w:val="center"/>
                  </w:pPr>
                  <w:r>
                    <w:t xml:space="preserve">Datasett</w:t>
                  </w:r>
                </w:p>
              </w:tc>
              <w:tc>
                <w:tcPr/>
                <w:p>
                  <w:pPr>
                    <w:pStyle w:val="Compact"/>
                    <w:jc w:val="left"/>
                    <w:jc w:val="center"/>
                  </w:pPr>
                  <w:r>
                    <w:t xml:space="preserve">geografisk dekningsområde</w:t>
                  </w:r>
                </w:p>
              </w:tc>
              <w:tc>
                <w:tcPr/>
                <w:p>
                  <w:pPr>
                    <w:pStyle w:val="Compact"/>
                    <w:jc w:val="left"/>
                    <w:jc w:val="center"/>
                  </w:pPr>
                  <w:r>
                    <w:t xml:space="preserve">status</w:t>
                  </w:r>
                </w:p>
              </w:tc>
            </w:tr>
            <w:tr>
              <w:tc>
                <w:tcPr/>
                <w:p>
                  <w:pPr>
                    <w:pStyle w:val="Compact"/>
                    <w:jc w:val="left"/>
                    <w:jc w:val="center"/>
                  </w:pPr>
                  <w:r>
                    <w:t xml:space="preserve">Datasett</w:t>
                  </w:r>
                </w:p>
              </w:tc>
              <w:tc>
                <w:tcPr/>
                <w:p>
                  <w:pPr>
                    <w:pStyle w:val="Compact"/>
                  </w:pPr>
                </w:p>
              </w:tc>
              <w:tc>
                <w:tcPr/>
                <w:p>
                  <w:pPr>
                    <w:pStyle w:val="Compact"/>
                    <w:jc w:val="left"/>
                    <w:jc w:val="center"/>
                  </w:pPr>
                  <w:r>
                    <w:t xml:space="preserve">enhetstype</w:t>
                  </w:r>
                </w:p>
              </w:tc>
            </w:tr>
            <w:tr>
              <w:tc>
                <w:tcPr/>
                <w:p>
                  <w:pPr>
                    <w:pStyle w:val="Compact"/>
                    <w:jc w:val="left"/>
                    <w:jc w:val="center"/>
                  </w:pPr>
                  <w:r>
                    <w:t xml:space="preserve">Datasett</w:t>
                  </w:r>
                </w:p>
              </w:tc>
              <w:tc>
                <w:tcPr/>
                <w:p>
                  <w:pPr>
                    <w:pStyle w:val="Compact"/>
                  </w:pPr>
                </w:p>
              </w:tc>
              <w:tc>
                <w:tcPr/>
                <w:p>
                  <w:pPr>
                    <w:pStyle w:val="Compact"/>
                    <w:jc w:val="left"/>
                    <w:jc w:val="center"/>
                  </w:pPr>
                  <w:r>
                    <w:t xml:space="preserve">inneholder dato fom</w:t>
                  </w:r>
                </w:p>
              </w:tc>
            </w:tr>
            <w:tr>
              <w:tc>
                <w:tcPr/>
                <w:p>
                  <w:pPr>
                    <w:pStyle w:val="Compact"/>
                    <w:jc w:val="left"/>
                    <w:jc w:val="center"/>
                  </w:pPr>
                  <w:r>
                    <w:t xml:space="preserve">Datasett</w:t>
                  </w:r>
                </w:p>
              </w:tc>
              <w:tc>
                <w:tcPr/>
                <w:p>
                  <w:pPr>
                    <w:pStyle w:val="Compact"/>
                  </w:pPr>
                </w:p>
              </w:tc>
              <w:tc>
                <w:tcPr/>
                <w:p>
                  <w:pPr>
                    <w:pStyle w:val="Compact"/>
                    <w:jc w:val="left"/>
                    <w:jc w:val="center"/>
                  </w:pPr>
                  <w:r>
                    <w:t xml:space="preserve">inneholder dato tom</w:t>
                  </w:r>
                </w:p>
              </w:tc>
            </w:tr>
            <w:tr>
              <w:tc>
                <w:tcPr/>
                <w:p>
                  <w:pPr>
                    <w:pStyle w:val="Compact"/>
                    <w:jc w:val="left"/>
                    <w:jc w:val="center"/>
                  </w:pPr>
                  <w:r>
                    <w:t xml:space="preserve">Datasett</w:t>
                  </w:r>
                </w:p>
              </w:tc>
              <w:tc>
                <w:tcPr/>
                <w:p>
                  <w:pPr>
                    <w:pStyle w:val="Compact"/>
                  </w:pPr>
                </w:p>
              </w:tc>
              <w:tc>
                <w:tcPr/>
                <w:p>
                  <w:pPr>
                    <w:pStyle w:val="Compact"/>
                    <w:jc w:val="left"/>
                    <w:jc w:val="center"/>
                  </w:pPr>
                  <w:r>
                    <w:t xml:space="preserve">eier</w:t>
                  </w:r>
                </w:p>
              </w:tc>
            </w:tr>
            <w:tr>
              <w:tc>
                <w:tcPr/>
                <w:p>
                  <w:pPr>
                    <w:pStyle w:val="Compact"/>
                    <w:jc w:val="left"/>
                    <w:jc w:val="center"/>
                  </w:pPr>
                  <w:r>
                    <w:t xml:space="preserve">Datasett</w:t>
                  </w:r>
                </w:p>
              </w:tc>
              <w:tc>
                <w:tcPr/>
                <w:p>
                  <w:pPr>
                    <w:pStyle w:val="Compact"/>
                  </w:pPr>
                </w:p>
              </w:tc>
              <w:tc>
                <w:tcPr/>
                <w:p>
                  <w:pPr>
                    <w:pStyle w:val="Compact"/>
                    <w:jc w:val="left"/>
                    <w:jc w:val="center"/>
                  </w:pPr>
                  <w:r>
                    <w:t xml:space="preserve">versjon</w:t>
                  </w:r>
                </w:p>
              </w:tc>
            </w:tr>
            <w:tr>
              <w:tc>
                <w:tcPr/>
                <w:p>
                  <w:pPr>
                    <w:pStyle w:val="Compact"/>
                    <w:jc w:val="left"/>
                    <w:jc w:val="center"/>
                  </w:pPr>
                  <w:r>
                    <w:t xml:space="preserve">Datasett</w:t>
                  </w:r>
                </w:p>
              </w:tc>
              <w:tc>
                <w:tcPr/>
                <w:p>
                  <w:pPr>
                    <w:pStyle w:val="Compact"/>
                  </w:pPr>
                </w:p>
              </w:tc>
              <w:tc>
                <w:tcPr/>
                <w:p>
                  <w:pPr>
                    <w:pStyle w:val="Compact"/>
                    <w:jc w:val="left"/>
                    <w:jc w:val="center"/>
                  </w:pPr>
                  <w:r>
                    <w:t xml:space="preserve">datakilde</w:t>
                  </w:r>
                </w:p>
              </w:tc>
            </w:tr>
            <w:tr>
              <w:tc>
                <w:tcPr/>
                <w:p>
                  <w:pPr>
                    <w:pStyle w:val="Compact"/>
                    <w:jc w:val="left"/>
                    <w:jc w:val="center"/>
                  </w:pPr>
                  <w:r>
                    <w:t xml:space="preserve">Datasett</w:t>
                  </w:r>
                </w:p>
              </w:tc>
              <w:tc>
                <w:tcPr/>
                <w:p>
                  <w:pPr>
                    <w:pStyle w:val="Compact"/>
                  </w:pPr>
                </w:p>
              </w:tc>
              <w:tc>
                <w:tcPr/>
                <w:p>
                  <w:pPr>
                    <w:pStyle w:val="Compact"/>
                    <w:jc w:val="left"/>
                    <w:jc w:val="center"/>
                  </w:pPr>
                  <w:r>
                    <w:t xml:space="preserve">temporalitetstype</w:t>
                  </w:r>
                </w:p>
              </w:tc>
            </w:tr>
            <w:tr>
              <w:tc>
                <w:tcPr/>
                <w:p>
                  <w:pPr>
                    <w:pStyle w:val="Compact"/>
                    <w:jc w:val="left"/>
                    <w:jc w:val="center"/>
                  </w:pPr>
                  <w:r>
                    <w:t xml:space="preserve">Datasett</w:t>
                  </w:r>
                </w:p>
              </w:tc>
              <w:tc>
                <w:tcPr/>
                <w:p>
                  <w:pPr>
                    <w:pStyle w:val="Compact"/>
                  </w:pPr>
                </w:p>
              </w:tc>
              <w:tc>
                <w:tcPr/>
                <w:p>
                  <w:pPr>
                    <w:pStyle w:val="Compact"/>
                    <w:jc w:val="left"/>
                    <w:jc w:val="center"/>
                  </w:pPr>
                  <w:r>
                    <w:t xml:space="preserve">statistikkområde</w:t>
                  </w:r>
                </w:p>
              </w:tc>
            </w:tr>
            <w:tr>
              <w:tc>
                <w:tcPr/>
                <w:p>
                  <w:pPr>
                    <w:pStyle w:val="Compact"/>
                    <w:jc w:val="left"/>
                    <w:jc w:val="center"/>
                  </w:pPr>
                  <w:r>
                    <w:t xml:space="preserve">Datasett</w:t>
                  </w:r>
                </w:p>
              </w:tc>
              <w:tc>
                <w:tcPr/>
                <w:p>
                  <w:pPr>
                    <w:pStyle w:val="Compact"/>
                  </w:pPr>
                </w:p>
              </w:tc>
              <w:tc>
                <w:tcPr/>
                <w:p>
                  <w:pPr>
                    <w:pStyle w:val="Compact"/>
                    <w:jc w:val="left"/>
                    <w:jc w:val="center"/>
                  </w:pPr>
                  <w:r>
                    <w:t xml:space="preserve">nøkkelord</w:t>
                  </w:r>
                </w:p>
              </w:tc>
            </w:tr>
            <w:tr>
              <w:tc>
                <w:tcPr/>
                <w:p>
                  <w:pPr>
                    <w:pStyle w:val="Compact"/>
                    <w:jc w:val="left"/>
                    <w:jc w:val="center"/>
                  </w:pPr>
                  <w:r>
                    <w:t xml:space="preserve">Variabel</w:t>
                  </w:r>
                </w:p>
              </w:tc>
              <w:tc>
                <w:tcPr/>
                <w:p>
                  <w:pPr>
                    <w:pStyle w:val="Compact"/>
                    <w:jc w:val="left"/>
                    <w:jc w:val="center"/>
                  </w:pPr>
                  <w:r>
                    <w:t xml:space="preserve">navn</w:t>
                  </w:r>
                </w:p>
              </w:tc>
              <w:tc>
                <w:tcPr/>
                <w:p>
                  <w:pPr>
                    <w:pStyle w:val="Compact"/>
                    <w:jc w:val="left"/>
                    <w:jc w:val="center"/>
                  </w:pPr>
                  <w:r>
                    <w:t xml:space="preserve">definisjonURI/definitionUri</w:t>
                  </w:r>
                </w:p>
              </w:tc>
            </w:tr>
          </w:tbl>
          <w:bookmarkEnd w:id="49"/>
          <w:p/>
        </w:tc>
      </w:tr>
    </w:tbl>
    <w:p>
      <w:pPr>
        <w:pStyle w:val="Brdtekst"/>
      </w:pPr>
      <w:r>
        <w:t xml:space="preserve">Du kryssreferer til</w:t>
      </w:r>
      <w:r>
        <w:t xml:space="preserve"> </w:t>
      </w:r>
      <w:hyperlink w:anchor="tbl-example">
        <w:r>
          <w:rPr>
            <w:rStyle w:val="Hyperkobling"/>
          </w:rPr>
          <w:t xml:space="preserve">Table 2</w:t>
        </w:r>
      </w:hyperlink>
      <w:r>
        <w:t xml:space="preserve"> </w:t>
      </w:r>
      <w:r>
        <w:t xml:space="preserve">på denne måten.</w:t>
      </w:r>
    </w:p>
    <w:bookmarkEnd w:id="50"/>
    <w:bookmarkStart w:id="51" w:name="sec-summary"/>
    <w:p>
      <w:pPr>
        <w:pStyle w:val="Overskrift3"/>
      </w:pPr>
      <w:r>
        <w:t xml:space="preserve">8.4 Text color</w:t>
      </w:r>
    </w:p>
    <w:p>
      <w:pPr>
        <w:pStyle w:val="FirstParagraph"/>
      </w:pPr>
      <w:r>
        <w:t xml:space="preserve">Our format makes applying color on inline text possible using the</w:t>
      </w:r>
      <w:r>
        <w:t xml:space="preserve"> </w:t>
      </w:r>
      <w:r>
        <w:rPr>
          <w:rStyle w:val="VerbatimChar"/>
        </w:rPr>
        <w:t xml:space="preserve">[content]{color=&lt;name&gt;}</w:t>
      </w:r>
      <w:r>
        <w:t xml:space="preserve"> </w:t>
      </w:r>
      <w:r>
        <w:t xml:space="preserve">syntax. Let’s see an example.</w:t>
      </w:r>
    </w:p>
    <w:p>
      <w:pPr>
        <w:pStyle w:val="Brdtekst"/>
      </w:pPr>
      <w:r>
        <w:t xml:space="preserve">Here we are using a special feature of our format which is the coloring because</w:t>
      </w:r>
      <w:r>
        <w:t xml:space="preserve"> </w:t>
      </w:r>
      <w:r>
        <w:t xml:space="preserve">pink is a</w:t>
      </w:r>
      <w:r>
        <w:t xml:space="preserve"> </w:t>
      </w:r>
      <w:r>
        <w:rPr>
          <w:b/>
          <w:bCs/>
        </w:rPr>
        <w:t xml:space="preserve">nice</w:t>
      </w:r>
      <w:r>
        <w:t xml:space="preserve"> </w:t>
      </w:r>
      <w:r>
        <w:t xml:space="preserve">color</w:t>
      </w:r>
      <w:r>
        <w:t xml:space="preserve">.</w:t>
      </w:r>
    </w:p>
    <w:p>
      <w:pPr>
        <w:pStyle w:val="Brdtekst"/>
      </w:pPr>
      <w:r>
        <w:t xml:space="preserve">This is possible thanks to the Lua Filter included in the custom extension format.</w:t>
      </w:r>
    </w:p>
    <w:bookmarkEnd w:id="51"/>
    <w:bookmarkStart w:id="52" w:name="using-references"/>
    <w:p>
      <w:pPr>
        <w:pStyle w:val="Overskrift3"/>
      </w:pPr>
      <w:r>
        <w:t xml:space="preserve">Using references</w:t>
      </w:r>
    </w:p>
    <w:p>
      <w:pPr>
        <w:pStyle w:val="FirstParagraph"/>
      </w:pPr>
      <w:r>
        <w:t xml:space="preserve">I did not read this book</w:t>
      </w:r>
      <w:r>
        <w:t xml:space="preserve"> </w:t>
      </w:r>
      <w:r>
        <w:t xml:space="preserve">(</w:t>
      </w:r>
      <w:r>
        <w:rPr>
          <w:b/>
          <w:bCs/>
        </w:rPr>
        <w:t xml:space="preserve">CameronTrivedi2013?</w:t>
      </w:r>
      <w:r>
        <w:t xml:space="preserve">)</w:t>
      </w:r>
      <w:r>
        <w:t xml:space="preserve"> </w:t>
      </w:r>
      <w:r>
        <w:t xml:space="preserve">but it must be interesting.</w:t>
      </w:r>
    </w:p>
    <w:p>
      <w:pPr>
        <w:pStyle w:val="Brdtekst"/>
      </w:pPr>
      <w:r>
        <w:t xml:space="preserve">Differences between</w:t>
      </w:r>
      <w:r>
        <w:t xml:space="preserve"> </w:t>
      </w:r>
      <w:r>
        <w:rPr>
          <w:rStyle w:val="VerbatimChar"/>
        </w:rPr>
        <w:t xml:space="preserve">aft-html</w:t>
      </w:r>
      <w:r>
        <w:t xml:space="preserve"> </w:t>
      </w:r>
      <w:r>
        <w:t xml:space="preserve">and</w:t>
      </w:r>
      <w:r>
        <w:t xml:space="preserve"> </w:t>
      </w:r>
      <w:r>
        <w:rPr>
          <w:rStyle w:val="VerbatimChar"/>
        </w:rPr>
        <w:t xml:space="preserve">aft-pdf</w:t>
      </w:r>
      <w:r>
        <w:t xml:space="preserve">:</w:t>
      </w:r>
    </w:p>
    <w:p>
      <w:pPr>
        <w:pStyle w:val="Compact"/>
        <w:numPr>
          <w:ilvl w:val="0"/>
          <w:numId w:val="1006"/>
        </w:numPr>
      </w:pPr>
      <w:r>
        <w:t xml:space="preserve">For the HTML format, we are using Pandoc citeproc to include the bibliography. Here</w:t>
      </w:r>
      <w:r>
        <w:t xml:space="preserve"> </w:t>
      </w:r>
      <w:r>
        <w:rPr>
          <w:rStyle w:val="VerbatimChar"/>
        </w:rPr>
        <w:t xml:space="preserve">reference-section-title</w:t>
      </w:r>
      <w:r>
        <w:t xml:space="preserve"> </w:t>
      </w:r>
      <w:r>
        <w:t xml:space="preserve">controls the title for the chapter that will be used.</w:t>
      </w:r>
    </w:p>
    <w:p>
      <w:pPr>
        <w:pStyle w:val="Compact"/>
        <w:numPr>
          <w:ilvl w:val="0"/>
          <w:numId w:val="1006"/>
        </w:numPr>
      </w:pPr>
      <w:r>
        <w:t xml:space="preserve">For the PDF format,</w:t>
      </w:r>
      <w:r>
        <w:t xml:space="preserve"> </w:t>
      </w:r>
      <w:r>
        <w:rPr>
          <w:rStyle w:val="VerbatimChar"/>
        </w:rPr>
        <w:t xml:space="preserve">natbib</w:t>
      </w:r>
      <w:r>
        <w:t xml:space="preserve"> </w:t>
      </w:r>
      <w:r>
        <w:t xml:space="preserve">is used by default and the bibliography is included with a title by the LaTeX template.</w:t>
      </w:r>
    </w:p>
    <w:bookmarkEnd w:id="52"/>
    <w:bookmarkEnd w:id="53"/>
    <w:bookmarkStart w:id="54" w:name="appendix"/>
    <w:p>
      <w:pPr>
        <w:pStyle w:val="Overskrift2"/>
      </w:pPr>
      <w:r>
        <w:t xml:space="preserve">Appendix</w:t>
      </w:r>
    </w:p>
    <w:p>
      <w:pPr>
        <w:pStyle w:val="FirstParagraph"/>
      </w:pPr>
      <w:r>
        <w:t xml:space="preserve">I am grateful for the insightful comments offered by the anonymous peer reviewers at Books &amp; Texts. The generosity and expertise of one and all have improved this study in innumerable ways and saved me from many errors; those that inevitably remain are entirely my own responsibility.</w:t>
      </w:r>
    </w:p>
    <w:bookmarkEnd w:id="54"/>
    <w:bookmarkStart w:id="58" w:name="bibliography"/>
    <w:p>
      <w:pPr>
        <w:pStyle w:val="Overskrift1"/>
      </w:pPr>
      <w:r>
        <w:t xml:space="preserve">References</w:t>
      </w:r>
    </w:p>
    <w:bookmarkStart w:id="57" w:name="refs"/>
    <w:bookmarkStart w:id="55" w:name="ref-von2021modeling"/>
    <w:p>
      <w:pPr>
        <w:pStyle w:val="Bibliografi"/>
      </w:pPr>
      <w:r>
        <w:t xml:space="preserve">Brasch, Thomas von, Ådne Cappelen, Håvard Hungnes, and Terje Skjerpen. 2021.</w:t>
      </w:r>
      <w:r>
        <w:t xml:space="preserve"> </w:t>
      </w:r>
      <w:r>
        <w:t xml:space="preserve">“Modeling r&amp;d Spillovers to Productivity: The Effects of Tax Credits.”</w:t>
      </w:r>
      <w:r>
        <w:t xml:space="preserve"> </w:t>
      </w:r>
      <w:r>
        <w:rPr>
          <w:i/>
          <w:iCs/>
        </w:rPr>
        <w:t xml:space="preserve">Economic Modelling</w:t>
      </w:r>
      <w:r>
        <w:t xml:space="preserve"> </w:t>
      </w:r>
      <w:r>
        <w:t xml:space="preserve">101: 105545.</w:t>
      </w:r>
    </w:p>
    <w:bookmarkEnd w:id="55"/>
    <w:bookmarkStart w:id="56" w:name="ref-bruer2022sykefravaer"/>
    <w:p>
      <w:pPr>
        <w:pStyle w:val="Bibliografi"/>
      </w:pPr>
      <w:r>
        <w:t xml:space="preserve">Bruer-Skarsbø, Øyvind, and Trond Christian Vigtel. 2022.</w:t>
      </w:r>
      <w:r>
        <w:t xml:space="preserve"> </w:t>
      </w:r>
      <w:r>
        <w:t xml:space="preserve">“Sykefrav</w:t>
      </w:r>
      <w:r>
        <w:t xml:space="preserve">æ</w:t>
      </w:r>
      <w:r>
        <w:t xml:space="preserve">r Og Frafall Fra Arbeidsmarkedet. Betydningen Av Sammensetningen Av Sykemeldte.”</w:t>
      </w:r>
    </w:p>
    <w:bookmarkEnd w:id="56"/>
    <w:bookmarkEnd w:id="57"/>
    <w:bookmarkEnd w:id="58"/>
    <w:sectPr w:rsidR="001D19FF">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altName w:val="Open Sans"/>
    <w:panose1 w:val="020B0606030504020204"/>
    <w:charset w:val="00"/>
    <w:family w:val="auto"/>
    <w:pitch w:val="variable"/>
    <w:sig w:usb0="E00002FF" w:usb1="4000201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D929B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305591"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7"/>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D19FF"/>
    <w:rsid w:val="00005A8E"/>
    <w:rsid w:val="00006C56"/>
    <w:rsid w:val="00017B66"/>
    <w:rsid w:val="00066E07"/>
    <w:rsid w:val="00092E9A"/>
    <w:rsid w:val="00104A31"/>
    <w:rsid w:val="00113D98"/>
    <w:rsid w:val="001B4DB9"/>
    <w:rsid w:val="001D19FF"/>
    <w:rsid w:val="002B2950"/>
    <w:rsid w:val="00344522"/>
    <w:rsid w:val="005667A2"/>
    <w:rsid w:val="005B245D"/>
    <w:rsid w:val="00672EC0"/>
    <w:rsid w:val="006F0504"/>
    <w:rsid w:val="008726BA"/>
    <w:rsid w:val="009B164A"/>
    <w:rsid w:val="00A30805"/>
    <w:rsid w:val="00A63B0C"/>
    <w:rsid w:val="00A72A48"/>
    <w:rsid w:val="00C83572"/>
    <w:rsid w:val="00D3402F"/>
    <w:rsid w:val="00DA289D"/>
    <w:rsid w:val="00E2436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D3402F"/>
    <w:pPr>
      <w:keepNext/>
      <w:keepLines/>
      <w:spacing w:after="80" w:before="360"/>
      <w:outlineLvl w:val="0"/>
    </w:pPr>
    <w:rPr>
      <w:rFonts w:ascii="Roboto Condensed" w:cstheme="majorBidi" w:eastAsiaTheme="majorEastAsia" w:hAnsi="Roboto Condensed"/>
      <w:color w:themeColor="accent1" w:themeShade="BF" w:val="0F4761"/>
      <w:sz w:val="36"/>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qFormat/>
    <w:pPr>
      <w:spacing w:after="180" w:before="180"/>
    </w:pPr>
  </w:style>
  <w:style w:customStyle="1" w:styleId="FirstParagraph" w:type="paragraph">
    <w:name w:val="First Paragraph"/>
    <w:basedOn w:val="Brdtekst"/>
    <w:next w:val="Brdtekst"/>
    <w:qFormat/>
  </w:style>
  <w:style w:customStyle="1" w:styleId="Compact" w:type="paragraph">
    <w:name w:val="Compact"/>
    <w:basedOn w:val="Brdtekst"/>
    <w:qFormat/>
    <w:pPr>
      <w:spacing w:after="36" w:before="36"/>
    </w:pPr>
  </w:style>
  <w:style w:styleId="Tittel" w:type="paragraph">
    <w:name w:val="Title"/>
    <w:basedOn w:val="Normal"/>
    <w:next w:val="Brdtekst"/>
    <w:link w:val="TittelTegn"/>
    <w:uiPriority w:val="10"/>
    <w:qFormat/>
    <w:rsid w:val="00A30805"/>
    <w:pPr>
      <w:spacing w:after="80"/>
      <w:contextualSpacing/>
    </w:pPr>
    <w:rPr>
      <w:rFonts w:ascii="Roboto Condensed" w:cstheme="majorBidi" w:eastAsiaTheme="majorEastAsia" w:hAnsi="Roboto Condensed"/>
      <w:b/>
      <w:spacing w:val="-10"/>
      <w:kern w:val="28"/>
      <w:sz w:val="56"/>
      <w:szCs w:val="56"/>
    </w:rPr>
  </w:style>
  <w:style w:customStyle="1" w:styleId="TittelTegn" w:type="character">
    <w:name w:val="Tittel Tegn"/>
    <w:basedOn w:val="Standardskriftforavsnitt"/>
    <w:link w:val="Tittel"/>
    <w:uiPriority w:val="10"/>
    <w:rsid w:val="00A30805"/>
    <w:rPr>
      <w:rFonts w:ascii="Roboto Condensed" w:cstheme="majorBidi" w:eastAsiaTheme="majorEastAsia" w:hAnsi="Roboto Condensed"/>
      <w:b/>
      <w:spacing w:val="-10"/>
      <w:kern w:val="28"/>
      <w:sz w:val="56"/>
      <w:szCs w:val="56"/>
    </w:rPr>
  </w:style>
  <w:style w:styleId="Undertittel" w:type="paragraph">
    <w:name w:val="Subtitle"/>
    <w:basedOn w:val="Normal"/>
    <w:next w:val="Brdtekst"/>
    <w:link w:val="UndertittelTegn"/>
    <w:uiPriority w:val="11"/>
    <w:qFormat/>
    <w:rsid w:val="00A30805"/>
    <w:pPr>
      <w:numPr>
        <w:ilvl w:val="1"/>
      </w:numPr>
    </w:pPr>
    <w:rPr>
      <w:rFonts w:ascii="Open Sans" w:cstheme="majorBidi" w:eastAsiaTheme="majorEastAsia" w:hAnsi="Open Sans"/>
      <w:color w:themeColor="text1" w:themeTint="A6" w:val="595959"/>
      <w:spacing w:val="15"/>
      <w:sz w:val="28"/>
      <w:szCs w:val="28"/>
    </w:rPr>
  </w:style>
  <w:style w:customStyle="1" w:styleId="UndertittelTegn" w:type="character">
    <w:name w:val="Undertittel Tegn"/>
    <w:basedOn w:val="Standardskriftforavsnitt"/>
    <w:link w:val="Undertittel"/>
    <w:uiPriority w:val="11"/>
    <w:rsid w:val="00A30805"/>
    <w:rPr>
      <w:rFonts w:ascii="Open Sans" w:cstheme="majorBidi" w:eastAsiaTheme="majorEastAsia" w:hAnsi="Open Sans"/>
      <w:color w:themeColor="text1" w:themeTint="A6" w:val="595959"/>
      <w:spacing w:val="15"/>
      <w:sz w:val="28"/>
      <w:szCs w:val="28"/>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foravsnitt"/>
    <w:link w:val="Overskrift1"/>
    <w:uiPriority w:val="9"/>
    <w:rsid w:val="00D3402F"/>
    <w:rPr>
      <w:rFonts w:ascii="Roboto Condensed" w:cstheme="majorBidi" w:eastAsiaTheme="majorEastAsia" w:hAnsi="Roboto Condensed"/>
      <w:color w:themeColor="accent1" w:themeShade="BF" w:val="0F4761"/>
      <w:sz w:val="36"/>
      <w:szCs w:val="40"/>
    </w:rPr>
  </w:style>
  <w:style w:customStyle="1" w:styleId="Overskrift2Tegn" w:type="character">
    <w:name w:val="Overskrift 2 Tegn"/>
    <w:basedOn w:val="Standardskriftforavsnit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foravsnit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foravsnit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foravsnit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foravsnit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foravsnit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foravsnit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foravsnitt"/>
    <w:link w:val="Overskrift9"/>
    <w:uiPriority w:val="9"/>
    <w:semiHidden/>
    <w:rsid w:val="00A10FD9"/>
    <w:rPr>
      <w:rFonts w:cstheme="majorBidi" w:eastAsiaTheme="majorEastAsia"/>
      <w:color w:themeColor="text1" w:themeTint="D8" w:val="272727"/>
    </w:rPr>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FootnoteBlockText" w:type="paragraph">
    <w:name w:val="Footnote Block Text"/>
    <w:basedOn w:val="Fotnotetekst"/>
    <w:next w:val="Fot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rPr>
      <w:rFonts w:ascii="Consolas" w:hAnsi="Consolas"/>
      <w:sz w:val="22"/>
    </w:rPr>
  </w:style>
  <w:style w:customStyle="1" w:styleId="SectionNumber" w:type="character">
    <w:name w:val="Section Number"/>
    <w:basedOn w:val="BildetekstTegn"/>
  </w:style>
  <w:style w:styleId="Fotnotereferanse" w:type="character">
    <w:name w:val="footnote reference"/>
    <w:basedOn w:val="BildetekstTegn"/>
    <w:rPr>
      <w:vertAlign w:val="superscript"/>
    </w:rPr>
  </w:style>
  <w:style w:styleId="Hyperkobling" w:type="character">
    <w:name w:val="Hyperlink"/>
    <w:basedOn w:val="BildetekstTegn"/>
    <w:rPr>
      <w:color w:themeColor="accent1" w:val="156082"/>
    </w:rPr>
  </w:style>
  <w:style w:styleId="Overskriftforinnholdsfortegnelse" w:type="paragraph">
    <w:name w:val="TOC Heading"/>
    <w:basedOn w:val="Overskrift1"/>
    <w:next w:val="Brdtekst"/>
    <w:uiPriority w:val="39"/>
    <w:unhideWhenUsed/>
    <w:qFormat/>
    <w:pPr>
      <w:spacing w:before="240" w:line="259" w:lineRule="auto"/>
      <w:outlineLvl w:val="9"/>
    </w:pPr>
  </w:style>
  <w:style w:customStyle="1" w:styleId="frontpage-image" w:type="paragraph">
    <w:name w:val="frontpage-image"/>
    <w:basedOn w:val="Brdtekst"/>
    <w:qFormat/>
    <w:rsid w:val="00005A8E"/>
  </w:style>
  <w:style w:styleId="Fulgthyperkobling" w:type="character">
    <w:name w:val="FollowedHyperlink"/>
    <w:rsid w:val="002B2950"/>
  </w:style>
  <w:style w:customStyle="1" w:styleId="Stil1" w:type="paragraph">
    <w:name w:val="Stil1"/>
    <w:basedOn w:val="Overskrift3"/>
    <w:qFormat/>
    <w:rsid w:val="00D3402F"/>
    <w:rPr>
      <w:rFonts w:ascii="Roboto Condensed" w:hAnsi="Roboto Condense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df" /><Relationship Type="http://schemas.openxmlformats.org/officeDocument/2006/relationships/image" Id="rId21" Target="media/rId21.png" /><Relationship Type="http://schemas.openxmlformats.org/officeDocument/2006/relationships/hyperlink" Id="rId41" Target="https://github.com/quarto-dev/quarto-cli/blob/main/src/resources/formats/pdf/pandoc/template.tex" TargetMode="External" /><Relationship Type="http://schemas.openxmlformats.org/officeDocument/2006/relationships/hyperlink" Id="rId40" Target="https://github.com/quarto-journals/article-format-template" TargetMode="External" /><Relationship Type="http://schemas.openxmlformats.org/officeDocument/2006/relationships/hyperlink" Id="rId20" Target="https://quarto.org/" TargetMode="External" /><Relationship Type="http://schemas.openxmlformats.org/officeDocument/2006/relationships/hyperlink" Id="rId42" Target="https://quarto.org/docs/authoring/shortcodes.html#custom-shortcodes" TargetMode="External" /><Relationship Type="http://schemas.openxmlformats.org/officeDocument/2006/relationships/hyperlink" Id="rId37" Target="https://quarto.org/docs/extensions/" TargetMode="External" /><Relationship Type="http://schemas.openxmlformats.org/officeDocument/2006/relationships/hyperlink" Id="rId36" Target="https://quarto.org/docs/extensions/formats.html" TargetMode="External" /><Relationship Type="http://schemas.openxmlformats.org/officeDocument/2006/relationships/hyperlink" Id="rId38" Target="https://quarto.org/docs/journals/" TargetMode="External" /><Relationship Type="http://schemas.openxmlformats.org/officeDocument/2006/relationships/hyperlink" Id="rId43" Target="https://www.latex-project.org/lppl/" TargetMode="External" /></Relationships>
</file>

<file path=word/_rels/footnotes.xml.rels><?xml version="1.0" encoding="UTF-8"?><Relationships xmlns="http://schemas.openxmlformats.org/package/2006/relationships"><Relationship Type="http://schemas.openxmlformats.org/officeDocument/2006/relationships/hyperlink" Id="rId41" Target="https://github.com/quarto-dev/quarto-cli/blob/main/src/resources/formats/pdf/pandoc/template.tex" TargetMode="External" /><Relationship Type="http://schemas.openxmlformats.org/officeDocument/2006/relationships/hyperlink" Id="rId40" Target="https://github.com/quarto-journals/article-format-template" TargetMode="External" /><Relationship Type="http://schemas.openxmlformats.org/officeDocument/2006/relationships/hyperlink" Id="rId20" Target="https://quarto.org/" TargetMode="External" /><Relationship Type="http://schemas.openxmlformats.org/officeDocument/2006/relationships/hyperlink" Id="rId42" Target="https://quarto.org/docs/authoring/shortcodes.html#custom-shortcodes" TargetMode="External" /><Relationship Type="http://schemas.openxmlformats.org/officeDocument/2006/relationships/hyperlink" Id="rId37" Target="https://quarto.org/docs/extensions/" TargetMode="External" /><Relationship Type="http://schemas.openxmlformats.org/officeDocument/2006/relationships/hyperlink" Id="rId36" Target="https://quarto.org/docs/extensions/formats.html" TargetMode="External" /><Relationship Type="http://schemas.openxmlformats.org/officeDocument/2006/relationships/hyperlink" Id="rId38" Target="https://quarto.org/docs/journals/" TargetMode="External" /><Relationship Type="http://schemas.openxmlformats.org/officeDocument/2006/relationships/hyperlink" Id="rId43" Target="https://www.latex-project.org/lp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72</Words>
  <Characters>375</Characters>
  <Application>Microsoft Office Word</Application>
  <DocSecurity>0</DocSecurity>
  <Lines>26</Lines>
  <Paragraphs>26</Paragraphs>
  <ScaleCrop>false</ScaleCrop>
  <HeadingPairs>
    <vt:vector size="2" baseType="variant">
      <vt:variant>
        <vt:lpstr>Tittel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Tittel på SSB-rapport</dc:title>
  <dc:creator>Forfatter1; Forfatter2</dc:creator>
  <cp:keywords>SSB, rapport, demo</cp:keywords>
  <dcterms:created xsi:type="dcterms:W3CDTF">2024-07-09T13:19:37Z</dcterms:created>
  <dcterms:modified xsi:type="dcterms:W3CDTF">2024-07-09T13:19:37Z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en">
    <vt:lpwstr>This is a summary of the report in english. Abstract er oversetting av Sammendraget. Gjelder bare for serien Rapporter.Abstract skal ikke overstige én A4-side</vt:lpwstr>
  </property>
  <property fmtid="{D5CDD505-2E9C-101B-9397-08002B2CF9AE}" pid="3" name="abstract-no">
    <vt:lpwstr>Sammendraget skal gi en kortfattet oversikt over innhold og resultater. Det kan inneholde følgende elementer: Hovedformål med rapporten/notatet/analysen, hovedkonklusjoner, ev. noe (veldig kort) om metoder og modeller som er brukt.Sammendraget skal ikke overstige én A4-side.</vt:lpwstr>
  </property>
  <property fmtid="{D5CDD505-2E9C-101B-9397-08002B2CF9AE}" pid="4" name="approved-by">
    <vt:lpwstr>Navn på godkjenner</vt:lpwstr>
  </property>
  <property fmtid="{D5CDD505-2E9C-101B-9397-08002B2CF9AE}" pid="5" name="approved-date">
    <vt:lpwstr>Godkjenningsdato</vt:lpwstr>
  </property>
  <property fmtid="{D5CDD505-2E9C-101B-9397-08002B2CF9AE}" pid="6" name="authors">
    <vt:lpwstr/>
  </property>
  <property fmtid="{D5CDD505-2E9C-101B-9397-08002B2CF9AE}" pid="7" name="biblio-config">
    <vt:lpwstr>True</vt:lpwstr>
  </property>
  <property fmtid="{D5CDD505-2E9C-101B-9397-08002B2CF9AE}" pid="8" name="bibliography">
    <vt:lpwstr>bibliography.bib</vt:lpwstr>
  </property>
  <property fmtid="{D5CDD505-2E9C-101B-9397-08002B2CF9AE}" pid="9" name="by-auth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sbn-e">
    <vt:lpwstr>YYYY-Y</vt:lpwstr>
  </property>
  <property fmtid="{D5CDD505-2E9C-101B-9397-08002B2CF9AE}" pid="14" name="isbn-t">
    <vt:lpwstr>XXXX-X</vt:lpwstr>
  </property>
  <property fmtid="{D5CDD505-2E9C-101B-9397-08002B2CF9AE}" pid="15" name="labels">
    <vt:lpwstr/>
  </property>
  <property fmtid="{D5CDD505-2E9C-101B-9397-08002B2CF9AE}" pid="16" name="lof">
    <vt:lpwstr>True</vt:lpwstr>
  </property>
  <property fmtid="{D5CDD505-2E9C-101B-9397-08002B2CF9AE}" pid="17" name="lot">
    <vt:lpwstr>True</vt:lpwstr>
  </property>
  <property fmtid="{D5CDD505-2E9C-101B-9397-08002B2CF9AE}" pid="18" name="preface-no">
    <vt:lpwstr>Forordet skal være på maksimalt 250 ord og kan inneholde følgende elementer:Eventuell bakgrunn, informasjon om ev. tidligere versjoner, utgaver, og hvor disse finnes, informasjon om ev. prosjektstøtte, oppdragsgiver o.l., informasjon om ev. bidragsytere, ev. takksigelser, som bør begrenses og ikke omfatte interne medarbeidere og oppdragsgivere.</vt:lpwstr>
  </property>
  <property fmtid="{D5CDD505-2E9C-101B-9397-08002B2CF9AE}" pid="19" name="publisert-dato">
    <vt:lpwstr>1. desember 2024</vt:lpwstr>
  </property>
  <property fmtid="{D5CDD505-2E9C-101B-9397-08002B2CF9AE}" pid="20" name="rapportnr">
    <vt:lpwstr>2024/XX</vt:lpwstr>
  </property>
  <property fmtid="{D5CDD505-2E9C-101B-9397-08002B2CF9AE}" pid="21" name="reference-section-title">
    <vt:lpwstr>References</vt:lpwstr>
  </property>
  <property fmtid="{D5CDD505-2E9C-101B-9397-08002B2CF9AE}" pid="22" name="revealjs-plugins">
    <vt:lpwstr/>
  </property>
  <property fmtid="{D5CDD505-2E9C-101B-9397-08002B2CF9AE}" pid="23" name="subtitle">
    <vt:lpwstr>Undertittel på SSB-rapport</vt:lpwstr>
  </property>
  <property fmtid="{D5CDD505-2E9C-101B-9397-08002B2CF9AE}" pid="24" name="toc-title">
    <vt:lpwstr>Innhold</vt:lpwstr>
  </property>
</Properties>
</file>