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1A7AE" w14:textId="77777777" w:rsidR="00CA5165" w:rsidRPr="00223664" w:rsidRDefault="00615CEB" w:rsidP="00CA5165">
      <w:r>
        <w:rPr>
          <w:noProof/>
          <w:lang w:val="en-US"/>
        </w:rPr>
        <mc:AlternateContent>
          <mc:Choice Requires="wps">
            <w:drawing>
              <wp:anchor distT="0" distB="0" distL="114300" distR="114300" simplePos="0" relativeHeight="251665408" behindDoc="0" locked="0" layoutInCell="1" allowOverlap="1" wp14:anchorId="7E744EB8" wp14:editId="4EFCF4E2">
                <wp:simplePos x="0" y="0"/>
                <wp:positionH relativeFrom="column">
                  <wp:posOffset>380365</wp:posOffset>
                </wp:positionH>
                <wp:positionV relativeFrom="paragraph">
                  <wp:posOffset>5657850</wp:posOffset>
                </wp:positionV>
                <wp:extent cx="4154170" cy="1224280"/>
                <wp:effectExtent l="4445" t="0" r="3810" b="444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1224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78CE3" w14:textId="77777777" w:rsidR="00555116" w:rsidRDefault="000A2F9E" w:rsidP="00443744">
                            <w:pPr>
                              <w:jc w:val="center"/>
                              <w:rPr>
                                <w:b/>
                                <w:sz w:val="40"/>
                                <w:szCs w:val="40"/>
                              </w:rPr>
                            </w:pPr>
                            <w:r>
                              <w:rPr>
                                <w:b/>
                                <w:sz w:val="40"/>
                                <w:szCs w:val="40"/>
                              </w:rPr>
                              <w:t xml:space="preserve">E3.HarnessAnalyser: </w:t>
                            </w:r>
                            <w:r w:rsidR="005A5E66">
                              <w:rPr>
                                <w:b/>
                                <w:sz w:val="40"/>
                                <w:szCs w:val="40"/>
                              </w:rPr>
                              <w:t>Anzeige und Berücksichtigung des Routings beim HCV-Vergleich</w:t>
                            </w:r>
                            <w:r w:rsidR="00615CEB">
                              <w:rPr>
                                <w:b/>
                                <w:sz w:val="40"/>
                                <w:szCs w:val="40"/>
                              </w:rPr>
                              <w:t xml:space="preserve"> </w:t>
                            </w:r>
                          </w:p>
                          <w:p w14:paraId="4C64C744" w14:textId="77777777" w:rsidR="00555116" w:rsidRPr="00615CEB" w:rsidRDefault="00555116" w:rsidP="00443744">
                            <w:pPr>
                              <w:jc w:val="center"/>
                              <w:rPr>
                                <w:b/>
                                <w:i/>
                                <w:sz w:val="32"/>
                                <w:szCs w:val="32"/>
                              </w:rPr>
                            </w:pPr>
                            <w:r w:rsidRPr="00615CEB">
                              <w:rPr>
                                <w:b/>
                                <w:i/>
                                <w:sz w:val="32"/>
                                <w:szCs w:val="32"/>
                              </w:rPr>
                              <w:t>Version</w:t>
                            </w:r>
                            <w:r w:rsidR="00615CEB" w:rsidRPr="00615CEB">
                              <w:rPr>
                                <w:b/>
                                <w:i/>
                                <w:sz w:val="32"/>
                                <w:szCs w:val="32"/>
                              </w:rPr>
                              <w:t xml:space="preserve"> </w:t>
                            </w:r>
                            <w:r w:rsidR="006F6EF2">
                              <w:rPr>
                                <w:b/>
                                <w:i/>
                                <w:sz w:val="32"/>
                                <w:szCs w:val="32"/>
                              </w:rPr>
                              <w:t>1.</w:t>
                            </w:r>
                            <w:r w:rsidR="00956EB8">
                              <w:rPr>
                                <w:b/>
                                <w:i/>
                                <w:sz w:val="32"/>
                                <w:szCs w:val="32"/>
                              </w:rP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9.95pt;margin-top:445.5pt;width:327.1pt;height:9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" stroked="f">
                <v:textbox>
                  <w:txbxContent>
                    <w:p w:rsidR="00555116" w:rsidRDefault="000A2F9E" w:rsidP="00443744">
                      <w:pPr>
                        <w:jc w:val="center"/>
                        <w:rPr>
                          <w:b/>
                          <w:sz w:val="40"/>
                          <w:szCs w:val="40"/>
                        </w:rPr>
                      </w:pPr>
                      <w:r>
                        <w:rPr>
                          <w:b/>
                          <w:sz w:val="40"/>
                          <w:szCs w:val="40"/>
                        </w:rPr>
                        <w:t xml:space="preserve">E3.HarnessAnalyser: </w:t>
                      </w:r>
                      <w:r w:rsidR="005A5E66">
                        <w:rPr>
                          <w:b/>
                          <w:sz w:val="40"/>
                          <w:szCs w:val="40"/>
                        </w:rPr>
                        <w:t>Anzeige und Berücksichtigung des Routings beim HCV-Vergleich</w:t>
                      </w:r>
                      <w:r w:rsidR="00615CEB">
                        <w:rPr>
                          <w:b/>
                          <w:sz w:val="40"/>
                          <w:szCs w:val="40"/>
                        </w:rPr>
                        <w:t xml:space="preserve"> </w:t>
                      </w:r>
                    </w:p>
                    <w:p w:rsidR="00555116" w:rsidRPr="00615CEB" w:rsidRDefault="00555116" w:rsidP="00443744">
                      <w:pPr>
                        <w:jc w:val="center"/>
                        <w:rPr>
                          <w:b/>
                          <w:i/>
                          <w:sz w:val="32"/>
                          <w:szCs w:val="32"/>
                        </w:rPr>
                      </w:pPr>
                      <w:r w:rsidRPr="00615CEB">
                        <w:rPr>
                          <w:b/>
                          <w:i/>
                          <w:sz w:val="32"/>
                          <w:szCs w:val="32"/>
                        </w:rPr>
                        <w:t>Version</w:t>
                      </w:r>
                      <w:r w:rsidR="00615CEB" w:rsidRPr="00615CEB">
                        <w:rPr>
                          <w:b/>
                          <w:i/>
                          <w:sz w:val="32"/>
                          <w:szCs w:val="32"/>
                        </w:rPr>
                        <w:t xml:space="preserve"> </w:t>
                      </w:r>
                      <w:r w:rsidR="006F6EF2">
                        <w:rPr>
                          <w:b/>
                          <w:i/>
                          <w:sz w:val="32"/>
                          <w:szCs w:val="32"/>
                        </w:rPr>
                        <w:t>1.</w:t>
                      </w:r>
                      <w:r w:rsidR="00956EB8">
                        <w:rPr>
                          <w:b/>
                          <w:i/>
                          <w:sz w:val="32"/>
                          <w:szCs w:val="32"/>
                        </w:rPr>
                        <w:t>0</w:t>
                      </w:r>
                      <w:bookmarkStart w:id="1" w:name="_GoBack"/>
                      <w:bookmarkEnd w:id="1"/>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594B6EAC" wp14:editId="3DE19DE4">
                <wp:simplePos x="0" y="0"/>
                <wp:positionH relativeFrom="column">
                  <wp:posOffset>557530</wp:posOffset>
                </wp:positionH>
                <wp:positionV relativeFrom="paragraph">
                  <wp:posOffset>4133850</wp:posOffset>
                </wp:positionV>
                <wp:extent cx="3799840" cy="504190"/>
                <wp:effectExtent l="635"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504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DF934" w14:textId="77777777" w:rsidR="00555116" w:rsidRPr="00442688" w:rsidRDefault="00555116" w:rsidP="00895B47">
                            <w:pPr>
                              <w:jc w:val="center"/>
                              <w:rPr>
                                <w:b/>
                                <w:sz w:val="56"/>
                                <w:szCs w:val="56"/>
                                <w:lang w:val="en-US"/>
                              </w:rPr>
                            </w:pPr>
                            <w:r w:rsidRPr="008E4903">
                              <w:rPr>
                                <w:b/>
                                <w:sz w:val="56"/>
                                <w:szCs w:val="56"/>
                              </w:rPr>
                              <w:t>Spezifikation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3.9pt;margin-top:325.5pt;width:299.2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lfhQIAABY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" stroked="f">
                <v:textbox>
                  <w:txbxContent>
                    <w:p w:rsidR="00555116" w:rsidRPr="00442688" w:rsidRDefault="00555116" w:rsidP="00895B47">
                      <w:pPr>
                        <w:jc w:val="center"/>
                        <w:rPr>
                          <w:b/>
                          <w:sz w:val="56"/>
                          <w:szCs w:val="56"/>
                          <w:lang w:val="en-US"/>
                        </w:rPr>
                      </w:pPr>
                      <w:r w:rsidRPr="008E4903">
                        <w:rPr>
                          <w:b/>
                          <w:sz w:val="56"/>
                          <w:szCs w:val="56"/>
                        </w:rPr>
                        <w:t>Spezifikation</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137312C4" wp14:editId="40A3A200">
                <wp:simplePos x="0" y="0"/>
                <wp:positionH relativeFrom="column">
                  <wp:posOffset>380365</wp:posOffset>
                </wp:positionH>
                <wp:positionV relativeFrom="paragraph">
                  <wp:posOffset>5015230</wp:posOffset>
                </wp:positionV>
                <wp:extent cx="4154170" cy="360045"/>
                <wp:effectExtent l="4445" t="0" r="381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75537" w14:textId="77777777" w:rsidR="00555116" w:rsidRPr="00615CEB" w:rsidRDefault="00615CEB" w:rsidP="00895B47">
                            <w:pPr>
                              <w:jc w:val="center"/>
                              <w:rPr>
                                <w:b/>
                                <w:sz w:val="32"/>
                                <w:szCs w:val="32"/>
                              </w:rPr>
                            </w:pPr>
                            <w:r w:rsidRPr="00615CEB">
                              <w:rPr>
                                <w:b/>
                                <w:sz w:val="32"/>
                                <w:szCs w:val="32"/>
                              </w:rPr>
                              <w:t>Zuken E3 GmbH - Erlangen</w:t>
                            </w:r>
                          </w:p>
                          <w:p w14:paraId="6B8CEE07" w14:textId="77777777" w:rsidR="00555116" w:rsidRPr="00895B47" w:rsidRDefault="00555116" w:rsidP="00895B47">
                            <w:pPr>
                              <w:jc w:val="center"/>
                              <w:rPr>
                                <w:b/>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9.95pt;margin-top:394.9pt;width:327.1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ODhAIAABYFAAAOAAAAZHJzL2Uyb0RvYy54bWysVNuO2yAQfa/Uf0C8Z30pudi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" stroked="f">
                <v:textbox>
                  <w:txbxContent>
                    <w:p w:rsidR="00555116" w:rsidRPr="00615CEB" w:rsidRDefault="00615CEB" w:rsidP="00895B47">
                      <w:pPr>
                        <w:jc w:val="center"/>
                        <w:rPr>
                          <w:b/>
                          <w:sz w:val="32"/>
                          <w:szCs w:val="32"/>
                        </w:rPr>
                      </w:pPr>
                      <w:r w:rsidRPr="00615CEB">
                        <w:rPr>
                          <w:b/>
                          <w:sz w:val="32"/>
                          <w:szCs w:val="32"/>
                        </w:rPr>
                        <w:t>Zuken E3 GmbH - Erlangen</w:t>
                      </w:r>
                    </w:p>
                    <w:p w:rsidR="00555116" w:rsidRPr="00895B47" w:rsidRDefault="00555116" w:rsidP="00895B47">
                      <w:pPr>
                        <w:jc w:val="center"/>
                        <w:rPr>
                          <w:b/>
                          <w:sz w:val="40"/>
                          <w:szCs w:val="40"/>
                        </w:rP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608AA7B3" wp14:editId="425065BA">
                <wp:simplePos x="0" y="0"/>
                <wp:positionH relativeFrom="column">
                  <wp:posOffset>-304165</wp:posOffset>
                </wp:positionH>
                <wp:positionV relativeFrom="paragraph">
                  <wp:posOffset>7320280</wp:posOffset>
                </wp:positionV>
                <wp:extent cx="3799840" cy="1045210"/>
                <wp:effectExtent l="0" t="0" r="444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1045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963A7" w14:textId="77777777" w:rsidR="00555116" w:rsidRPr="008E4903" w:rsidRDefault="00555116" w:rsidP="00443744">
                            <w:pPr>
                              <w:jc w:val="both"/>
                            </w:pPr>
                            <w:r w:rsidRPr="008E4903">
                              <w:rPr>
                                <w:b/>
                              </w:rPr>
                              <w:t>Erstellt von:</w:t>
                            </w:r>
                            <w:r w:rsidRPr="008E4903">
                              <w:rPr>
                                <w:b/>
                              </w:rPr>
                              <w:tab/>
                            </w:r>
                            <w:r w:rsidRPr="008E4903">
                              <w:rPr>
                                <w:b/>
                              </w:rPr>
                              <w:tab/>
                            </w:r>
                            <w:r w:rsidR="00615CEB">
                              <w:t>Florian Rappel</w:t>
                            </w:r>
                          </w:p>
                          <w:p w14:paraId="2480CA3F" w14:textId="77777777" w:rsidR="00555116" w:rsidRPr="008E4903" w:rsidRDefault="00555116" w:rsidP="00443744">
                            <w:pPr>
                              <w:jc w:val="both"/>
                            </w:pPr>
                            <w:r w:rsidRPr="008E4903">
                              <w:rPr>
                                <w:b/>
                              </w:rPr>
                              <w:t>Telefon:</w:t>
                            </w:r>
                            <w:r w:rsidRPr="008E4903">
                              <w:rPr>
                                <w:b/>
                              </w:rPr>
                              <w:tab/>
                            </w:r>
                            <w:r w:rsidRPr="008E4903">
                              <w:rPr>
                                <w:b/>
                              </w:rPr>
                              <w:tab/>
                            </w:r>
                            <w:r w:rsidRPr="008E4903">
                              <w:t xml:space="preserve">+49 </w:t>
                            </w:r>
                            <w:r w:rsidR="00615CEB">
                              <w:t>131</w:t>
                            </w:r>
                            <w:r w:rsidRPr="008E4903">
                              <w:t xml:space="preserve"> / </w:t>
                            </w:r>
                            <w:r w:rsidR="00615CEB">
                              <w:t>6914</w:t>
                            </w:r>
                            <w:r w:rsidRPr="008E4903">
                              <w:t xml:space="preserve"> - </w:t>
                            </w:r>
                            <w:r w:rsidR="00615CEB">
                              <w:t>35</w:t>
                            </w:r>
                          </w:p>
                          <w:p w14:paraId="7BDB9EC9" w14:textId="77777777" w:rsidR="00555116" w:rsidRPr="008E4903" w:rsidRDefault="00555116" w:rsidP="00443744">
                            <w:pPr>
                              <w:jc w:val="both"/>
                            </w:pPr>
                            <w:r w:rsidRPr="008E4903">
                              <w:rPr>
                                <w:b/>
                              </w:rPr>
                              <w:t>Email:</w:t>
                            </w:r>
                            <w:r w:rsidRPr="008E4903">
                              <w:tab/>
                            </w:r>
                            <w:r w:rsidRPr="008E4903">
                              <w:tab/>
                            </w:r>
                            <w:r w:rsidR="00615CEB">
                              <w:t>Florian.Rappel</w:t>
                            </w:r>
                            <w:r w:rsidRPr="008E4903">
                              <w:t>@zuken.com</w:t>
                            </w:r>
                          </w:p>
                          <w:p w14:paraId="3367854C" w14:textId="77777777" w:rsidR="00555116" w:rsidRPr="008E4903" w:rsidRDefault="00555116" w:rsidP="00443744">
                            <w:pPr>
                              <w:jc w:val="both"/>
                            </w:pPr>
                            <w:r w:rsidRPr="008E4903">
                              <w:rPr>
                                <w:b/>
                              </w:rPr>
                              <w:t>Erstellt am:</w:t>
                            </w:r>
                            <w:r w:rsidRPr="008E4903">
                              <w:rPr>
                                <w:b/>
                              </w:rPr>
                              <w:tab/>
                            </w:r>
                            <w:r w:rsidRPr="008E4903">
                              <w:rPr>
                                <w:b/>
                              </w:rPr>
                              <w:tab/>
                            </w:r>
                            <w:r w:rsidR="00514100">
                              <w:fldChar w:fldCharType="begin"/>
                            </w:r>
                            <w:r w:rsidR="00514100">
                              <w:instrText>SAVEDATE \@ dd.MM.yyyy</w:instrText>
                            </w:r>
                            <w:r w:rsidR="00514100">
                              <w:fldChar w:fldCharType="separate"/>
                            </w:r>
                            <w:r w:rsidR="00ED3DFA">
                              <w:rPr>
                                <w:noProof/>
                              </w:rPr>
                              <w:t>24.07.2014</w:t>
                            </w:r>
                            <w:r w:rsidR="00514100">
                              <w:rPr>
                                <w:noProof/>
                              </w:rPr>
                              <w:fldChar w:fldCharType="end"/>
                            </w:r>
                          </w:p>
                          <w:p w14:paraId="25718D40" w14:textId="77777777" w:rsidR="00555116" w:rsidRPr="008E4903" w:rsidRDefault="00555116" w:rsidP="00443744">
                            <w:pPr>
                              <w:jc w:val="both"/>
                              <w:rPr>
                                <w:szCs w:val="80"/>
                              </w:rPr>
                            </w:pPr>
                            <w:r w:rsidRPr="008E4903">
                              <w:rPr>
                                <w:sz w:val="16"/>
                              </w:rPr>
                              <w:t>© 20</w:t>
                            </w:r>
                            <w:r w:rsidR="005A61B0">
                              <w:rPr>
                                <w:sz w:val="16"/>
                              </w:rPr>
                              <w:t>11</w:t>
                            </w:r>
                            <w:r w:rsidRPr="008E4903">
                              <w:rPr>
                                <w:sz w:val="16"/>
                              </w:rPr>
                              <w:t xml:space="preserve"> Zuken E3 GmbH All</w:t>
                            </w:r>
                            <w:r>
                              <w:rPr>
                                <w:sz w:val="16"/>
                              </w:rPr>
                              <w:t>e Rechte vorbehalten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8AA7B3" id="_x0000_t202" coordsize="21600,21600" o:spt="202" path="m,l,21600r21600,l21600,xe">
                <v:stroke joinstyle="miter"/>
                <v:path gradientshapeok="t" o:connecttype="rect"/>
              </v:shapetype>
              <v:shape id="Text Box 9" o:spid="_x0000_s1029" type="#_x0000_t202" style="position:absolute;margin-left:-23.95pt;margin-top:576.4pt;width:299.2pt;height:8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" stroked="f">
                <v:textbox>
                  <w:txbxContent>
                    <w:p w14:paraId="124963A7" w14:textId="77777777" w:rsidR="00555116" w:rsidRPr="008E4903" w:rsidRDefault="00555116" w:rsidP="00443744">
                      <w:pPr>
                        <w:jc w:val="both"/>
                      </w:pPr>
                      <w:r w:rsidRPr="008E4903">
                        <w:rPr>
                          <w:b/>
                        </w:rPr>
                        <w:t>Erstellt von:</w:t>
                      </w:r>
                      <w:r w:rsidRPr="008E4903">
                        <w:rPr>
                          <w:b/>
                        </w:rPr>
                        <w:tab/>
                      </w:r>
                      <w:r w:rsidRPr="008E4903">
                        <w:rPr>
                          <w:b/>
                        </w:rPr>
                        <w:tab/>
                      </w:r>
                      <w:r w:rsidR="00615CEB">
                        <w:t>Florian Rappel</w:t>
                      </w:r>
                    </w:p>
                    <w:p w14:paraId="2480CA3F" w14:textId="77777777" w:rsidR="00555116" w:rsidRPr="008E4903" w:rsidRDefault="00555116" w:rsidP="00443744">
                      <w:pPr>
                        <w:jc w:val="both"/>
                      </w:pPr>
                      <w:r w:rsidRPr="008E4903">
                        <w:rPr>
                          <w:b/>
                        </w:rPr>
                        <w:t>Telefon:</w:t>
                      </w:r>
                      <w:r w:rsidRPr="008E4903">
                        <w:rPr>
                          <w:b/>
                        </w:rPr>
                        <w:tab/>
                      </w:r>
                      <w:r w:rsidRPr="008E4903">
                        <w:rPr>
                          <w:b/>
                        </w:rPr>
                        <w:tab/>
                      </w:r>
                      <w:r w:rsidRPr="008E4903">
                        <w:t xml:space="preserve">+49 </w:t>
                      </w:r>
                      <w:r w:rsidR="00615CEB">
                        <w:t>131</w:t>
                      </w:r>
                      <w:r w:rsidRPr="008E4903">
                        <w:t xml:space="preserve"> / </w:t>
                      </w:r>
                      <w:r w:rsidR="00615CEB">
                        <w:t>6914</w:t>
                      </w:r>
                      <w:r w:rsidRPr="008E4903">
                        <w:t xml:space="preserve"> - </w:t>
                      </w:r>
                      <w:r w:rsidR="00615CEB">
                        <w:t>35</w:t>
                      </w:r>
                    </w:p>
                    <w:p w14:paraId="7BDB9EC9" w14:textId="77777777" w:rsidR="00555116" w:rsidRPr="008E4903" w:rsidRDefault="00555116" w:rsidP="00443744">
                      <w:pPr>
                        <w:jc w:val="both"/>
                      </w:pPr>
                      <w:r w:rsidRPr="008E4903">
                        <w:rPr>
                          <w:b/>
                        </w:rPr>
                        <w:t>Email:</w:t>
                      </w:r>
                      <w:r w:rsidRPr="008E4903">
                        <w:tab/>
                      </w:r>
                      <w:r w:rsidRPr="008E4903">
                        <w:tab/>
                      </w:r>
                      <w:r w:rsidR="00615CEB">
                        <w:t>Florian.Rappel</w:t>
                      </w:r>
                      <w:r w:rsidRPr="008E4903">
                        <w:t>@zuken.com</w:t>
                      </w:r>
                    </w:p>
                    <w:p w14:paraId="3367854C" w14:textId="77777777" w:rsidR="00555116" w:rsidRPr="008E4903" w:rsidRDefault="00555116" w:rsidP="00443744">
                      <w:pPr>
                        <w:jc w:val="both"/>
                      </w:pPr>
                      <w:r w:rsidRPr="008E4903">
                        <w:rPr>
                          <w:b/>
                        </w:rPr>
                        <w:t>Erstellt am:</w:t>
                      </w:r>
                      <w:r w:rsidRPr="008E4903">
                        <w:rPr>
                          <w:b/>
                        </w:rPr>
                        <w:tab/>
                      </w:r>
                      <w:r w:rsidRPr="008E4903">
                        <w:rPr>
                          <w:b/>
                        </w:rPr>
                        <w:tab/>
                      </w:r>
                      <w:r w:rsidR="00514100">
                        <w:fldChar w:fldCharType="begin"/>
                      </w:r>
                      <w:r w:rsidR="00514100">
                        <w:instrText>SAVEDATE \@ dd.MM.yyyy</w:instrText>
                      </w:r>
                      <w:r w:rsidR="00514100">
                        <w:fldChar w:fldCharType="separate"/>
                      </w:r>
                      <w:r w:rsidR="00ED3DFA">
                        <w:rPr>
                          <w:noProof/>
                        </w:rPr>
                        <w:t>24.07.2014</w:t>
                      </w:r>
                      <w:r w:rsidR="00514100">
                        <w:rPr>
                          <w:noProof/>
                        </w:rPr>
                        <w:fldChar w:fldCharType="end"/>
                      </w:r>
                    </w:p>
                    <w:p w14:paraId="25718D40" w14:textId="77777777" w:rsidR="00555116" w:rsidRPr="008E4903" w:rsidRDefault="00555116" w:rsidP="00443744">
                      <w:pPr>
                        <w:jc w:val="both"/>
                        <w:rPr>
                          <w:szCs w:val="80"/>
                        </w:rPr>
                      </w:pPr>
                      <w:r w:rsidRPr="008E4903">
                        <w:rPr>
                          <w:sz w:val="16"/>
                        </w:rPr>
                        <w:t>© 20</w:t>
                      </w:r>
                      <w:r w:rsidR="005A61B0">
                        <w:rPr>
                          <w:sz w:val="16"/>
                        </w:rPr>
                        <w:t>11</w:t>
                      </w:r>
                      <w:r w:rsidRPr="008E4903">
                        <w:rPr>
                          <w:sz w:val="16"/>
                        </w:rPr>
                        <w:t xml:space="preserve"> Zuken E3 GmbH All</w:t>
                      </w:r>
                      <w:r>
                        <w:rPr>
                          <w:sz w:val="16"/>
                        </w:rPr>
                        <w:t>e Rechte vorbehalten</w:t>
                      </w:r>
                    </w:p>
                  </w:txbxContent>
                </v:textbox>
              </v:shape>
            </w:pict>
          </mc:Fallback>
        </mc:AlternateContent>
      </w:r>
      <w:r w:rsidR="00895B47" w:rsidRPr="00223664">
        <w:rPr>
          <w:noProof/>
          <w:lang w:val="en-US"/>
        </w:rPr>
        <w:drawing>
          <wp:anchor distT="0" distB="0" distL="114300" distR="114300" simplePos="0" relativeHeight="251660287" behindDoc="0" locked="0" layoutInCell="1" allowOverlap="1" wp14:anchorId="215B7966" wp14:editId="4D4CF5F3">
            <wp:simplePos x="0" y="0"/>
            <wp:positionH relativeFrom="column">
              <wp:posOffset>-912276</wp:posOffset>
            </wp:positionH>
            <wp:positionV relativeFrom="paragraph">
              <wp:posOffset>-901591</wp:posOffset>
            </wp:positionV>
            <wp:extent cx="7596646" cy="10704787"/>
            <wp:effectExtent l="19050" t="0" r="4304" b="0"/>
            <wp:wrapNone/>
            <wp:docPr id="13" name="Bild 5" descr="\\Ulm-stor01.eas.local\appdev\Vorlagen\Titelbl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m-stor01.eas.local\appdev\Vorlagen\Titelblatt.jpg"/>
                    <pic:cNvPicPr>
                      <a:picLocks noChangeAspect="1" noChangeArrowheads="1"/>
                    </pic:cNvPicPr>
                  </pic:nvPicPr>
                  <pic:blipFill>
                    <a:blip r:embed="rId8" cstate="print"/>
                    <a:srcRect/>
                    <a:stretch>
                      <a:fillRect/>
                    </a:stretch>
                  </pic:blipFill>
                  <pic:spPr bwMode="auto">
                    <a:xfrm>
                      <a:off x="0" y="0"/>
                      <a:ext cx="7596646" cy="10704787"/>
                    </a:xfrm>
                    <a:prstGeom prst="rect">
                      <a:avLst/>
                    </a:prstGeom>
                    <a:noFill/>
                    <a:ln w="9525">
                      <a:noFill/>
                      <a:miter lim="800000"/>
                      <a:headEnd/>
                      <a:tailEnd/>
                    </a:ln>
                  </pic:spPr>
                </pic:pic>
              </a:graphicData>
            </a:graphic>
          </wp:anchor>
        </w:drawing>
      </w:r>
    </w:p>
    <w:p w14:paraId="6F3A9068" w14:textId="77777777" w:rsidR="00CA5165" w:rsidRPr="00223664" w:rsidRDefault="00CA5165" w:rsidP="00CA5165">
      <w:pPr>
        <w:sectPr w:rsidR="00CA5165" w:rsidRPr="00223664" w:rsidSect="00EE5D1E">
          <w:pgSz w:w="11906" w:h="16838"/>
          <w:pgMar w:top="1395" w:right="1418" w:bottom="567" w:left="1418" w:header="709" w:footer="709" w:gutter="0"/>
          <w:cols w:space="708"/>
          <w:titlePg/>
          <w:docGrid w:linePitch="360"/>
        </w:sectPr>
      </w:pPr>
    </w:p>
    <w:p w14:paraId="34C2C996" w14:textId="77777777" w:rsidR="00CA5165" w:rsidRPr="00223664" w:rsidRDefault="00CA5165" w:rsidP="00CA5165"/>
    <w:p w14:paraId="2FBC573C" w14:textId="77777777" w:rsidR="00CA5165" w:rsidRPr="00223664" w:rsidRDefault="008E4903" w:rsidP="00CA5165">
      <w:pPr>
        <w:jc w:val="center"/>
        <w:rPr>
          <w:rFonts w:cs="Arial"/>
          <w:b/>
          <w:sz w:val="28"/>
          <w:szCs w:val="28"/>
        </w:rPr>
      </w:pPr>
      <w:r w:rsidRPr="00223664">
        <w:rPr>
          <w:rFonts w:cs="Arial"/>
          <w:b/>
          <w:sz w:val="28"/>
          <w:szCs w:val="28"/>
        </w:rPr>
        <w:t>Inhaltsverzeichnis</w:t>
      </w:r>
    </w:p>
    <w:p w14:paraId="676B672B" w14:textId="77777777" w:rsidR="00283AEA" w:rsidRDefault="00C724AF">
      <w:pPr>
        <w:pStyle w:val="TOC1"/>
        <w:tabs>
          <w:tab w:val="left" w:pos="480"/>
          <w:tab w:val="right" w:leader="dot" w:pos="9060"/>
        </w:tabs>
        <w:rPr>
          <w:rFonts w:asciiTheme="minorHAnsi" w:eastAsiaTheme="minorEastAsia" w:hAnsiTheme="minorHAnsi"/>
          <w:noProof/>
          <w:sz w:val="22"/>
          <w:lang w:eastAsia="de-DE"/>
        </w:rPr>
      </w:pPr>
      <w:r w:rsidRPr="00223664">
        <w:rPr>
          <w:rFonts w:cs="Arial"/>
          <w:szCs w:val="24"/>
        </w:rPr>
        <w:fldChar w:fldCharType="begin"/>
      </w:r>
      <w:r w:rsidR="00DC73B4" w:rsidRPr="00223664">
        <w:rPr>
          <w:rFonts w:cs="Arial"/>
          <w:szCs w:val="24"/>
        </w:rPr>
        <w:instrText xml:space="preserve"> TOC \o "1-3" \h \z \u </w:instrText>
      </w:r>
      <w:r w:rsidRPr="00223664">
        <w:rPr>
          <w:rFonts w:cs="Arial"/>
          <w:szCs w:val="24"/>
        </w:rPr>
        <w:fldChar w:fldCharType="separate"/>
      </w:r>
      <w:hyperlink w:anchor="_Toc393967245" w:history="1">
        <w:r w:rsidR="00283AEA" w:rsidRPr="00C979E2">
          <w:rPr>
            <w:rStyle w:val="Hyperlink"/>
            <w:noProof/>
          </w:rPr>
          <w:t>1</w:t>
        </w:r>
        <w:r w:rsidR="00283AEA">
          <w:rPr>
            <w:rFonts w:asciiTheme="minorHAnsi" w:eastAsiaTheme="minorEastAsia" w:hAnsiTheme="minorHAnsi"/>
            <w:noProof/>
            <w:sz w:val="22"/>
            <w:lang w:eastAsia="de-DE"/>
          </w:rPr>
          <w:tab/>
        </w:r>
        <w:r w:rsidR="00283AEA" w:rsidRPr="00C979E2">
          <w:rPr>
            <w:rStyle w:val="Hyperlink"/>
            <w:noProof/>
          </w:rPr>
          <w:t>Offene Punkte</w:t>
        </w:r>
        <w:r w:rsidR="00283AEA">
          <w:rPr>
            <w:noProof/>
            <w:webHidden/>
          </w:rPr>
          <w:tab/>
        </w:r>
        <w:r w:rsidR="00283AEA">
          <w:rPr>
            <w:noProof/>
            <w:webHidden/>
          </w:rPr>
          <w:fldChar w:fldCharType="begin"/>
        </w:r>
        <w:r w:rsidR="00283AEA">
          <w:rPr>
            <w:noProof/>
            <w:webHidden/>
          </w:rPr>
          <w:instrText xml:space="preserve"> PAGEREF _Toc393967245 \h </w:instrText>
        </w:r>
        <w:r w:rsidR="00283AEA">
          <w:rPr>
            <w:noProof/>
            <w:webHidden/>
          </w:rPr>
        </w:r>
        <w:r w:rsidR="00283AEA">
          <w:rPr>
            <w:noProof/>
            <w:webHidden/>
          </w:rPr>
          <w:fldChar w:fldCharType="separate"/>
        </w:r>
        <w:r w:rsidR="00283AEA">
          <w:rPr>
            <w:noProof/>
            <w:webHidden/>
          </w:rPr>
          <w:t>3</w:t>
        </w:r>
        <w:r w:rsidR="00283AEA">
          <w:rPr>
            <w:noProof/>
            <w:webHidden/>
          </w:rPr>
          <w:fldChar w:fldCharType="end"/>
        </w:r>
      </w:hyperlink>
    </w:p>
    <w:p w14:paraId="1E61DCAD" w14:textId="77777777" w:rsidR="00283AEA" w:rsidRDefault="00DF5BCB">
      <w:pPr>
        <w:pStyle w:val="TOC1"/>
        <w:tabs>
          <w:tab w:val="left" w:pos="480"/>
          <w:tab w:val="right" w:leader="dot" w:pos="9060"/>
        </w:tabs>
        <w:rPr>
          <w:rFonts w:asciiTheme="minorHAnsi" w:eastAsiaTheme="minorEastAsia" w:hAnsiTheme="minorHAnsi"/>
          <w:noProof/>
          <w:sz w:val="22"/>
          <w:lang w:eastAsia="de-DE"/>
        </w:rPr>
      </w:pPr>
      <w:hyperlink w:anchor="_Toc393967246" w:history="1">
        <w:r w:rsidR="00283AEA" w:rsidRPr="00C979E2">
          <w:rPr>
            <w:rStyle w:val="Hyperlink"/>
            <w:noProof/>
          </w:rPr>
          <w:t>2</w:t>
        </w:r>
        <w:r w:rsidR="00283AEA">
          <w:rPr>
            <w:rFonts w:asciiTheme="minorHAnsi" w:eastAsiaTheme="minorEastAsia" w:hAnsiTheme="minorHAnsi"/>
            <w:noProof/>
            <w:sz w:val="22"/>
            <w:lang w:eastAsia="de-DE"/>
          </w:rPr>
          <w:tab/>
        </w:r>
        <w:r w:rsidR="00283AEA" w:rsidRPr="00C979E2">
          <w:rPr>
            <w:rStyle w:val="Hyperlink"/>
            <w:noProof/>
          </w:rPr>
          <w:t>Änderungshistorie</w:t>
        </w:r>
        <w:r w:rsidR="00283AEA">
          <w:rPr>
            <w:noProof/>
            <w:webHidden/>
          </w:rPr>
          <w:tab/>
        </w:r>
        <w:r w:rsidR="00283AEA">
          <w:rPr>
            <w:noProof/>
            <w:webHidden/>
          </w:rPr>
          <w:fldChar w:fldCharType="begin"/>
        </w:r>
        <w:r w:rsidR="00283AEA">
          <w:rPr>
            <w:noProof/>
            <w:webHidden/>
          </w:rPr>
          <w:instrText xml:space="preserve"> PAGEREF _Toc393967246 \h </w:instrText>
        </w:r>
        <w:r w:rsidR="00283AEA">
          <w:rPr>
            <w:noProof/>
            <w:webHidden/>
          </w:rPr>
        </w:r>
        <w:r w:rsidR="00283AEA">
          <w:rPr>
            <w:noProof/>
            <w:webHidden/>
          </w:rPr>
          <w:fldChar w:fldCharType="separate"/>
        </w:r>
        <w:r w:rsidR="00283AEA">
          <w:rPr>
            <w:noProof/>
            <w:webHidden/>
          </w:rPr>
          <w:t>3</w:t>
        </w:r>
        <w:r w:rsidR="00283AEA">
          <w:rPr>
            <w:noProof/>
            <w:webHidden/>
          </w:rPr>
          <w:fldChar w:fldCharType="end"/>
        </w:r>
      </w:hyperlink>
    </w:p>
    <w:p w14:paraId="2B5B9C96" w14:textId="77777777" w:rsidR="00283AEA" w:rsidRDefault="00DF5BCB">
      <w:pPr>
        <w:pStyle w:val="TOC1"/>
        <w:tabs>
          <w:tab w:val="left" w:pos="480"/>
          <w:tab w:val="right" w:leader="dot" w:pos="9060"/>
        </w:tabs>
        <w:rPr>
          <w:rFonts w:asciiTheme="minorHAnsi" w:eastAsiaTheme="minorEastAsia" w:hAnsiTheme="minorHAnsi"/>
          <w:noProof/>
          <w:sz w:val="22"/>
          <w:lang w:eastAsia="de-DE"/>
        </w:rPr>
      </w:pPr>
      <w:hyperlink w:anchor="_Toc393967247" w:history="1">
        <w:r w:rsidR="00283AEA" w:rsidRPr="00C979E2">
          <w:rPr>
            <w:rStyle w:val="Hyperlink"/>
            <w:noProof/>
          </w:rPr>
          <w:t>3</w:t>
        </w:r>
        <w:r w:rsidR="00283AEA">
          <w:rPr>
            <w:rFonts w:asciiTheme="minorHAnsi" w:eastAsiaTheme="minorEastAsia" w:hAnsiTheme="minorHAnsi"/>
            <w:noProof/>
            <w:sz w:val="22"/>
            <w:lang w:eastAsia="de-DE"/>
          </w:rPr>
          <w:tab/>
        </w:r>
        <w:r w:rsidR="00283AEA" w:rsidRPr="00C979E2">
          <w:rPr>
            <w:rStyle w:val="Hyperlink"/>
            <w:noProof/>
          </w:rPr>
          <w:t>Glossar</w:t>
        </w:r>
        <w:r w:rsidR="00283AEA">
          <w:rPr>
            <w:noProof/>
            <w:webHidden/>
          </w:rPr>
          <w:tab/>
        </w:r>
        <w:r w:rsidR="00283AEA">
          <w:rPr>
            <w:noProof/>
            <w:webHidden/>
          </w:rPr>
          <w:fldChar w:fldCharType="begin"/>
        </w:r>
        <w:r w:rsidR="00283AEA">
          <w:rPr>
            <w:noProof/>
            <w:webHidden/>
          </w:rPr>
          <w:instrText xml:space="preserve"> PAGEREF _Toc393967247 \h </w:instrText>
        </w:r>
        <w:r w:rsidR="00283AEA">
          <w:rPr>
            <w:noProof/>
            <w:webHidden/>
          </w:rPr>
        </w:r>
        <w:r w:rsidR="00283AEA">
          <w:rPr>
            <w:noProof/>
            <w:webHidden/>
          </w:rPr>
          <w:fldChar w:fldCharType="separate"/>
        </w:r>
        <w:r w:rsidR="00283AEA">
          <w:rPr>
            <w:noProof/>
            <w:webHidden/>
          </w:rPr>
          <w:t>3</w:t>
        </w:r>
        <w:r w:rsidR="00283AEA">
          <w:rPr>
            <w:noProof/>
            <w:webHidden/>
          </w:rPr>
          <w:fldChar w:fldCharType="end"/>
        </w:r>
      </w:hyperlink>
    </w:p>
    <w:p w14:paraId="7492E1C2" w14:textId="77777777" w:rsidR="00283AEA" w:rsidRDefault="00DF5BCB">
      <w:pPr>
        <w:pStyle w:val="TOC1"/>
        <w:tabs>
          <w:tab w:val="left" w:pos="480"/>
          <w:tab w:val="right" w:leader="dot" w:pos="9060"/>
        </w:tabs>
        <w:rPr>
          <w:rFonts w:asciiTheme="minorHAnsi" w:eastAsiaTheme="minorEastAsia" w:hAnsiTheme="minorHAnsi"/>
          <w:noProof/>
          <w:sz w:val="22"/>
          <w:lang w:eastAsia="de-DE"/>
        </w:rPr>
      </w:pPr>
      <w:hyperlink w:anchor="_Toc393967248" w:history="1">
        <w:r w:rsidR="00283AEA" w:rsidRPr="00C979E2">
          <w:rPr>
            <w:rStyle w:val="Hyperlink"/>
            <w:noProof/>
          </w:rPr>
          <w:t>4</w:t>
        </w:r>
        <w:r w:rsidR="00283AEA">
          <w:rPr>
            <w:rFonts w:asciiTheme="minorHAnsi" w:eastAsiaTheme="minorEastAsia" w:hAnsiTheme="minorHAnsi"/>
            <w:noProof/>
            <w:sz w:val="22"/>
            <w:lang w:eastAsia="de-DE"/>
          </w:rPr>
          <w:tab/>
        </w:r>
        <w:r w:rsidR="00283AEA" w:rsidRPr="00C979E2">
          <w:rPr>
            <w:rStyle w:val="Hyperlink"/>
            <w:noProof/>
          </w:rPr>
          <w:t>Allgemeines</w:t>
        </w:r>
        <w:r w:rsidR="00283AEA">
          <w:rPr>
            <w:noProof/>
            <w:webHidden/>
          </w:rPr>
          <w:tab/>
        </w:r>
        <w:r w:rsidR="00283AEA">
          <w:rPr>
            <w:noProof/>
            <w:webHidden/>
          </w:rPr>
          <w:fldChar w:fldCharType="begin"/>
        </w:r>
        <w:r w:rsidR="00283AEA">
          <w:rPr>
            <w:noProof/>
            <w:webHidden/>
          </w:rPr>
          <w:instrText xml:space="preserve"> PAGEREF _Toc393967248 \h </w:instrText>
        </w:r>
        <w:r w:rsidR="00283AEA">
          <w:rPr>
            <w:noProof/>
            <w:webHidden/>
          </w:rPr>
        </w:r>
        <w:r w:rsidR="00283AEA">
          <w:rPr>
            <w:noProof/>
            <w:webHidden/>
          </w:rPr>
          <w:fldChar w:fldCharType="separate"/>
        </w:r>
        <w:r w:rsidR="00283AEA">
          <w:rPr>
            <w:noProof/>
            <w:webHidden/>
          </w:rPr>
          <w:t>4</w:t>
        </w:r>
        <w:r w:rsidR="00283AEA">
          <w:rPr>
            <w:noProof/>
            <w:webHidden/>
          </w:rPr>
          <w:fldChar w:fldCharType="end"/>
        </w:r>
      </w:hyperlink>
    </w:p>
    <w:p w14:paraId="41EBC351" w14:textId="77777777" w:rsidR="00283AEA" w:rsidRDefault="00DF5BCB">
      <w:pPr>
        <w:pStyle w:val="TOC1"/>
        <w:tabs>
          <w:tab w:val="left" w:pos="480"/>
          <w:tab w:val="right" w:leader="dot" w:pos="9060"/>
        </w:tabs>
        <w:rPr>
          <w:rFonts w:asciiTheme="minorHAnsi" w:eastAsiaTheme="minorEastAsia" w:hAnsiTheme="minorHAnsi"/>
          <w:noProof/>
          <w:sz w:val="22"/>
          <w:lang w:eastAsia="de-DE"/>
        </w:rPr>
      </w:pPr>
      <w:hyperlink w:anchor="_Toc393967249" w:history="1">
        <w:r w:rsidR="00283AEA" w:rsidRPr="00C979E2">
          <w:rPr>
            <w:rStyle w:val="Hyperlink"/>
            <w:noProof/>
          </w:rPr>
          <w:t>5</w:t>
        </w:r>
        <w:r w:rsidR="00283AEA">
          <w:rPr>
            <w:rFonts w:asciiTheme="minorHAnsi" w:eastAsiaTheme="minorEastAsia" w:hAnsiTheme="minorHAnsi"/>
            <w:noProof/>
            <w:sz w:val="22"/>
            <w:lang w:eastAsia="de-DE"/>
          </w:rPr>
          <w:tab/>
        </w:r>
        <w:r w:rsidR="00283AEA" w:rsidRPr="00C979E2">
          <w:rPr>
            <w:rStyle w:val="Hyperlink"/>
            <w:noProof/>
          </w:rPr>
          <w:t>Umsetzung im E3.HA</w:t>
        </w:r>
        <w:r w:rsidR="00283AEA">
          <w:rPr>
            <w:noProof/>
            <w:webHidden/>
          </w:rPr>
          <w:tab/>
        </w:r>
        <w:r w:rsidR="00283AEA">
          <w:rPr>
            <w:noProof/>
            <w:webHidden/>
          </w:rPr>
          <w:fldChar w:fldCharType="begin"/>
        </w:r>
        <w:r w:rsidR="00283AEA">
          <w:rPr>
            <w:noProof/>
            <w:webHidden/>
          </w:rPr>
          <w:instrText xml:space="preserve"> PAGEREF _Toc393967249 \h </w:instrText>
        </w:r>
        <w:r w:rsidR="00283AEA">
          <w:rPr>
            <w:noProof/>
            <w:webHidden/>
          </w:rPr>
        </w:r>
        <w:r w:rsidR="00283AEA">
          <w:rPr>
            <w:noProof/>
            <w:webHidden/>
          </w:rPr>
          <w:fldChar w:fldCharType="separate"/>
        </w:r>
        <w:r w:rsidR="00283AEA">
          <w:rPr>
            <w:noProof/>
            <w:webHidden/>
          </w:rPr>
          <w:t>4</w:t>
        </w:r>
        <w:r w:rsidR="00283AEA">
          <w:rPr>
            <w:noProof/>
            <w:webHidden/>
          </w:rPr>
          <w:fldChar w:fldCharType="end"/>
        </w:r>
      </w:hyperlink>
    </w:p>
    <w:p w14:paraId="0CB0CD60" w14:textId="77777777" w:rsidR="00283AEA" w:rsidRDefault="00DF5BCB">
      <w:pPr>
        <w:pStyle w:val="TOC2"/>
        <w:tabs>
          <w:tab w:val="left" w:pos="880"/>
          <w:tab w:val="right" w:leader="dot" w:pos="9060"/>
        </w:tabs>
        <w:rPr>
          <w:rFonts w:asciiTheme="minorHAnsi" w:eastAsiaTheme="minorEastAsia" w:hAnsiTheme="minorHAnsi"/>
          <w:noProof/>
          <w:sz w:val="22"/>
          <w:lang w:eastAsia="de-DE"/>
        </w:rPr>
      </w:pPr>
      <w:hyperlink w:anchor="_Toc393967250" w:history="1">
        <w:r w:rsidR="00283AEA" w:rsidRPr="00C979E2">
          <w:rPr>
            <w:rStyle w:val="Hyperlink"/>
            <w:noProof/>
          </w:rPr>
          <w:t>5.1</w:t>
        </w:r>
        <w:r w:rsidR="00283AEA">
          <w:rPr>
            <w:rFonts w:asciiTheme="minorHAnsi" w:eastAsiaTheme="minorEastAsia" w:hAnsiTheme="minorHAnsi"/>
            <w:noProof/>
            <w:sz w:val="22"/>
            <w:lang w:eastAsia="de-DE"/>
          </w:rPr>
          <w:tab/>
        </w:r>
        <w:r w:rsidR="00283AEA" w:rsidRPr="00C979E2">
          <w:rPr>
            <w:rStyle w:val="Hyperlink"/>
            <w:noProof/>
          </w:rPr>
          <w:t>Datenursprung im KBL</w:t>
        </w:r>
        <w:r w:rsidR="00283AEA">
          <w:rPr>
            <w:noProof/>
            <w:webHidden/>
          </w:rPr>
          <w:tab/>
        </w:r>
        <w:r w:rsidR="00283AEA">
          <w:rPr>
            <w:noProof/>
            <w:webHidden/>
          </w:rPr>
          <w:fldChar w:fldCharType="begin"/>
        </w:r>
        <w:r w:rsidR="00283AEA">
          <w:rPr>
            <w:noProof/>
            <w:webHidden/>
          </w:rPr>
          <w:instrText xml:space="preserve"> PAGEREF _Toc393967250 \h </w:instrText>
        </w:r>
        <w:r w:rsidR="00283AEA">
          <w:rPr>
            <w:noProof/>
            <w:webHidden/>
          </w:rPr>
        </w:r>
        <w:r w:rsidR="00283AEA">
          <w:rPr>
            <w:noProof/>
            <w:webHidden/>
          </w:rPr>
          <w:fldChar w:fldCharType="separate"/>
        </w:r>
        <w:r w:rsidR="00283AEA">
          <w:rPr>
            <w:noProof/>
            <w:webHidden/>
          </w:rPr>
          <w:t>4</w:t>
        </w:r>
        <w:r w:rsidR="00283AEA">
          <w:rPr>
            <w:noProof/>
            <w:webHidden/>
          </w:rPr>
          <w:fldChar w:fldCharType="end"/>
        </w:r>
      </w:hyperlink>
    </w:p>
    <w:p w14:paraId="75C39245" w14:textId="77777777" w:rsidR="00283AEA" w:rsidRDefault="00DF5BCB">
      <w:pPr>
        <w:pStyle w:val="TOC2"/>
        <w:tabs>
          <w:tab w:val="left" w:pos="880"/>
          <w:tab w:val="right" w:leader="dot" w:pos="9060"/>
        </w:tabs>
        <w:rPr>
          <w:rFonts w:asciiTheme="minorHAnsi" w:eastAsiaTheme="minorEastAsia" w:hAnsiTheme="minorHAnsi"/>
          <w:noProof/>
          <w:sz w:val="22"/>
          <w:lang w:eastAsia="de-DE"/>
        </w:rPr>
      </w:pPr>
      <w:hyperlink w:anchor="_Toc393967251" w:history="1">
        <w:r w:rsidR="00283AEA" w:rsidRPr="00C979E2">
          <w:rPr>
            <w:rStyle w:val="Hyperlink"/>
            <w:noProof/>
          </w:rPr>
          <w:t>5.2</w:t>
        </w:r>
        <w:r w:rsidR="00283AEA">
          <w:rPr>
            <w:rFonts w:asciiTheme="minorHAnsi" w:eastAsiaTheme="minorEastAsia" w:hAnsiTheme="minorHAnsi"/>
            <w:noProof/>
            <w:sz w:val="22"/>
            <w:lang w:eastAsia="de-DE"/>
          </w:rPr>
          <w:tab/>
        </w:r>
        <w:r w:rsidR="00283AEA" w:rsidRPr="00C979E2">
          <w:rPr>
            <w:rStyle w:val="Hyperlink"/>
            <w:noProof/>
          </w:rPr>
          <w:t>Änderungen am internen Datenmodell</w:t>
        </w:r>
        <w:r w:rsidR="00283AEA">
          <w:rPr>
            <w:noProof/>
            <w:webHidden/>
          </w:rPr>
          <w:tab/>
        </w:r>
        <w:r w:rsidR="00283AEA">
          <w:rPr>
            <w:noProof/>
            <w:webHidden/>
          </w:rPr>
          <w:fldChar w:fldCharType="begin"/>
        </w:r>
        <w:r w:rsidR="00283AEA">
          <w:rPr>
            <w:noProof/>
            <w:webHidden/>
          </w:rPr>
          <w:instrText xml:space="preserve"> PAGEREF _Toc393967251 \h </w:instrText>
        </w:r>
        <w:r w:rsidR="00283AEA">
          <w:rPr>
            <w:noProof/>
            <w:webHidden/>
          </w:rPr>
        </w:r>
        <w:r w:rsidR="00283AEA">
          <w:rPr>
            <w:noProof/>
            <w:webHidden/>
          </w:rPr>
          <w:fldChar w:fldCharType="separate"/>
        </w:r>
        <w:r w:rsidR="00283AEA">
          <w:rPr>
            <w:noProof/>
            <w:webHidden/>
          </w:rPr>
          <w:t>5</w:t>
        </w:r>
        <w:r w:rsidR="00283AEA">
          <w:rPr>
            <w:noProof/>
            <w:webHidden/>
          </w:rPr>
          <w:fldChar w:fldCharType="end"/>
        </w:r>
      </w:hyperlink>
    </w:p>
    <w:p w14:paraId="6ACF5C52" w14:textId="77777777" w:rsidR="00283AEA" w:rsidRDefault="00DF5BCB">
      <w:pPr>
        <w:pStyle w:val="TOC2"/>
        <w:tabs>
          <w:tab w:val="left" w:pos="880"/>
          <w:tab w:val="right" w:leader="dot" w:pos="9060"/>
        </w:tabs>
        <w:rPr>
          <w:rFonts w:asciiTheme="minorHAnsi" w:eastAsiaTheme="minorEastAsia" w:hAnsiTheme="minorHAnsi"/>
          <w:noProof/>
          <w:sz w:val="22"/>
          <w:lang w:eastAsia="de-DE"/>
        </w:rPr>
      </w:pPr>
      <w:hyperlink w:anchor="_Toc393967252" w:history="1">
        <w:r w:rsidR="00283AEA" w:rsidRPr="00C979E2">
          <w:rPr>
            <w:rStyle w:val="Hyperlink"/>
            <w:noProof/>
          </w:rPr>
          <w:t>5.3</w:t>
        </w:r>
        <w:r w:rsidR="00283AEA">
          <w:rPr>
            <w:rFonts w:asciiTheme="minorHAnsi" w:eastAsiaTheme="minorEastAsia" w:hAnsiTheme="minorHAnsi"/>
            <w:noProof/>
            <w:sz w:val="22"/>
            <w:lang w:eastAsia="de-DE"/>
          </w:rPr>
          <w:tab/>
        </w:r>
        <w:r w:rsidR="00283AEA" w:rsidRPr="00C979E2">
          <w:rPr>
            <w:rStyle w:val="Hyperlink"/>
            <w:noProof/>
          </w:rPr>
          <w:t>Anzeigemöglichkeit des Routings in den Datentabellen</w:t>
        </w:r>
        <w:r w:rsidR="00283AEA">
          <w:rPr>
            <w:noProof/>
            <w:webHidden/>
          </w:rPr>
          <w:tab/>
        </w:r>
        <w:r w:rsidR="00283AEA">
          <w:rPr>
            <w:noProof/>
            <w:webHidden/>
          </w:rPr>
          <w:fldChar w:fldCharType="begin"/>
        </w:r>
        <w:r w:rsidR="00283AEA">
          <w:rPr>
            <w:noProof/>
            <w:webHidden/>
          </w:rPr>
          <w:instrText xml:space="preserve"> PAGEREF _Toc393967252 \h </w:instrText>
        </w:r>
        <w:r w:rsidR="00283AEA">
          <w:rPr>
            <w:noProof/>
            <w:webHidden/>
          </w:rPr>
        </w:r>
        <w:r w:rsidR="00283AEA">
          <w:rPr>
            <w:noProof/>
            <w:webHidden/>
          </w:rPr>
          <w:fldChar w:fldCharType="separate"/>
        </w:r>
        <w:r w:rsidR="00283AEA">
          <w:rPr>
            <w:noProof/>
            <w:webHidden/>
          </w:rPr>
          <w:t>5</w:t>
        </w:r>
        <w:r w:rsidR="00283AEA">
          <w:rPr>
            <w:noProof/>
            <w:webHidden/>
          </w:rPr>
          <w:fldChar w:fldCharType="end"/>
        </w:r>
      </w:hyperlink>
    </w:p>
    <w:p w14:paraId="3015AE5A" w14:textId="77777777" w:rsidR="00283AEA" w:rsidRDefault="00DF5BCB">
      <w:pPr>
        <w:pStyle w:val="TOC2"/>
        <w:tabs>
          <w:tab w:val="left" w:pos="880"/>
          <w:tab w:val="right" w:leader="dot" w:pos="9060"/>
        </w:tabs>
        <w:rPr>
          <w:rFonts w:asciiTheme="minorHAnsi" w:eastAsiaTheme="minorEastAsia" w:hAnsiTheme="minorHAnsi"/>
          <w:noProof/>
          <w:sz w:val="22"/>
          <w:lang w:eastAsia="de-DE"/>
        </w:rPr>
      </w:pPr>
      <w:hyperlink w:anchor="_Toc393967253" w:history="1">
        <w:r w:rsidR="00283AEA" w:rsidRPr="00C979E2">
          <w:rPr>
            <w:rStyle w:val="Hyperlink"/>
            <w:noProof/>
          </w:rPr>
          <w:t>5.4</w:t>
        </w:r>
        <w:r w:rsidR="00283AEA">
          <w:rPr>
            <w:rFonts w:asciiTheme="minorHAnsi" w:eastAsiaTheme="minorEastAsia" w:hAnsiTheme="minorHAnsi"/>
            <w:noProof/>
            <w:sz w:val="22"/>
            <w:lang w:eastAsia="de-DE"/>
          </w:rPr>
          <w:tab/>
        </w:r>
        <w:r w:rsidR="00283AEA" w:rsidRPr="00C979E2">
          <w:rPr>
            <w:rStyle w:val="Hyperlink"/>
            <w:noProof/>
          </w:rPr>
          <w:t>Änderungen beim Vergleich von HCVs</w:t>
        </w:r>
        <w:r w:rsidR="00283AEA">
          <w:rPr>
            <w:noProof/>
            <w:webHidden/>
          </w:rPr>
          <w:tab/>
        </w:r>
        <w:r w:rsidR="00283AEA">
          <w:rPr>
            <w:noProof/>
            <w:webHidden/>
          </w:rPr>
          <w:fldChar w:fldCharType="begin"/>
        </w:r>
        <w:r w:rsidR="00283AEA">
          <w:rPr>
            <w:noProof/>
            <w:webHidden/>
          </w:rPr>
          <w:instrText xml:space="preserve"> PAGEREF _Toc393967253 \h </w:instrText>
        </w:r>
        <w:r w:rsidR="00283AEA">
          <w:rPr>
            <w:noProof/>
            <w:webHidden/>
          </w:rPr>
        </w:r>
        <w:r w:rsidR="00283AEA">
          <w:rPr>
            <w:noProof/>
            <w:webHidden/>
          </w:rPr>
          <w:fldChar w:fldCharType="separate"/>
        </w:r>
        <w:r w:rsidR="00283AEA">
          <w:rPr>
            <w:noProof/>
            <w:webHidden/>
          </w:rPr>
          <w:t>6</w:t>
        </w:r>
        <w:r w:rsidR="00283AEA">
          <w:rPr>
            <w:noProof/>
            <w:webHidden/>
          </w:rPr>
          <w:fldChar w:fldCharType="end"/>
        </w:r>
      </w:hyperlink>
    </w:p>
    <w:p w14:paraId="4ACE7036" w14:textId="77777777" w:rsidR="00283AEA" w:rsidRDefault="00DF5BCB">
      <w:pPr>
        <w:pStyle w:val="TOC2"/>
        <w:tabs>
          <w:tab w:val="left" w:pos="880"/>
          <w:tab w:val="right" w:leader="dot" w:pos="9060"/>
        </w:tabs>
        <w:rPr>
          <w:rFonts w:asciiTheme="minorHAnsi" w:eastAsiaTheme="minorEastAsia" w:hAnsiTheme="minorHAnsi"/>
          <w:noProof/>
          <w:sz w:val="22"/>
          <w:lang w:eastAsia="de-DE"/>
        </w:rPr>
      </w:pPr>
      <w:hyperlink w:anchor="_Toc393967254" w:history="1">
        <w:r w:rsidR="00283AEA" w:rsidRPr="00C979E2">
          <w:rPr>
            <w:rStyle w:val="Hyperlink"/>
            <w:noProof/>
          </w:rPr>
          <w:t>5.5</w:t>
        </w:r>
        <w:r w:rsidR="00283AEA">
          <w:rPr>
            <w:rFonts w:asciiTheme="minorHAnsi" w:eastAsiaTheme="minorEastAsia" w:hAnsiTheme="minorHAnsi"/>
            <w:noProof/>
            <w:sz w:val="22"/>
            <w:lang w:eastAsia="de-DE"/>
          </w:rPr>
          <w:tab/>
        </w:r>
        <w:r w:rsidR="00283AEA" w:rsidRPr="00C979E2">
          <w:rPr>
            <w:rStyle w:val="Hyperlink"/>
            <w:noProof/>
          </w:rPr>
          <w:t>Auswirkungen auf die Interaktivität</w:t>
        </w:r>
        <w:r w:rsidR="00283AEA">
          <w:rPr>
            <w:noProof/>
            <w:webHidden/>
          </w:rPr>
          <w:tab/>
        </w:r>
        <w:r w:rsidR="00283AEA">
          <w:rPr>
            <w:noProof/>
            <w:webHidden/>
          </w:rPr>
          <w:fldChar w:fldCharType="begin"/>
        </w:r>
        <w:r w:rsidR="00283AEA">
          <w:rPr>
            <w:noProof/>
            <w:webHidden/>
          </w:rPr>
          <w:instrText xml:space="preserve"> PAGEREF _Toc393967254 \h </w:instrText>
        </w:r>
        <w:r w:rsidR="00283AEA">
          <w:rPr>
            <w:noProof/>
            <w:webHidden/>
          </w:rPr>
        </w:r>
        <w:r w:rsidR="00283AEA">
          <w:rPr>
            <w:noProof/>
            <w:webHidden/>
          </w:rPr>
          <w:fldChar w:fldCharType="separate"/>
        </w:r>
        <w:r w:rsidR="00283AEA">
          <w:rPr>
            <w:noProof/>
            <w:webHidden/>
          </w:rPr>
          <w:t>7</w:t>
        </w:r>
        <w:r w:rsidR="00283AEA">
          <w:rPr>
            <w:noProof/>
            <w:webHidden/>
          </w:rPr>
          <w:fldChar w:fldCharType="end"/>
        </w:r>
      </w:hyperlink>
    </w:p>
    <w:p w14:paraId="6CB3A653" w14:textId="77777777" w:rsidR="00283AEA" w:rsidRDefault="00DF5BCB">
      <w:pPr>
        <w:pStyle w:val="TOC2"/>
        <w:tabs>
          <w:tab w:val="left" w:pos="880"/>
          <w:tab w:val="right" w:leader="dot" w:pos="9060"/>
        </w:tabs>
        <w:rPr>
          <w:rFonts w:asciiTheme="minorHAnsi" w:eastAsiaTheme="minorEastAsia" w:hAnsiTheme="minorHAnsi"/>
          <w:noProof/>
          <w:sz w:val="22"/>
          <w:lang w:eastAsia="de-DE"/>
        </w:rPr>
      </w:pPr>
      <w:hyperlink w:anchor="_Toc393967255" w:history="1">
        <w:r w:rsidR="00283AEA" w:rsidRPr="00C979E2">
          <w:rPr>
            <w:rStyle w:val="Hyperlink"/>
            <w:noProof/>
          </w:rPr>
          <w:t>5.6</w:t>
        </w:r>
        <w:r w:rsidR="00283AEA">
          <w:rPr>
            <w:rFonts w:asciiTheme="minorHAnsi" w:eastAsiaTheme="minorEastAsia" w:hAnsiTheme="minorHAnsi"/>
            <w:noProof/>
            <w:sz w:val="22"/>
            <w:lang w:eastAsia="de-DE"/>
          </w:rPr>
          <w:tab/>
        </w:r>
        <w:r w:rsidR="00283AEA" w:rsidRPr="00C979E2">
          <w:rPr>
            <w:rStyle w:val="Hyperlink"/>
            <w:noProof/>
          </w:rPr>
          <w:t>Mögliche Anpassungen bei existierenden Programmfeatures</w:t>
        </w:r>
        <w:r w:rsidR="00283AEA">
          <w:rPr>
            <w:noProof/>
            <w:webHidden/>
          </w:rPr>
          <w:tab/>
        </w:r>
        <w:r w:rsidR="00283AEA">
          <w:rPr>
            <w:noProof/>
            <w:webHidden/>
          </w:rPr>
          <w:fldChar w:fldCharType="begin"/>
        </w:r>
        <w:r w:rsidR="00283AEA">
          <w:rPr>
            <w:noProof/>
            <w:webHidden/>
          </w:rPr>
          <w:instrText xml:space="preserve"> PAGEREF _Toc393967255 \h </w:instrText>
        </w:r>
        <w:r w:rsidR="00283AEA">
          <w:rPr>
            <w:noProof/>
            <w:webHidden/>
          </w:rPr>
        </w:r>
        <w:r w:rsidR="00283AEA">
          <w:rPr>
            <w:noProof/>
            <w:webHidden/>
          </w:rPr>
          <w:fldChar w:fldCharType="separate"/>
        </w:r>
        <w:r w:rsidR="00283AEA">
          <w:rPr>
            <w:noProof/>
            <w:webHidden/>
          </w:rPr>
          <w:t>7</w:t>
        </w:r>
        <w:r w:rsidR="00283AEA">
          <w:rPr>
            <w:noProof/>
            <w:webHidden/>
          </w:rPr>
          <w:fldChar w:fldCharType="end"/>
        </w:r>
      </w:hyperlink>
    </w:p>
    <w:p w14:paraId="4300AEC5" w14:textId="77777777" w:rsidR="00283AEA" w:rsidRDefault="00DF5BCB">
      <w:pPr>
        <w:pStyle w:val="TOC3"/>
        <w:tabs>
          <w:tab w:val="left" w:pos="1320"/>
          <w:tab w:val="right" w:leader="dot" w:pos="9060"/>
        </w:tabs>
        <w:rPr>
          <w:rFonts w:asciiTheme="minorHAnsi" w:eastAsiaTheme="minorEastAsia" w:hAnsiTheme="minorHAnsi"/>
          <w:noProof/>
          <w:sz w:val="22"/>
          <w:lang w:eastAsia="de-DE"/>
        </w:rPr>
      </w:pPr>
      <w:hyperlink w:anchor="_Toc393967256" w:history="1">
        <w:r w:rsidR="00283AEA" w:rsidRPr="00C979E2">
          <w:rPr>
            <w:rStyle w:val="Hyperlink"/>
            <w:noProof/>
          </w:rPr>
          <w:t>5.6.1</w:t>
        </w:r>
        <w:r w:rsidR="00283AEA">
          <w:rPr>
            <w:rFonts w:asciiTheme="minorHAnsi" w:eastAsiaTheme="minorEastAsia" w:hAnsiTheme="minorHAnsi"/>
            <w:noProof/>
            <w:sz w:val="22"/>
            <w:lang w:eastAsia="de-DE"/>
          </w:rPr>
          <w:tab/>
        </w:r>
        <w:r w:rsidR="00283AEA" w:rsidRPr="00C979E2">
          <w:rPr>
            <w:rStyle w:val="Hyperlink"/>
            <w:noProof/>
          </w:rPr>
          <w:t>Modulsteuerung</w:t>
        </w:r>
        <w:r w:rsidR="00283AEA">
          <w:rPr>
            <w:noProof/>
            <w:webHidden/>
          </w:rPr>
          <w:tab/>
        </w:r>
        <w:r w:rsidR="00283AEA">
          <w:rPr>
            <w:noProof/>
            <w:webHidden/>
          </w:rPr>
          <w:fldChar w:fldCharType="begin"/>
        </w:r>
        <w:r w:rsidR="00283AEA">
          <w:rPr>
            <w:noProof/>
            <w:webHidden/>
          </w:rPr>
          <w:instrText xml:space="preserve"> PAGEREF _Toc393967256 \h </w:instrText>
        </w:r>
        <w:r w:rsidR="00283AEA">
          <w:rPr>
            <w:noProof/>
            <w:webHidden/>
          </w:rPr>
        </w:r>
        <w:r w:rsidR="00283AEA">
          <w:rPr>
            <w:noProof/>
            <w:webHidden/>
          </w:rPr>
          <w:fldChar w:fldCharType="separate"/>
        </w:r>
        <w:r w:rsidR="00283AEA">
          <w:rPr>
            <w:noProof/>
            <w:webHidden/>
          </w:rPr>
          <w:t>7</w:t>
        </w:r>
        <w:r w:rsidR="00283AEA">
          <w:rPr>
            <w:noProof/>
            <w:webHidden/>
          </w:rPr>
          <w:fldChar w:fldCharType="end"/>
        </w:r>
      </w:hyperlink>
    </w:p>
    <w:p w14:paraId="0C3D95B5" w14:textId="77777777" w:rsidR="00283AEA" w:rsidRDefault="00DF5BCB">
      <w:pPr>
        <w:pStyle w:val="TOC3"/>
        <w:tabs>
          <w:tab w:val="left" w:pos="1320"/>
          <w:tab w:val="right" w:leader="dot" w:pos="9060"/>
        </w:tabs>
        <w:rPr>
          <w:rFonts w:asciiTheme="minorHAnsi" w:eastAsiaTheme="minorEastAsia" w:hAnsiTheme="minorHAnsi"/>
          <w:noProof/>
          <w:sz w:val="22"/>
          <w:lang w:eastAsia="de-DE"/>
        </w:rPr>
      </w:pPr>
      <w:hyperlink w:anchor="_Toc393967257" w:history="1">
        <w:r w:rsidR="00283AEA" w:rsidRPr="00C979E2">
          <w:rPr>
            <w:rStyle w:val="Hyperlink"/>
            <w:noProof/>
          </w:rPr>
          <w:t>5.6.2</w:t>
        </w:r>
        <w:r w:rsidR="00283AEA">
          <w:rPr>
            <w:rFonts w:asciiTheme="minorHAnsi" w:eastAsiaTheme="minorEastAsia" w:hAnsiTheme="minorHAnsi"/>
            <w:noProof/>
            <w:sz w:val="22"/>
            <w:lang w:eastAsia="de-DE"/>
          </w:rPr>
          <w:tab/>
        </w:r>
        <w:r w:rsidR="00283AEA" w:rsidRPr="00C979E2">
          <w:rPr>
            <w:rStyle w:val="Hyperlink"/>
            <w:noProof/>
          </w:rPr>
          <w:t>Volltextsuche</w:t>
        </w:r>
        <w:r w:rsidR="00283AEA">
          <w:rPr>
            <w:noProof/>
            <w:webHidden/>
          </w:rPr>
          <w:tab/>
        </w:r>
        <w:r w:rsidR="00283AEA">
          <w:rPr>
            <w:noProof/>
            <w:webHidden/>
          </w:rPr>
          <w:fldChar w:fldCharType="begin"/>
        </w:r>
        <w:r w:rsidR="00283AEA">
          <w:rPr>
            <w:noProof/>
            <w:webHidden/>
          </w:rPr>
          <w:instrText xml:space="preserve"> PAGEREF _Toc393967257 \h </w:instrText>
        </w:r>
        <w:r w:rsidR="00283AEA">
          <w:rPr>
            <w:noProof/>
            <w:webHidden/>
          </w:rPr>
        </w:r>
        <w:r w:rsidR="00283AEA">
          <w:rPr>
            <w:noProof/>
            <w:webHidden/>
          </w:rPr>
          <w:fldChar w:fldCharType="separate"/>
        </w:r>
        <w:r w:rsidR="00283AEA">
          <w:rPr>
            <w:noProof/>
            <w:webHidden/>
          </w:rPr>
          <w:t>7</w:t>
        </w:r>
        <w:r w:rsidR="00283AEA">
          <w:rPr>
            <w:noProof/>
            <w:webHidden/>
          </w:rPr>
          <w:fldChar w:fldCharType="end"/>
        </w:r>
      </w:hyperlink>
    </w:p>
    <w:p w14:paraId="31A507F0" w14:textId="77777777" w:rsidR="00283AEA" w:rsidRDefault="00DF5BCB">
      <w:pPr>
        <w:pStyle w:val="TOC3"/>
        <w:tabs>
          <w:tab w:val="left" w:pos="1320"/>
          <w:tab w:val="right" w:leader="dot" w:pos="9060"/>
        </w:tabs>
        <w:rPr>
          <w:rFonts w:asciiTheme="minorHAnsi" w:eastAsiaTheme="minorEastAsia" w:hAnsiTheme="minorHAnsi"/>
          <w:noProof/>
          <w:sz w:val="22"/>
          <w:lang w:eastAsia="de-DE"/>
        </w:rPr>
      </w:pPr>
      <w:hyperlink w:anchor="_Toc393967258" w:history="1">
        <w:r w:rsidR="00283AEA" w:rsidRPr="00C979E2">
          <w:rPr>
            <w:rStyle w:val="Hyperlink"/>
            <w:noProof/>
          </w:rPr>
          <w:t>5.6.3</w:t>
        </w:r>
        <w:r w:rsidR="00283AEA">
          <w:rPr>
            <w:rFonts w:asciiTheme="minorHAnsi" w:eastAsiaTheme="minorEastAsia" w:hAnsiTheme="minorHAnsi"/>
            <w:noProof/>
            <w:sz w:val="22"/>
            <w:lang w:eastAsia="de-DE"/>
          </w:rPr>
          <w:tab/>
        </w:r>
        <w:r w:rsidR="00283AEA" w:rsidRPr="00C979E2">
          <w:rPr>
            <w:rStyle w:val="Hyperlink"/>
            <w:noProof/>
          </w:rPr>
          <w:t>Redlining</w:t>
        </w:r>
        <w:r w:rsidR="00283AEA">
          <w:rPr>
            <w:noProof/>
            <w:webHidden/>
          </w:rPr>
          <w:tab/>
        </w:r>
        <w:r w:rsidR="00283AEA">
          <w:rPr>
            <w:noProof/>
            <w:webHidden/>
          </w:rPr>
          <w:fldChar w:fldCharType="begin"/>
        </w:r>
        <w:r w:rsidR="00283AEA">
          <w:rPr>
            <w:noProof/>
            <w:webHidden/>
          </w:rPr>
          <w:instrText xml:space="preserve"> PAGEREF _Toc393967258 \h </w:instrText>
        </w:r>
        <w:r w:rsidR="00283AEA">
          <w:rPr>
            <w:noProof/>
            <w:webHidden/>
          </w:rPr>
        </w:r>
        <w:r w:rsidR="00283AEA">
          <w:rPr>
            <w:noProof/>
            <w:webHidden/>
          </w:rPr>
          <w:fldChar w:fldCharType="separate"/>
        </w:r>
        <w:r w:rsidR="00283AEA">
          <w:rPr>
            <w:noProof/>
            <w:webHidden/>
          </w:rPr>
          <w:t>7</w:t>
        </w:r>
        <w:r w:rsidR="00283AEA">
          <w:rPr>
            <w:noProof/>
            <w:webHidden/>
          </w:rPr>
          <w:fldChar w:fldCharType="end"/>
        </w:r>
      </w:hyperlink>
    </w:p>
    <w:p w14:paraId="232E4B18" w14:textId="77777777" w:rsidR="00283AEA" w:rsidRDefault="00DF5BCB">
      <w:pPr>
        <w:pStyle w:val="TOC3"/>
        <w:tabs>
          <w:tab w:val="left" w:pos="1320"/>
          <w:tab w:val="right" w:leader="dot" w:pos="9060"/>
        </w:tabs>
        <w:rPr>
          <w:rFonts w:asciiTheme="minorHAnsi" w:eastAsiaTheme="minorEastAsia" w:hAnsiTheme="minorHAnsi"/>
          <w:noProof/>
          <w:sz w:val="22"/>
          <w:lang w:eastAsia="de-DE"/>
        </w:rPr>
      </w:pPr>
      <w:hyperlink w:anchor="_Toc393967259" w:history="1">
        <w:r w:rsidR="00283AEA" w:rsidRPr="00C979E2">
          <w:rPr>
            <w:rStyle w:val="Hyperlink"/>
            <w:noProof/>
          </w:rPr>
          <w:t>5.6.4</w:t>
        </w:r>
        <w:r w:rsidR="00283AEA">
          <w:rPr>
            <w:rFonts w:asciiTheme="minorHAnsi" w:eastAsiaTheme="minorEastAsia" w:hAnsiTheme="minorHAnsi"/>
            <w:noProof/>
            <w:sz w:val="22"/>
            <w:lang w:eastAsia="de-DE"/>
          </w:rPr>
          <w:tab/>
        </w:r>
        <w:r w:rsidR="00283AEA" w:rsidRPr="00C979E2">
          <w:rPr>
            <w:rStyle w:val="Hyperlink"/>
            <w:noProof/>
          </w:rPr>
          <w:t>Memolist</w:t>
        </w:r>
        <w:r w:rsidR="00283AEA">
          <w:rPr>
            <w:noProof/>
            <w:webHidden/>
          </w:rPr>
          <w:tab/>
        </w:r>
        <w:r w:rsidR="00283AEA">
          <w:rPr>
            <w:noProof/>
            <w:webHidden/>
          </w:rPr>
          <w:fldChar w:fldCharType="begin"/>
        </w:r>
        <w:r w:rsidR="00283AEA">
          <w:rPr>
            <w:noProof/>
            <w:webHidden/>
          </w:rPr>
          <w:instrText xml:space="preserve"> PAGEREF _Toc393967259 \h </w:instrText>
        </w:r>
        <w:r w:rsidR="00283AEA">
          <w:rPr>
            <w:noProof/>
            <w:webHidden/>
          </w:rPr>
        </w:r>
        <w:r w:rsidR="00283AEA">
          <w:rPr>
            <w:noProof/>
            <w:webHidden/>
          </w:rPr>
          <w:fldChar w:fldCharType="separate"/>
        </w:r>
        <w:r w:rsidR="00283AEA">
          <w:rPr>
            <w:noProof/>
            <w:webHidden/>
          </w:rPr>
          <w:t>8</w:t>
        </w:r>
        <w:r w:rsidR="00283AEA">
          <w:rPr>
            <w:noProof/>
            <w:webHidden/>
          </w:rPr>
          <w:fldChar w:fldCharType="end"/>
        </w:r>
      </w:hyperlink>
    </w:p>
    <w:p w14:paraId="4203A771" w14:textId="77777777" w:rsidR="00283AEA" w:rsidRDefault="00DF5BCB">
      <w:pPr>
        <w:pStyle w:val="TOC3"/>
        <w:tabs>
          <w:tab w:val="left" w:pos="1320"/>
          <w:tab w:val="right" w:leader="dot" w:pos="9060"/>
        </w:tabs>
        <w:rPr>
          <w:rFonts w:asciiTheme="minorHAnsi" w:eastAsiaTheme="minorEastAsia" w:hAnsiTheme="minorHAnsi"/>
          <w:noProof/>
          <w:sz w:val="22"/>
          <w:lang w:eastAsia="de-DE"/>
        </w:rPr>
      </w:pPr>
      <w:hyperlink w:anchor="_Toc393967260" w:history="1">
        <w:r w:rsidR="00283AEA" w:rsidRPr="00C979E2">
          <w:rPr>
            <w:rStyle w:val="Hyperlink"/>
            <w:noProof/>
          </w:rPr>
          <w:t>5.6.5</w:t>
        </w:r>
        <w:r w:rsidR="00283AEA">
          <w:rPr>
            <w:rFonts w:asciiTheme="minorHAnsi" w:eastAsiaTheme="minorEastAsia" w:hAnsiTheme="minorHAnsi"/>
            <w:noProof/>
            <w:sz w:val="22"/>
            <w:lang w:eastAsia="de-DE"/>
          </w:rPr>
          <w:tab/>
        </w:r>
        <w:r w:rsidR="00283AEA" w:rsidRPr="00C979E2">
          <w:rPr>
            <w:rStyle w:val="Hyperlink"/>
            <w:noProof/>
          </w:rPr>
          <w:t>Export</w:t>
        </w:r>
        <w:r w:rsidR="00283AEA">
          <w:rPr>
            <w:noProof/>
            <w:webHidden/>
          </w:rPr>
          <w:tab/>
        </w:r>
        <w:r w:rsidR="00283AEA">
          <w:rPr>
            <w:noProof/>
            <w:webHidden/>
          </w:rPr>
          <w:fldChar w:fldCharType="begin"/>
        </w:r>
        <w:r w:rsidR="00283AEA">
          <w:rPr>
            <w:noProof/>
            <w:webHidden/>
          </w:rPr>
          <w:instrText xml:space="preserve"> PAGEREF _Toc393967260 \h </w:instrText>
        </w:r>
        <w:r w:rsidR="00283AEA">
          <w:rPr>
            <w:noProof/>
            <w:webHidden/>
          </w:rPr>
        </w:r>
        <w:r w:rsidR="00283AEA">
          <w:rPr>
            <w:noProof/>
            <w:webHidden/>
          </w:rPr>
          <w:fldChar w:fldCharType="separate"/>
        </w:r>
        <w:r w:rsidR="00283AEA">
          <w:rPr>
            <w:noProof/>
            <w:webHidden/>
          </w:rPr>
          <w:t>8</w:t>
        </w:r>
        <w:r w:rsidR="00283AEA">
          <w:rPr>
            <w:noProof/>
            <w:webHidden/>
          </w:rPr>
          <w:fldChar w:fldCharType="end"/>
        </w:r>
      </w:hyperlink>
    </w:p>
    <w:p w14:paraId="213B7E15" w14:textId="77777777" w:rsidR="00283AEA" w:rsidRDefault="00DF5BCB">
      <w:pPr>
        <w:pStyle w:val="TOC1"/>
        <w:tabs>
          <w:tab w:val="left" w:pos="480"/>
          <w:tab w:val="right" w:leader="dot" w:pos="9060"/>
        </w:tabs>
        <w:rPr>
          <w:rFonts w:asciiTheme="minorHAnsi" w:eastAsiaTheme="minorEastAsia" w:hAnsiTheme="minorHAnsi"/>
          <w:noProof/>
          <w:sz w:val="22"/>
          <w:lang w:eastAsia="de-DE"/>
        </w:rPr>
      </w:pPr>
      <w:hyperlink w:anchor="_Toc393967261" w:history="1">
        <w:r w:rsidR="00283AEA" w:rsidRPr="00C979E2">
          <w:rPr>
            <w:rStyle w:val="Hyperlink"/>
            <w:noProof/>
          </w:rPr>
          <w:t>6</w:t>
        </w:r>
        <w:r w:rsidR="00283AEA">
          <w:rPr>
            <w:rFonts w:asciiTheme="minorHAnsi" w:eastAsiaTheme="minorEastAsia" w:hAnsiTheme="minorHAnsi"/>
            <w:noProof/>
            <w:sz w:val="22"/>
            <w:lang w:eastAsia="de-DE"/>
          </w:rPr>
          <w:tab/>
        </w:r>
        <w:r w:rsidR="00283AEA" w:rsidRPr="00C979E2">
          <w:rPr>
            <w:rStyle w:val="Hyperlink"/>
            <w:noProof/>
          </w:rPr>
          <w:t>Abschlussbemerkungen</w:t>
        </w:r>
        <w:r w:rsidR="00283AEA">
          <w:rPr>
            <w:noProof/>
            <w:webHidden/>
          </w:rPr>
          <w:tab/>
        </w:r>
        <w:r w:rsidR="00283AEA">
          <w:rPr>
            <w:noProof/>
            <w:webHidden/>
          </w:rPr>
          <w:fldChar w:fldCharType="begin"/>
        </w:r>
        <w:r w:rsidR="00283AEA">
          <w:rPr>
            <w:noProof/>
            <w:webHidden/>
          </w:rPr>
          <w:instrText xml:space="preserve"> PAGEREF _Toc393967261 \h </w:instrText>
        </w:r>
        <w:r w:rsidR="00283AEA">
          <w:rPr>
            <w:noProof/>
            <w:webHidden/>
          </w:rPr>
        </w:r>
        <w:r w:rsidR="00283AEA">
          <w:rPr>
            <w:noProof/>
            <w:webHidden/>
          </w:rPr>
          <w:fldChar w:fldCharType="separate"/>
        </w:r>
        <w:r w:rsidR="00283AEA">
          <w:rPr>
            <w:noProof/>
            <w:webHidden/>
          </w:rPr>
          <w:t>8</w:t>
        </w:r>
        <w:r w:rsidR="00283AEA">
          <w:rPr>
            <w:noProof/>
            <w:webHidden/>
          </w:rPr>
          <w:fldChar w:fldCharType="end"/>
        </w:r>
      </w:hyperlink>
    </w:p>
    <w:p w14:paraId="0260B1EA" w14:textId="77777777" w:rsidR="00CA5165" w:rsidRPr="00223664" w:rsidRDefault="00C724AF" w:rsidP="00CA5165">
      <w:pPr>
        <w:rPr>
          <w:rFonts w:cs="Arial"/>
          <w:szCs w:val="24"/>
        </w:rPr>
      </w:pPr>
      <w:r w:rsidRPr="00223664">
        <w:rPr>
          <w:rFonts w:cs="Arial"/>
          <w:szCs w:val="24"/>
        </w:rPr>
        <w:fldChar w:fldCharType="end"/>
      </w:r>
    </w:p>
    <w:p w14:paraId="52962005" w14:textId="77777777" w:rsidR="009A1FF8" w:rsidRPr="00223664" w:rsidRDefault="009A1FF8">
      <w:pPr>
        <w:rPr>
          <w:rFonts w:eastAsiaTheme="majorEastAsia" w:cstheme="majorBidi"/>
          <w:b/>
          <w:bCs/>
          <w:sz w:val="32"/>
          <w:szCs w:val="28"/>
        </w:rPr>
      </w:pPr>
      <w:r w:rsidRPr="00223664">
        <w:br w:type="page"/>
      </w:r>
    </w:p>
    <w:p w14:paraId="64573AA1" w14:textId="77777777" w:rsidR="009D6E99" w:rsidRPr="00223664" w:rsidRDefault="008E4903" w:rsidP="009D6E99">
      <w:pPr>
        <w:pStyle w:val="Heading1"/>
      </w:pPr>
      <w:bookmarkStart w:id="0" w:name="_Toc393967245"/>
      <w:r w:rsidRPr="00223664">
        <w:lastRenderedPageBreak/>
        <w:t>Offene Punkte</w:t>
      </w:r>
      <w:bookmarkEnd w:id="0"/>
    </w:p>
    <w:tbl>
      <w:tblPr>
        <w:tblStyle w:val="TableGrid"/>
        <w:tblW w:w="9180" w:type="dxa"/>
        <w:tblLayout w:type="fixed"/>
        <w:tblLook w:val="04A0" w:firstRow="1" w:lastRow="0" w:firstColumn="1" w:lastColumn="0" w:noHBand="0" w:noVBand="1"/>
      </w:tblPr>
      <w:tblGrid>
        <w:gridCol w:w="2376"/>
        <w:gridCol w:w="851"/>
        <w:gridCol w:w="5953"/>
      </w:tblGrid>
      <w:tr w:rsidR="009D6E99" w:rsidRPr="00223664" w14:paraId="376C2271" w14:textId="77777777" w:rsidTr="001B29EE">
        <w:trPr>
          <w:trHeight w:val="340"/>
        </w:trPr>
        <w:tc>
          <w:tcPr>
            <w:tcW w:w="2376" w:type="dxa"/>
            <w:shd w:val="clear" w:color="auto" w:fill="BFBFBF" w:themeFill="background1" w:themeFillShade="BF"/>
            <w:vAlign w:val="center"/>
          </w:tcPr>
          <w:p w14:paraId="01712907" w14:textId="77777777" w:rsidR="009D6E99" w:rsidRPr="00223664" w:rsidRDefault="008E4903" w:rsidP="00CA17CC">
            <w:r w:rsidRPr="00223664">
              <w:t>Bezeichnung</w:t>
            </w:r>
          </w:p>
        </w:tc>
        <w:tc>
          <w:tcPr>
            <w:tcW w:w="851" w:type="dxa"/>
            <w:shd w:val="clear" w:color="auto" w:fill="BFBFBF" w:themeFill="background1" w:themeFillShade="BF"/>
            <w:vAlign w:val="center"/>
          </w:tcPr>
          <w:p w14:paraId="6D3FB2A7" w14:textId="77777777" w:rsidR="009D6E99" w:rsidRPr="00223664" w:rsidRDefault="008E4903" w:rsidP="00CA17CC">
            <w:r w:rsidRPr="00223664">
              <w:t>Abs</w:t>
            </w:r>
            <w:r w:rsidR="009D6E99" w:rsidRPr="00223664">
              <w:t>.</w:t>
            </w:r>
          </w:p>
        </w:tc>
        <w:tc>
          <w:tcPr>
            <w:tcW w:w="5953" w:type="dxa"/>
            <w:shd w:val="clear" w:color="auto" w:fill="BFBFBF" w:themeFill="background1" w:themeFillShade="BF"/>
            <w:vAlign w:val="center"/>
          </w:tcPr>
          <w:p w14:paraId="3FB5AAF4" w14:textId="77777777" w:rsidR="009D6E99" w:rsidRPr="00223664" w:rsidRDefault="008E4903" w:rsidP="00CA17CC">
            <w:r w:rsidRPr="00223664">
              <w:t>Beschreibung</w:t>
            </w:r>
          </w:p>
        </w:tc>
      </w:tr>
      <w:tr w:rsidR="009D6E99" w:rsidRPr="00223664" w14:paraId="423960AC" w14:textId="77777777" w:rsidTr="001B29EE">
        <w:trPr>
          <w:trHeight w:val="340"/>
        </w:trPr>
        <w:tc>
          <w:tcPr>
            <w:tcW w:w="2376" w:type="dxa"/>
            <w:vAlign w:val="center"/>
          </w:tcPr>
          <w:p w14:paraId="4A720DAF" w14:textId="77777777" w:rsidR="009D6E99" w:rsidRPr="00223664" w:rsidRDefault="009D6E99" w:rsidP="00CA17CC"/>
        </w:tc>
        <w:tc>
          <w:tcPr>
            <w:tcW w:w="851" w:type="dxa"/>
            <w:vAlign w:val="center"/>
          </w:tcPr>
          <w:p w14:paraId="1483DB1A" w14:textId="77777777" w:rsidR="009D6E99" w:rsidRPr="00223664" w:rsidRDefault="009D6E99" w:rsidP="00CA17CC"/>
        </w:tc>
        <w:tc>
          <w:tcPr>
            <w:tcW w:w="5953" w:type="dxa"/>
            <w:vAlign w:val="center"/>
          </w:tcPr>
          <w:p w14:paraId="217936D5" w14:textId="77777777" w:rsidR="009D6E99" w:rsidRPr="00223664" w:rsidRDefault="009D6E99" w:rsidP="00A41C84"/>
        </w:tc>
      </w:tr>
    </w:tbl>
    <w:p w14:paraId="2E3E716A" w14:textId="77777777" w:rsidR="009D6E99" w:rsidRDefault="009D6E99" w:rsidP="009D6E99"/>
    <w:p w14:paraId="2C91BB90" w14:textId="77777777" w:rsidR="00117D6B" w:rsidRDefault="00117D6B" w:rsidP="009D6E99"/>
    <w:p w14:paraId="6DD544CC" w14:textId="77777777" w:rsidR="00117D6B" w:rsidRPr="00223664" w:rsidRDefault="00117D6B" w:rsidP="009D6E99"/>
    <w:p w14:paraId="29BD3CDF" w14:textId="77777777" w:rsidR="00CA5165" w:rsidRPr="00223664" w:rsidRDefault="003C6F46" w:rsidP="002322D4">
      <w:pPr>
        <w:pStyle w:val="Heading1"/>
      </w:pPr>
      <w:bookmarkStart w:id="1" w:name="_Toc393967246"/>
      <w:r w:rsidRPr="00223664">
        <w:t>Änderungshistorie</w:t>
      </w:r>
      <w:bookmarkEnd w:id="1"/>
    </w:p>
    <w:tbl>
      <w:tblPr>
        <w:tblStyle w:val="TableGrid"/>
        <w:tblW w:w="9180" w:type="dxa"/>
        <w:tblLayout w:type="fixed"/>
        <w:tblLook w:val="04A0" w:firstRow="1" w:lastRow="0" w:firstColumn="1" w:lastColumn="0" w:noHBand="0" w:noVBand="1"/>
      </w:tblPr>
      <w:tblGrid>
        <w:gridCol w:w="1101"/>
        <w:gridCol w:w="1457"/>
        <w:gridCol w:w="1803"/>
        <w:gridCol w:w="1276"/>
        <w:gridCol w:w="3543"/>
      </w:tblGrid>
      <w:tr w:rsidR="001B29EE" w:rsidRPr="00223664" w14:paraId="042F9582" w14:textId="77777777" w:rsidTr="00AB38A5">
        <w:trPr>
          <w:trHeight w:val="340"/>
        </w:trPr>
        <w:tc>
          <w:tcPr>
            <w:tcW w:w="1101" w:type="dxa"/>
            <w:shd w:val="clear" w:color="auto" w:fill="BFBFBF" w:themeFill="background1" w:themeFillShade="BF"/>
            <w:vAlign w:val="center"/>
          </w:tcPr>
          <w:p w14:paraId="5BD50D1A" w14:textId="77777777" w:rsidR="001B29EE" w:rsidRPr="00223664" w:rsidRDefault="001B29EE" w:rsidP="00CA17CC">
            <w:r w:rsidRPr="00223664">
              <w:t>Version</w:t>
            </w:r>
          </w:p>
        </w:tc>
        <w:tc>
          <w:tcPr>
            <w:tcW w:w="1457" w:type="dxa"/>
            <w:shd w:val="clear" w:color="auto" w:fill="BFBFBF" w:themeFill="background1" w:themeFillShade="BF"/>
            <w:vAlign w:val="center"/>
          </w:tcPr>
          <w:p w14:paraId="17649356" w14:textId="77777777" w:rsidR="001B29EE" w:rsidRPr="00223664" w:rsidRDefault="001B29EE" w:rsidP="001B29EE">
            <w:r w:rsidRPr="00223664">
              <w:t>Dat</w:t>
            </w:r>
            <w:r>
              <w:t>um</w:t>
            </w:r>
          </w:p>
        </w:tc>
        <w:tc>
          <w:tcPr>
            <w:tcW w:w="1803" w:type="dxa"/>
            <w:shd w:val="clear" w:color="auto" w:fill="BFBFBF" w:themeFill="background1" w:themeFillShade="BF"/>
            <w:vAlign w:val="center"/>
          </w:tcPr>
          <w:p w14:paraId="08750B82" w14:textId="77777777" w:rsidR="001B29EE" w:rsidRPr="00223664" w:rsidRDefault="001B29EE" w:rsidP="00CA17CC">
            <w:r w:rsidRPr="00223664">
              <w:t>Name</w:t>
            </w:r>
          </w:p>
        </w:tc>
        <w:tc>
          <w:tcPr>
            <w:tcW w:w="1276" w:type="dxa"/>
            <w:shd w:val="clear" w:color="auto" w:fill="BFBFBF" w:themeFill="background1" w:themeFillShade="BF"/>
            <w:vAlign w:val="center"/>
          </w:tcPr>
          <w:p w14:paraId="0D4735B9" w14:textId="77777777" w:rsidR="001B29EE" w:rsidRDefault="001B29EE" w:rsidP="00CA17CC">
            <w:r>
              <w:t>Firma</w:t>
            </w:r>
          </w:p>
        </w:tc>
        <w:tc>
          <w:tcPr>
            <w:tcW w:w="3543" w:type="dxa"/>
            <w:shd w:val="clear" w:color="auto" w:fill="BFBFBF" w:themeFill="background1" w:themeFillShade="BF"/>
            <w:vAlign w:val="center"/>
          </w:tcPr>
          <w:p w14:paraId="7FE4B639" w14:textId="77777777" w:rsidR="001B29EE" w:rsidRPr="00223664" w:rsidRDefault="001B29EE" w:rsidP="00CA17CC">
            <w:r>
              <w:t>Beschreibung</w:t>
            </w:r>
          </w:p>
        </w:tc>
      </w:tr>
      <w:tr w:rsidR="001B29EE" w:rsidRPr="00223664" w14:paraId="34C66F12" w14:textId="77777777" w:rsidTr="00AB38A5">
        <w:trPr>
          <w:trHeight w:val="340"/>
        </w:trPr>
        <w:tc>
          <w:tcPr>
            <w:tcW w:w="1101" w:type="dxa"/>
            <w:vAlign w:val="center"/>
          </w:tcPr>
          <w:p w14:paraId="308745D0" w14:textId="77777777" w:rsidR="001B29EE" w:rsidRPr="00223664" w:rsidRDefault="006F6EF2" w:rsidP="006F6EF2">
            <w:r>
              <w:t>1.0</w:t>
            </w:r>
          </w:p>
        </w:tc>
        <w:tc>
          <w:tcPr>
            <w:tcW w:w="1457" w:type="dxa"/>
            <w:vAlign w:val="center"/>
          </w:tcPr>
          <w:p w14:paraId="508E0F22" w14:textId="77777777" w:rsidR="001B29EE" w:rsidRPr="00223664" w:rsidRDefault="006F6EF2" w:rsidP="005A5E66">
            <w:r>
              <w:t>2</w:t>
            </w:r>
            <w:r w:rsidR="005A5E66">
              <w:t>4</w:t>
            </w:r>
            <w:r>
              <w:t>.07.2014</w:t>
            </w:r>
          </w:p>
        </w:tc>
        <w:tc>
          <w:tcPr>
            <w:tcW w:w="1803" w:type="dxa"/>
            <w:vAlign w:val="center"/>
          </w:tcPr>
          <w:p w14:paraId="74E76BA2" w14:textId="77777777" w:rsidR="001B29EE" w:rsidRPr="00223664" w:rsidRDefault="006F6EF2" w:rsidP="00CA17CC">
            <w:r>
              <w:t>Florian Rappel</w:t>
            </w:r>
          </w:p>
        </w:tc>
        <w:tc>
          <w:tcPr>
            <w:tcW w:w="1276" w:type="dxa"/>
            <w:vAlign w:val="center"/>
          </w:tcPr>
          <w:p w14:paraId="6D190F59" w14:textId="77777777" w:rsidR="001B29EE" w:rsidRPr="00223664" w:rsidRDefault="006F6EF2" w:rsidP="00CA17CC">
            <w:r>
              <w:t>Zuken E3</w:t>
            </w:r>
          </w:p>
        </w:tc>
        <w:tc>
          <w:tcPr>
            <w:tcW w:w="3543" w:type="dxa"/>
            <w:vAlign w:val="center"/>
          </w:tcPr>
          <w:p w14:paraId="756EBFF1" w14:textId="77777777" w:rsidR="001B29EE" w:rsidRPr="00223664" w:rsidRDefault="006F6EF2" w:rsidP="00CA17CC">
            <w:r>
              <w:t>Initiale Spezifikation</w:t>
            </w:r>
          </w:p>
        </w:tc>
      </w:tr>
    </w:tbl>
    <w:p w14:paraId="3B9FDC62" w14:textId="77777777" w:rsidR="00117D6B" w:rsidRDefault="00117D6B" w:rsidP="00117D6B"/>
    <w:p w14:paraId="7ED66314" w14:textId="77777777" w:rsidR="001B29EE" w:rsidRDefault="001B29EE" w:rsidP="00117D6B"/>
    <w:p w14:paraId="01A40169" w14:textId="77777777" w:rsidR="001B29EE" w:rsidRDefault="001B29EE" w:rsidP="00117D6B"/>
    <w:p w14:paraId="0BD6D876" w14:textId="77777777" w:rsidR="001B29EE" w:rsidRPr="001B29EE" w:rsidRDefault="001B29EE" w:rsidP="001B29EE">
      <w:pPr>
        <w:pStyle w:val="Heading1"/>
      </w:pPr>
      <w:bookmarkStart w:id="2" w:name="_Toc238016810"/>
      <w:bookmarkStart w:id="3" w:name="_Toc393967247"/>
      <w:r w:rsidRPr="001B29EE">
        <w:t>Glossar</w:t>
      </w:r>
      <w:bookmarkEnd w:id="2"/>
      <w:bookmarkEnd w:id="3"/>
    </w:p>
    <w:tbl>
      <w:tblPr>
        <w:tblStyle w:val="TableGrid"/>
        <w:tblW w:w="9180" w:type="dxa"/>
        <w:tblLayout w:type="fixed"/>
        <w:tblLook w:val="04A0" w:firstRow="1" w:lastRow="0" w:firstColumn="1" w:lastColumn="0" w:noHBand="0" w:noVBand="1"/>
      </w:tblPr>
      <w:tblGrid>
        <w:gridCol w:w="2376"/>
        <w:gridCol w:w="6804"/>
      </w:tblGrid>
      <w:tr w:rsidR="001B29EE" w:rsidRPr="001B29EE" w14:paraId="071B2EEF" w14:textId="77777777" w:rsidTr="00555116">
        <w:trPr>
          <w:trHeight w:val="340"/>
        </w:trPr>
        <w:tc>
          <w:tcPr>
            <w:tcW w:w="2376" w:type="dxa"/>
            <w:shd w:val="clear" w:color="auto" w:fill="BFBFBF" w:themeFill="background1" w:themeFillShade="BF"/>
            <w:vAlign w:val="center"/>
          </w:tcPr>
          <w:p w14:paraId="4C3AED00" w14:textId="77777777" w:rsidR="001B29EE" w:rsidRPr="001B29EE" w:rsidRDefault="001B29EE" w:rsidP="00555116">
            <w:r w:rsidRPr="001B29EE">
              <w:t>Begriff</w:t>
            </w:r>
          </w:p>
        </w:tc>
        <w:tc>
          <w:tcPr>
            <w:tcW w:w="6804" w:type="dxa"/>
            <w:shd w:val="clear" w:color="auto" w:fill="BFBFBF" w:themeFill="background1" w:themeFillShade="BF"/>
            <w:vAlign w:val="center"/>
          </w:tcPr>
          <w:p w14:paraId="0BA2FEF2" w14:textId="77777777" w:rsidR="001B29EE" w:rsidRPr="001B29EE" w:rsidRDefault="001B29EE" w:rsidP="00555116">
            <w:r w:rsidRPr="001B29EE">
              <w:t>Erläuterung</w:t>
            </w:r>
          </w:p>
        </w:tc>
      </w:tr>
      <w:tr w:rsidR="001B29EE" w:rsidRPr="001B29EE" w14:paraId="0E8F176C" w14:textId="77777777" w:rsidTr="00555116">
        <w:trPr>
          <w:trHeight w:val="340"/>
        </w:trPr>
        <w:tc>
          <w:tcPr>
            <w:tcW w:w="2376" w:type="dxa"/>
            <w:vAlign w:val="center"/>
          </w:tcPr>
          <w:p w14:paraId="38E42FF6" w14:textId="77777777" w:rsidR="001B29EE" w:rsidRPr="001B29EE" w:rsidRDefault="00900B11" w:rsidP="00555116">
            <w:r>
              <w:t>E3.HA</w:t>
            </w:r>
          </w:p>
        </w:tc>
        <w:tc>
          <w:tcPr>
            <w:tcW w:w="6804" w:type="dxa"/>
            <w:vAlign w:val="center"/>
          </w:tcPr>
          <w:p w14:paraId="2510BF7E" w14:textId="77777777" w:rsidR="001B29EE" w:rsidRPr="001B29EE" w:rsidRDefault="00900B11" w:rsidP="00555116">
            <w:r>
              <w:t>E3.HarnessAnalyser</w:t>
            </w:r>
          </w:p>
        </w:tc>
      </w:tr>
      <w:tr w:rsidR="00900B11" w:rsidRPr="001B29EE" w14:paraId="49AC6933" w14:textId="77777777" w:rsidTr="00555116">
        <w:trPr>
          <w:trHeight w:val="340"/>
        </w:trPr>
        <w:tc>
          <w:tcPr>
            <w:tcW w:w="2376" w:type="dxa"/>
            <w:vAlign w:val="center"/>
          </w:tcPr>
          <w:p w14:paraId="22824B20" w14:textId="77777777" w:rsidR="00900B11" w:rsidRDefault="00900B11" w:rsidP="00555116">
            <w:r>
              <w:t>HCV</w:t>
            </w:r>
          </w:p>
        </w:tc>
        <w:tc>
          <w:tcPr>
            <w:tcW w:w="6804" w:type="dxa"/>
            <w:vAlign w:val="center"/>
          </w:tcPr>
          <w:p w14:paraId="7B88C9A3" w14:textId="77777777" w:rsidR="00900B11" w:rsidRDefault="00900B11" w:rsidP="00555116">
            <w:r>
              <w:t>Harness Container for Vehicles</w:t>
            </w:r>
          </w:p>
        </w:tc>
      </w:tr>
    </w:tbl>
    <w:p w14:paraId="764CB472" w14:textId="77777777" w:rsidR="001B29EE" w:rsidRDefault="00900B11" w:rsidP="00117D6B">
      <w:r>
        <w:tab/>
      </w:r>
    </w:p>
    <w:p w14:paraId="77B38155" w14:textId="77777777" w:rsidR="00095F0C" w:rsidRPr="00CE75FA" w:rsidRDefault="00117D6B" w:rsidP="00CE75FA">
      <w:pPr>
        <w:rPr>
          <w:rFonts w:eastAsiaTheme="majorEastAsia" w:cstheme="majorBidi"/>
          <w:sz w:val="32"/>
          <w:szCs w:val="28"/>
        </w:rPr>
      </w:pPr>
      <w:r>
        <w:br w:type="page"/>
      </w:r>
    </w:p>
    <w:p w14:paraId="3C7586E6" w14:textId="77777777" w:rsidR="00CA5165" w:rsidRPr="00223664" w:rsidRDefault="003C6F46" w:rsidP="002322D4">
      <w:pPr>
        <w:pStyle w:val="Heading1"/>
      </w:pPr>
      <w:bookmarkStart w:id="4" w:name="_Toc393967248"/>
      <w:r w:rsidRPr="00223664">
        <w:lastRenderedPageBreak/>
        <w:t>Allgemeines</w:t>
      </w:r>
      <w:bookmarkEnd w:id="4"/>
    </w:p>
    <w:p w14:paraId="03C50A7D" w14:textId="77777777" w:rsidR="007A37B7" w:rsidRDefault="00CE75FA" w:rsidP="00CA5165">
      <w:pPr>
        <w:rPr>
          <w:rFonts w:cs="Arial"/>
          <w:szCs w:val="24"/>
        </w:rPr>
      </w:pPr>
      <w:r>
        <w:rPr>
          <w:rFonts w:cs="Arial"/>
          <w:szCs w:val="24"/>
        </w:rPr>
        <w:t>In der aktuellen Version (6.0.0</w:t>
      </w:r>
      <w:r w:rsidR="00900B11">
        <w:rPr>
          <w:rFonts w:cs="Arial"/>
          <w:szCs w:val="24"/>
        </w:rPr>
        <w:t xml:space="preserve"> vom 22.07.2014</w:t>
      </w:r>
      <w:r w:rsidR="0061228F">
        <w:rPr>
          <w:rFonts w:cs="Arial"/>
          <w:szCs w:val="24"/>
        </w:rPr>
        <w:t>) vom E3.HarnessAnalyser wird das Routing von Einzeldrähten und Kabeln über Segmente bei Selektion eines der genannten Objekttypen in der geöffneten Zeichnung als Highlight der Segmentlinien (Routingpfad) angezeigt. Es besteht zudem die Möglichkeit, über das Kontextmenü in der Tabelle „Cables“ oder „Wires/Cores“ bzw. über die Markierfunktion von Zeilen sich die korrespondierenden Segmente in der entsprechenden Tabelle darstellen zu lassen.</w:t>
      </w:r>
    </w:p>
    <w:p w14:paraId="39300439" w14:textId="77777777" w:rsidR="0061228F" w:rsidRDefault="0061228F" w:rsidP="00CA5165">
      <w:pPr>
        <w:rPr>
          <w:rFonts w:cs="Arial"/>
          <w:szCs w:val="24"/>
        </w:rPr>
      </w:pPr>
    </w:p>
    <w:p w14:paraId="021EDBFF" w14:textId="77777777" w:rsidR="0061228F" w:rsidRPr="00B417A7" w:rsidRDefault="0061228F" w:rsidP="00CA5165">
      <w:pPr>
        <w:rPr>
          <w:rFonts w:cs="Arial"/>
          <w:szCs w:val="24"/>
        </w:rPr>
      </w:pPr>
      <w:r>
        <w:rPr>
          <w:rFonts w:cs="Arial"/>
          <w:szCs w:val="24"/>
        </w:rPr>
        <w:t xml:space="preserve">Eine hierarchisch aufgebaute Tabelle, welche alle Drähte </w:t>
      </w:r>
      <w:r w:rsidR="006A0151">
        <w:rPr>
          <w:rFonts w:cs="Arial"/>
          <w:szCs w:val="24"/>
        </w:rPr>
        <w:t>samt ihren gerouteten Segmenten auf einen Blick anzeigt, ist aktuell nicht implementiert. Zudem werden die Routing-Informationen beim Vergleich von zwei HCVs nicht berücksichtigt.</w:t>
      </w:r>
      <w:r w:rsidR="00041303">
        <w:rPr>
          <w:rFonts w:cs="Arial"/>
          <w:szCs w:val="24"/>
        </w:rPr>
        <w:t xml:space="preserve"> Dies hat zur Folge, dass aktuell keine Änderungen am Draht bzgl. seines gerouteten Pfades in der Kabelsatzzeichnung ausgegeben werden. Ob eine zusätzliche Anzeige einer eigenen Routing-Tabelle im Information hub (Datentabellen) notwendig ist, ist zu diskutieren. Auf jeden Fall muss eine Auswertung beim Vergleich von Dokumenten diesbezüglich erfolgen, um Unterschiede feststellen zu können.</w:t>
      </w:r>
    </w:p>
    <w:p w14:paraId="74EA7E94" w14:textId="77777777" w:rsidR="00222E0F" w:rsidRPr="00223664" w:rsidRDefault="00900B11" w:rsidP="003C6F46">
      <w:pPr>
        <w:pStyle w:val="Heading1"/>
      </w:pPr>
      <w:bookmarkStart w:id="5" w:name="_Toc393967249"/>
      <w:r>
        <w:t>Umsetzung im E3.HA</w:t>
      </w:r>
      <w:bookmarkEnd w:id="5"/>
    </w:p>
    <w:p w14:paraId="6306F5C4" w14:textId="77777777" w:rsidR="00CA5165" w:rsidRPr="00223664" w:rsidRDefault="00900B11" w:rsidP="002322D4">
      <w:pPr>
        <w:pStyle w:val="Heading2"/>
      </w:pPr>
      <w:bookmarkStart w:id="6" w:name="_Toc393967250"/>
      <w:r>
        <w:t>Datenursprung im KBL</w:t>
      </w:r>
      <w:bookmarkEnd w:id="6"/>
    </w:p>
    <w:p w14:paraId="1D0F56AB" w14:textId="77777777" w:rsidR="00523311" w:rsidRDefault="006521E1" w:rsidP="005A5E66">
      <w:pPr>
        <w:rPr>
          <w:rFonts w:cs="Arial"/>
          <w:szCs w:val="24"/>
        </w:rPr>
      </w:pPr>
      <w:r>
        <w:rPr>
          <w:rFonts w:cs="Arial"/>
          <w:szCs w:val="24"/>
        </w:rPr>
        <w:t xml:space="preserve">Im KBL-Schema </w:t>
      </w:r>
      <w:r w:rsidR="00041303">
        <w:rPr>
          <w:rFonts w:cs="Arial"/>
          <w:szCs w:val="24"/>
        </w:rPr>
        <w:t>wird das Routing im Knoten „Routing“ gehalten, direkt unter dem „KBL_container“-Rootknoten.</w:t>
      </w:r>
    </w:p>
    <w:p w14:paraId="707C9843" w14:textId="77777777" w:rsidR="00821EF4" w:rsidRDefault="00821EF4" w:rsidP="005A5E66">
      <w:pPr>
        <w:rPr>
          <w:rFonts w:cs="Arial"/>
          <w:szCs w:val="24"/>
        </w:rPr>
      </w:pPr>
    </w:p>
    <w:p w14:paraId="76EA40BE" w14:textId="77777777" w:rsidR="00041303" w:rsidRDefault="00041303" w:rsidP="00041303">
      <w:pPr>
        <w:jc w:val="center"/>
        <w:rPr>
          <w:rFonts w:cs="Arial"/>
          <w:szCs w:val="24"/>
        </w:rPr>
      </w:pPr>
      <w:r>
        <w:rPr>
          <w:noProof/>
          <w:lang w:val="en-US"/>
        </w:rPr>
        <w:drawing>
          <wp:inline distT="0" distB="0" distL="0" distR="0" wp14:anchorId="1C845873" wp14:editId="1C420035">
            <wp:extent cx="1897544" cy="13793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7544" cy="1379340"/>
                    </a:xfrm>
                    <a:prstGeom prst="rect">
                      <a:avLst/>
                    </a:prstGeom>
                  </pic:spPr>
                </pic:pic>
              </a:graphicData>
            </a:graphic>
          </wp:inline>
        </w:drawing>
      </w:r>
    </w:p>
    <w:p w14:paraId="13C2A35A" w14:textId="77777777" w:rsidR="00821EF4" w:rsidRDefault="00821EF4" w:rsidP="00041303">
      <w:pPr>
        <w:jc w:val="center"/>
        <w:rPr>
          <w:rFonts w:cs="Arial"/>
          <w:szCs w:val="24"/>
        </w:rPr>
      </w:pPr>
    </w:p>
    <w:p w14:paraId="2D015D95" w14:textId="77777777" w:rsidR="00821EF4" w:rsidRDefault="00821EF4" w:rsidP="00821EF4">
      <w:pPr>
        <w:rPr>
          <w:rFonts w:cs="Arial"/>
          <w:szCs w:val="24"/>
        </w:rPr>
      </w:pPr>
      <w:r>
        <w:rPr>
          <w:rFonts w:cs="Arial"/>
          <w:szCs w:val="24"/>
        </w:rPr>
        <w:t>Der Knoten ist „Routing“ und besitzt folgenden Aufbau:</w:t>
      </w:r>
    </w:p>
    <w:p w14:paraId="286FE536" w14:textId="77777777" w:rsidR="00821EF4" w:rsidRPr="006521E1" w:rsidRDefault="00821EF4" w:rsidP="00821EF4">
      <w:pPr>
        <w:pStyle w:val="ListParagraph"/>
        <w:numPr>
          <w:ilvl w:val="0"/>
          <w:numId w:val="6"/>
        </w:numPr>
        <w:rPr>
          <w:rFonts w:cs="Arial"/>
          <w:szCs w:val="24"/>
          <w:lang w:val="en-US"/>
        </w:rPr>
      </w:pPr>
      <w:r w:rsidRPr="006521E1">
        <w:rPr>
          <w:rFonts w:cs="Arial"/>
          <w:szCs w:val="24"/>
          <w:lang w:val="en-US"/>
        </w:rPr>
        <w:t>id (</w:t>
      </w:r>
      <w:r w:rsidRPr="00F659CD">
        <w:rPr>
          <w:rFonts w:cs="Arial"/>
          <w:szCs w:val="24"/>
        </w:rPr>
        <w:t>Attribut</w:t>
      </w:r>
      <w:r w:rsidRPr="006521E1">
        <w:rPr>
          <w:rFonts w:cs="Arial"/>
          <w:szCs w:val="24"/>
          <w:lang w:val="en-US"/>
        </w:rPr>
        <w:t xml:space="preserve">) </w:t>
      </w:r>
      <w:r w:rsidRPr="006521E1">
        <w:rPr>
          <w:rFonts w:cs="Arial"/>
          <w:szCs w:val="24"/>
        </w:rPr>
        <w:sym w:font="Wingdings" w:char="F0E0"/>
      </w:r>
      <w:r w:rsidRPr="006521E1">
        <w:rPr>
          <w:rFonts w:cs="Arial"/>
          <w:szCs w:val="24"/>
          <w:lang w:val="en-US"/>
        </w:rPr>
        <w:t xml:space="preserve"> KBL-System-ID</w:t>
      </w:r>
    </w:p>
    <w:p w14:paraId="67B9186A" w14:textId="77777777" w:rsidR="00821EF4" w:rsidRPr="006521E1" w:rsidRDefault="00821EF4" w:rsidP="00821EF4">
      <w:pPr>
        <w:pStyle w:val="ListParagraph"/>
        <w:numPr>
          <w:ilvl w:val="0"/>
          <w:numId w:val="6"/>
        </w:numPr>
        <w:rPr>
          <w:rFonts w:cs="Arial"/>
          <w:szCs w:val="24"/>
        </w:rPr>
      </w:pPr>
      <w:r>
        <w:rPr>
          <w:rFonts w:cs="Arial"/>
          <w:szCs w:val="24"/>
        </w:rPr>
        <w:t>Routed_wire</w:t>
      </w:r>
      <w:r w:rsidRPr="006521E1">
        <w:rPr>
          <w:rFonts w:cs="Arial"/>
          <w:szCs w:val="24"/>
        </w:rPr>
        <w:t xml:space="preserve"> </w:t>
      </w:r>
      <w:r w:rsidRPr="006521E1">
        <w:rPr>
          <w:rFonts w:cs="Arial"/>
          <w:szCs w:val="24"/>
          <w:lang w:val="en-US"/>
        </w:rPr>
        <w:sym w:font="Wingdings" w:char="F0E0"/>
      </w:r>
      <w:r w:rsidRPr="006521E1">
        <w:rPr>
          <w:rFonts w:cs="Arial"/>
          <w:szCs w:val="24"/>
        </w:rPr>
        <w:t xml:space="preserve"> </w:t>
      </w:r>
      <w:r>
        <w:rPr>
          <w:rFonts w:cs="Arial"/>
          <w:szCs w:val="24"/>
        </w:rPr>
        <w:t>Referenz-ID des gerouteten Einzeldrahtes</w:t>
      </w:r>
      <w:r w:rsidR="008225DD">
        <w:rPr>
          <w:rFonts w:cs="Arial"/>
          <w:szCs w:val="24"/>
        </w:rPr>
        <w:t xml:space="preserve"> über das Connection-Objekt; darüber kann dann auf das eigentliche </w:t>
      </w:r>
      <w:r>
        <w:rPr>
          <w:rFonts w:cs="Arial"/>
          <w:szCs w:val="24"/>
        </w:rPr>
        <w:t>Core_</w:t>
      </w:r>
      <w:r w:rsidR="008225DD">
        <w:rPr>
          <w:rFonts w:cs="Arial"/>
          <w:szCs w:val="24"/>
        </w:rPr>
        <w:t>/Wire_</w:t>
      </w:r>
      <w:r>
        <w:rPr>
          <w:rFonts w:cs="Arial"/>
          <w:szCs w:val="24"/>
        </w:rPr>
        <w:t>occurrence</w:t>
      </w:r>
      <w:r w:rsidR="008225DD">
        <w:rPr>
          <w:rFonts w:cs="Arial"/>
          <w:szCs w:val="24"/>
        </w:rPr>
        <w:t xml:space="preserve"> –Objekt rückgeschlossen werden</w:t>
      </w:r>
    </w:p>
    <w:p w14:paraId="42EA8581" w14:textId="77777777" w:rsidR="00821EF4" w:rsidRDefault="00821EF4" w:rsidP="00821EF4">
      <w:pPr>
        <w:pStyle w:val="ListParagraph"/>
        <w:numPr>
          <w:ilvl w:val="0"/>
          <w:numId w:val="6"/>
        </w:numPr>
        <w:rPr>
          <w:rFonts w:cs="Arial"/>
          <w:szCs w:val="24"/>
        </w:rPr>
      </w:pPr>
      <w:r>
        <w:rPr>
          <w:rFonts w:cs="Arial"/>
          <w:szCs w:val="24"/>
        </w:rPr>
        <w:t xml:space="preserve">Segments (kein Pflichtfeld) </w:t>
      </w:r>
      <w:r w:rsidRPr="006521E1">
        <w:rPr>
          <w:rFonts w:cs="Arial"/>
          <w:szCs w:val="24"/>
        </w:rPr>
        <w:sym w:font="Wingdings" w:char="F0E0"/>
      </w:r>
      <w:r>
        <w:rPr>
          <w:rFonts w:cs="Arial"/>
          <w:szCs w:val="24"/>
        </w:rPr>
        <w:t xml:space="preserve"> Auflistung der Referenz-IDs zu den Segmenten (Segment-Objekt)</w:t>
      </w:r>
    </w:p>
    <w:p w14:paraId="3A108E64" w14:textId="77777777" w:rsidR="008225DD" w:rsidRDefault="008225DD" w:rsidP="008225DD">
      <w:pPr>
        <w:rPr>
          <w:rFonts w:cs="Arial"/>
          <w:szCs w:val="24"/>
        </w:rPr>
      </w:pPr>
    </w:p>
    <w:p w14:paraId="283354B7" w14:textId="77777777" w:rsidR="008225DD" w:rsidRPr="008225DD" w:rsidRDefault="008225DD" w:rsidP="008225DD">
      <w:pPr>
        <w:rPr>
          <w:rFonts w:cs="Arial"/>
          <w:szCs w:val="24"/>
        </w:rPr>
      </w:pPr>
      <w:r>
        <w:rPr>
          <w:rFonts w:cs="Arial"/>
          <w:szCs w:val="24"/>
        </w:rPr>
        <w:t xml:space="preserve">Zu beachten ist, dass der Knoten „Segments“ nicht existent sein muss, d. h. Routing-Informationen an Drähten vorhanden sein können, die keine Referenz zu Segmenten </w:t>
      </w:r>
      <w:commentRangeStart w:id="7"/>
      <w:r>
        <w:rPr>
          <w:rFonts w:cs="Arial"/>
          <w:szCs w:val="24"/>
        </w:rPr>
        <w:t>besitzen</w:t>
      </w:r>
      <w:commentRangeEnd w:id="7"/>
      <w:r w:rsidR="00ED3DFA">
        <w:rPr>
          <w:rStyle w:val="CommentReference"/>
        </w:rPr>
        <w:commentReference w:id="7"/>
      </w:r>
      <w:r>
        <w:rPr>
          <w:rFonts w:cs="Arial"/>
          <w:szCs w:val="24"/>
        </w:rPr>
        <w:t>.</w:t>
      </w:r>
    </w:p>
    <w:p w14:paraId="5445C7C5" w14:textId="77777777" w:rsidR="008225DD" w:rsidRPr="008225DD" w:rsidRDefault="008225DD" w:rsidP="008225DD">
      <w:pPr>
        <w:jc w:val="center"/>
        <w:rPr>
          <w:rFonts w:cs="Arial"/>
          <w:szCs w:val="24"/>
        </w:rPr>
      </w:pPr>
      <w:r>
        <w:rPr>
          <w:noProof/>
          <w:lang w:val="en-US"/>
        </w:rPr>
        <w:lastRenderedPageBreak/>
        <w:drawing>
          <wp:inline distT="0" distB="0" distL="0" distR="0" wp14:anchorId="2B0EAF39" wp14:editId="6D64D97F">
            <wp:extent cx="3604572" cy="2209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4572" cy="2209992"/>
                    </a:xfrm>
                    <a:prstGeom prst="rect">
                      <a:avLst/>
                    </a:prstGeom>
                  </pic:spPr>
                </pic:pic>
              </a:graphicData>
            </a:graphic>
          </wp:inline>
        </w:drawing>
      </w:r>
    </w:p>
    <w:p w14:paraId="140DC1DC" w14:textId="77777777" w:rsidR="006521E1" w:rsidRPr="006521E1" w:rsidRDefault="006521E1" w:rsidP="005A5E66">
      <w:pPr>
        <w:rPr>
          <w:rFonts w:cs="Arial"/>
          <w:szCs w:val="24"/>
        </w:rPr>
      </w:pPr>
    </w:p>
    <w:p w14:paraId="6ED2E0F9" w14:textId="77777777" w:rsidR="000A7BD7" w:rsidRDefault="000A7BD7" w:rsidP="002322D4">
      <w:pPr>
        <w:pStyle w:val="Heading2"/>
      </w:pPr>
      <w:bookmarkStart w:id="8" w:name="_Toc393967251"/>
      <w:r>
        <w:t>Änderungen am</w:t>
      </w:r>
      <w:r w:rsidR="00FE68F3">
        <w:t xml:space="preserve"> internen</w:t>
      </w:r>
      <w:r>
        <w:t xml:space="preserve"> Datenmodell</w:t>
      </w:r>
      <w:bookmarkEnd w:id="8"/>
    </w:p>
    <w:p w14:paraId="2B0D984F" w14:textId="77777777" w:rsidR="00FE68F3" w:rsidRDefault="00C769D4" w:rsidP="000A7BD7">
      <w:r>
        <w:t>Im E3.HA existieren bereits Mapperstrukturen für den Zugriff</w:t>
      </w:r>
      <w:r w:rsidR="002D126B">
        <w:t xml:space="preserve"> ausgehend von einem Draht zu den gerouteten Segmenten (_kblRoutingMapper) sowie in umgekehrte Richtung, also für den Zugriff aller über ein Segment gerouteten Drähte (_kblSegmentWireMapper). Es werden jeweils die Referenz-IDs als Schlüssel und eine Liste von Referenz-IDs als Werte verwendet, um auf die eigentlichen Occurrence-Objekte zugreifen zu können.</w:t>
      </w:r>
    </w:p>
    <w:p w14:paraId="4398DF3F" w14:textId="77777777" w:rsidR="002D126B" w:rsidRDefault="002D126B" w:rsidP="000A7BD7"/>
    <w:p w14:paraId="5AB957D7" w14:textId="77777777" w:rsidR="002D126B" w:rsidRDefault="002D126B" w:rsidP="000A7BD7">
      <w:r>
        <w:t>Für eine Darstellung in den Datentabellen muss am internen Datenmodell des E3.HA keine Änderung vorgenommen werden. Für die Vergleichsfunktionalität müssen die Vergleichsmapper der Drahtobjekte um die Routing-Informationen erweitert werden. So würden sich in diesem Szenario ausschließlich eine Spalte in der übergeordneten Drahttabelle (</w:t>
      </w:r>
      <w:r w:rsidRPr="002D126B">
        <w:rPr>
          <w:i/>
        </w:rPr>
        <w:t>Wire number</w:t>
      </w:r>
      <w:r>
        <w:t>) sowie eine in der untergeordneten Routing/Segmenttabelle (</w:t>
      </w:r>
      <w:r w:rsidRPr="002D126B">
        <w:rPr>
          <w:i/>
        </w:rPr>
        <w:t>Segment id</w:t>
      </w:r>
      <w:r>
        <w:t>) ergeben.</w:t>
      </w:r>
    </w:p>
    <w:p w14:paraId="136BB8C9" w14:textId="77777777" w:rsidR="007E179C" w:rsidRPr="000A7BD7" w:rsidRDefault="007E179C" w:rsidP="000A7BD7"/>
    <w:p w14:paraId="269CBD27" w14:textId="77777777" w:rsidR="00CA5165" w:rsidRPr="00223664" w:rsidRDefault="00900B11" w:rsidP="002322D4">
      <w:pPr>
        <w:pStyle w:val="Heading2"/>
      </w:pPr>
      <w:bookmarkStart w:id="9" w:name="_Toc393967252"/>
      <w:r>
        <w:t>Anzeigemöglichkeit</w:t>
      </w:r>
      <w:r w:rsidR="005A5E66">
        <w:t xml:space="preserve"> des Routings </w:t>
      </w:r>
      <w:r>
        <w:t>in den Datentabellen</w:t>
      </w:r>
      <w:bookmarkEnd w:id="9"/>
    </w:p>
    <w:p w14:paraId="66115B9B" w14:textId="77777777" w:rsidR="00C54E6F" w:rsidRDefault="002D126B" w:rsidP="00CA5165">
      <w:pPr>
        <w:rPr>
          <w:noProof/>
          <w:lang w:eastAsia="de-DE"/>
        </w:rPr>
      </w:pPr>
      <w:r>
        <w:rPr>
          <w:noProof/>
          <w:lang w:eastAsia="de-DE"/>
        </w:rPr>
        <w:t>Es besteht die Möglichkeit, eine eigene Tabelle „Routing“ zu den angezeigten Datentabellen hinzuzufügen, allerdings ist der Informationsgehalt der angezeigten Daten relativ gering, da keine Metadaten bzw. technischen Werte zusätzlich zu dem, was bereits in den Draht- bzw. Segmenttabellen angezeigt wird, existieren. Rein das eigentliche Routing kann hierarchisch präsentiert werden. Dazu können Drahtnummern im Verhältnis der Segment-IDs als Untertabelle dargestellt werden.</w:t>
      </w:r>
    </w:p>
    <w:p w14:paraId="42F42C5D" w14:textId="77777777" w:rsidR="005C0FD4" w:rsidRDefault="005C0FD4" w:rsidP="00CA5165">
      <w:pPr>
        <w:rPr>
          <w:noProof/>
          <w:lang w:eastAsia="de-DE"/>
        </w:rPr>
      </w:pPr>
    </w:p>
    <w:p w14:paraId="2C56CA92" w14:textId="77777777" w:rsidR="005C0FD4" w:rsidRDefault="005C0FD4" w:rsidP="00CA5165">
      <w:pPr>
        <w:rPr>
          <w:noProof/>
          <w:lang w:eastAsia="de-DE"/>
        </w:rPr>
      </w:pPr>
      <w:r>
        <w:rPr>
          <w:noProof/>
          <w:lang w:val="en-US"/>
        </w:rPr>
        <w:drawing>
          <wp:inline distT="0" distB="0" distL="0" distR="0" wp14:anchorId="50F8DB64" wp14:editId="760567B6">
            <wp:extent cx="575945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65860"/>
                    </a:xfrm>
                    <a:prstGeom prst="rect">
                      <a:avLst/>
                    </a:prstGeom>
                  </pic:spPr>
                </pic:pic>
              </a:graphicData>
            </a:graphic>
          </wp:inline>
        </w:drawing>
      </w:r>
    </w:p>
    <w:p w14:paraId="18A61444" w14:textId="77777777" w:rsidR="005A5E66" w:rsidRDefault="005A5E66" w:rsidP="00CA5165">
      <w:pPr>
        <w:rPr>
          <w:rFonts w:cs="Arial"/>
          <w:szCs w:val="24"/>
        </w:rPr>
      </w:pPr>
    </w:p>
    <w:p w14:paraId="36642449" w14:textId="77777777" w:rsidR="001705A5" w:rsidRDefault="001705A5" w:rsidP="00CA5165">
      <w:pPr>
        <w:rPr>
          <w:rFonts w:cs="Arial"/>
          <w:szCs w:val="24"/>
        </w:rPr>
      </w:pPr>
      <w:r>
        <w:rPr>
          <w:rFonts w:cs="Arial"/>
          <w:szCs w:val="24"/>
        </w:rPr>
        <w:t xml:space="preserve">Besser wäre eine Integration einer zusätzlichen Spalte in die Tabelle „Wires/Cores“ mit Namen „Routing“. Falls kein Routing vorhanden ist, bleibt der Eintrag in der </w:t>
      </w:r>
      <w:r>
        <w:rPr>
          <w:rFonts w:cs="Arial"/>
          <w:szCs w:val="24"/>
        </w:rPr>
        <w:lastRenderedPageBreak/>
        <w:t xml:space="preserve">entsprechenden Drahtzeile leer, falls nur ein Segment verfügbar ist kann dieses </w:t>
      </w:r>
      <w:commentRangeStart w:id="10"/>
      <w:r>
        <w:rPr>
          <w:rFonts w:cs="Arial"/>
          <w:szCs w:val="24"/>
        </w:rPr>
        <w:t>direkt</w:t>
      </w:r>
      <w:commentRangeEnd w:id="10"/>
      <w:r w:rsidR="00ED3DFA">
        <w:rPr>
          <w:rStyle w:val="CommentReference"/>
        </w:rPr>
        <w:commentReference w:id="10"/>
      </w:r>
      <w:r>
        <w:rPr>
          <w:rFonts w:cs="Arial"/>
          <w:szCs w:val="24"/>
        </w:rPr>
        <w:t xml:space="preserve"> als Wert angezeigt werden, bei mehreren Einträgen (Standardfall) wird „…“ angezeigt und eine Schaltfläche bei Mausberührung auf der Zelle sichtbar, wo nach Klick darauf ein Detaildialog geöffnet wird, der alle Segment-IDs </w:t>
      </w:r>
      <w:commentRangeStart w:id="11"/>
      <w:r>
        <w:rPr>
          <w:rFonts w:cs="Arial"/>
          <w:szCs w:val="24"/>
        </w:rPr>
        <w:t>auflistet</w:t>
      </w:r>
      <w:commentRangeEnd w:id="11"/>
      <w:r w:rsidR="000E1F12">
        <w:rPr>
          <w:rStyle w:val="CommentReference"/>
        </w:rPr>
        <w:commentReference w:id="11"/>
      </w:r>
      <w:r>
        <w:rPr>
          <w:rFonts w:cs="Arial"/>
          <w:szCs w:val="24"/>
        </w:rPr>
        <w:t>.</w:t>
      </w:r>
    </w:p>
    <w:p w14:paraId="3AD0C51C" w14:textId="77777777" w:rsidR="001705A5" w:rsidRDefault="001705A5" w:rsidP="00CA5165">
      <w:pPr>
        <w:rPr>
          <w:rFonts w:cs="Arial"/>
          <w:szCs w:val="24"/>
        </w:rPr>
      </w:pPr>
    </w:p>
    <w:p w14:paraId="76268CAC" w14:textId="77777777" w:rsidR="001705A5" w:rsidRDefault="001705A5" w:rsidP="00CA5165">
      <w:pPr>
        <w:rPr>
          <w:rFonts w:cs="Arial"/>
          <w:szCs w:val="24"/>
        </w:rPr>
      </w:pPr>
      <w:r>
        <w:rPr>
          <w:noProof/>
          <w:lang w:val="en-US"/>
        </w:rPr>
        <w:drawing>
          <wp:inline distT="0" distB="0" distL="0" distR="0" wp14:anchorId="4868AFE5" wp14:editId="7330CAEA">
            <wp:extent cx="5759450" cy="73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730250"/>
                    </a:xfrm>
                    <a:prstGeom prst="rect">
                      <a:avLst/>
                    </a:prstGeom>
                  </pic:spPr>
                </pic:pic>
              </a:graphicData>
            </a:graphic>
          </wp:inline>
        </w:drawing>
      </w:r>
    </w:p>
    <w:p w14:paraId="3FEFA9F4" w14:textId="77777777" w:rsidR="007D120B" w:rsidRDefault="007D120B" w:rsidP="00CA5165">
      <w:pPr>
        <w:rPr>
          <w:rFonts w:cs="Arial"/>
          <w:szCs w:val="24"/>
        </w:rPr>
      </w:pPr>
    </w:p>
    <w:p w14:paraId="6857DF10" w14:textId="77777777" w:rsidR="007D120B" w:rsidRDefault="007D120B" w:rsidP="007D120B">
      <w:pPr>
        <w:jc w:val="center"/>
        <w:rPr>
          <w:rFonts w:cs="Arial"/>
          <w:szCs w:val="24"/>
        </w:rPr>
      </w:pPr>
      <w:r>
        <w:rPr>
          <w:noProof/>
          <w:lang w:val="en-US"/>
        </w:rPr>
        <w:drawing>
          <wp:inline distT="0" distB="0" distL="0" distR="0" wp14:anchorId="31E57456" wp14:editId="4AACCE80">
            <wp:extent cx="2551068" cy="1744980"/>
            <wp:effectExtent l="0" t="0" r="1905" b="7620"/>
            <wp:docPr id="16" name="Picture 16" descr="C:\Users\florianr\AppData\Local\Temp\SNAGHTML69a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r\AppData\Local\Temp\SNAGHTML69a28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531" cy="1754873"/>
                    </a:xfrm>
                    <a:prstGeom prst="rect">
                      <a:avLst/>
                    </a:prstGeom>
                    <a:noFill/>
                    <a:ln>
                      <a:noFill/>
                    </a:ln>
                  </pic:spPr>
                </pic:pic>
              </a:graphicData>
            </a:graphic>
          </wp:inline>
        </w:drawing>
      </w:r>
    </w:p>
    <w:p w14:paraId="0E155876" w14:textId="77777777" w:rsidR="007D120B" w:rsidRDefault="007D120B" w:rsidP="007D120B">
      <w:pPr>
        <w:rPr>
          <w:rFonts w:cs="Arial"/>
          <w:szCs w:val="24"/>
        </w:rPr>
      </w:pPr>
    </w:p>
    <w:p w14:paraId="63EF4CB4" w14:textId="77777777" w:rsidR="00900B11" w:rsidRPr="00223664" w:rsidRDefault="00900B11" w:rsidP="00900B11">
      <w:pPr>
        <w:pStyle w:val="Heading2"/>
      </w:pPr>
      <w:bookmarkStart w:id="12" w:name="_Toc393967253"/>
      <w:r>
        <w:t>Änderungen beim Vergleich von HCVs</w:t>
      </w:r>
      <w:bookmarkEnd w:id="12"/>
    </w:p>
    <w:p w14:paraId="6E5E8B2D" w14:textId="77777777" w:rsidR="007E179C" w:rsidRDefault="007D120B" w:rsidP="00900B11">
      <w:r>
        <w:t>Da für die Vergleichsfunktionalität im E3.HA die Komponente des Information hub (Datentabellen) verwendet wird und dieses auch als Ausgangsbasis für den Vergleich der Einzelobjekte und ihrer Eigenschaften dient, muss die Routing-Information in einer der in Abschnitt 5.3 dargelegten Varianten angezeigt werden.</w:t>
      </w:r>
      <w:r w:rsidR="001966F1">
        <w:t xml:space="preserve"> Priorisiert wäre die Anzeige als zusätzliche Spalte in der Tabelle „Wires/Cores“. In diesem Fall müsste die Logik beim Objektvergleich von Einzeldrähten um die Eigenschaft der Routing-Informationen erweitert wer</w:t>
      </w:r>
      <w:r w:rsidR="005A58F3">
        <w:t xml:space="preserve">den und bei der Anzeige in der Tabelle </w:t>
      </w:r>
      <w:r w:rsidR="001966F1">
        <w:t xml:space="preserve">die entsprechenden Änderungen </w:t>
      </w:r>
      <w:r w:rsidR="005A58F3">
        <w:t>korrekt</w:t>
      </w:r>
      <w:r w:rsidR="001966F1">
        <w:t xml:space="preserve"> visualisiert werden.</w:t>
      </w:r>
    </w:p>
    <w:p w14:paraId="3C0E2BDE" w14:textId="77777777" w:rsidR="005A58F3" w:rsidRDefault="005A58F3" w:rsidP="00900B11"/>
    <w:p w14:paraId="06B5BA7F" w14:textId="77777777" w:rsidR="002F3981" w:rsidRDefault="002F3981" w:rsidP="00900B11">
      <w:r>
        <w:rPr>
          <w:noProof/>
          <w:lang w:val="en-US"/>
        </w:rPr>
        <w:drawing>
          <wp:inline distT="0" distB="0" distL="0" distR="0" wp14:anchorId="627AD45F" wp14:editId="1D32327B">
            <wp:extent cx="5759450" cy="210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1850"/>
                    </a:xfrm>
                    <a:prstGeom prst="rect">
                      <a:avLst/>
                    </a:prstGeom>
                  </pic:spPr>
                </pic:pic>
              </a:graphicData>
            </a:graphic>
          </wp:inline>
        </w:drawing>
      </w:r>
    </w:p>
    <w:p w14:paraId="04C03B42" w14:textId="77777777" w:rsidR="002F3981" w:rsidRDefault="002F3981" w:rsidP="00900B11"/>
    <w:p w14:paraId="5DAE1164" w14:textId="77777777" w:rsidR="005A58F3" w:rsidRDefault="005A58F3" w:rsidP="00900B11">
      <w:r>
        <w:t xml:space="preserve">Unterschiede im Routing werden erkannt, wenn bei Vergleich von zwei identischen Drahtnummern die gelisteten Segment-IDs (nicht die KBL-System-IDs) unterschiedlich sind. Hier muss dann entsprechend und wie schon für andere Eigenschaften mit Unterstruktur die Werte in der Routing-Spalte gelb eingefärbt </w:t>
      </w:r>
      <w:r>
        <w:lastRenderedPageBreak/>
        <w:t xml:space="preserve">werden. Für „…“-Zellen, die eine Schaltfläche besitzen, muss zudem im Detaildialog in der Auflistung aller Segment-IDs die entsprechenden veränderten Werte hervorgehoben werden (identisch dem Vergleichsverhalten z. B. bei referenzierten Komponenten </w:t>
      </w:r>
      <w:r w:rsidR="00F659CD">
        <w:t>der</w:t>
      </w:r>
      <w:r>
        <w:t xml:space="preserve"> </w:t>
      </w:r>
      <w:r w:rsidR="00F659CD">
        <w:t>Vertexe</w:t>
      </w:r>
      <w:r>
        <w:t>).</w:t>
      </w:r>
    </w:p>
    <w:p w14:paraId="79DE0EED" w14:textId="77777777" w:rsidR="005A5E66" w:rsidRDefault="005A5E66" w:rsidP="00900B11"/>
    <w:p w14:paraId="56EFA5FD" w14:textId="77777777" w:rsidR="0037457C" w:rsidRDefault="0037457C" w:rsidP="0037457C">
      <w:pPr>
        <w:pStyle w:val="Heading2"/>
      </w:pPr>
      <w:bookmarkStart w:id="13" w:name="_Toc393967254"/>
      <w:r>
        <w:t>Auswirkungen auf die Interaktivität</w:t>
      </w:r>
      <w:bookmarkEnd w:id="13"/>
    </w:p>
    <w:p w14:paraId="42BFB98B" w14:textId="77777777" w:rsidR="005A5E66" w:rsidRDefault="00FF6A03" w:rsidP="005A5E66">
      <w:r>
        <w:t>Ausschließlich die Erstellung einer neuen Tabelle „Routing“ hat größere Auswirkungen auf die Interaktivität mit der geöffneten Zeichnung. Hier muss bei Selektion der Drahtzeile das komplette Routing in der Zeichnung identisch dem Handling bei den Tabellen „Cables“ und „Wires/Cores“ ausgelöst werden. Bei Selektion eines Segments in der jeweiligen Untertabelle muss die entsprechende Referenzgrafik in der Zeichnung hervorgehoben werden. Zudem muss das Cross-Highlight auch in Kombination mit markierten Zeilen sowie korrespondierenden Objekten funktionieren, was eine Erweiterung der bestehenden Funktionalität in diesem Zusammenhang bedeutet.</w:t>
      </w:r>
    </w:p>
    <w:p w14:paraId="503DF325" w14:textId="77777777" w:rsidR="00AC599F" w:rsidRDefault="00AC599F" w:rsidP="005A5E66"/>
    <w:p w14:paraId="73A5B0A0" w14:textId="77777777" w:rsidR="00AC599F" w:rsidRDefault="00AC599F" w:rsidP="005A5E66">
      <w:r>
        <w:t>Wichtig ist hier auch die Schaltung der sichtbaren und nicht nichtbaren Zeilen bzw. Unterzeilen je nach gewählter Modulkonfiguration.</w:t>
      </w:r>
    </w:p>
    <w:p w14:paraId="3675D054" w14:textId="77777777" w:rsidR="00FF6A03" w:rsidRDefault="00FF6A03" w:rsidP="005A5E66"/>
    <w:p w14:paraId="60C5F710" w14:textId="77777777" w:rsidR="00FF6A03" w:rsidRDefault="00FF6A03" w:rsidP="005A5E66">
      <w:r>
        <w:t>Im Vergleichsdialog muss im Reiter „Routing“ die komplette Tabelle entsprechend der existierenden Anzeigelogik berücksichtigen, d. h. gelöschte, hinzugefügte bzw. geänderte Datensätze müssen korrekt visualisiert werden und der Selektions-Trigger zur Zeichnung muss eingebaut werden.</w:t>
      </w:r>
    </w:p>
    <w:p w14:paraId="25A404C5" w14:textId="77777777" w:rsidR="005A5E66" w:rsidRPr="005A5E66" w:rsidRDefault="005A5E66" w:rsidP="005A5E66"/>
    <w:p w14:paraId="2057B8E2" w14:textId="77777777" w:rsidR="0037457C" w:rsidRDefault="0037457C" w:rsidP="0037457C">
      <w:pPr>
        <w:pStyle w:val="Heading2"/>
      </w:pPr>
      <w:bookmarkStart w:id="14" w:name="_Toc393967255"/>
      <w:r>
        <w:t>Mögliche Anpassungen bei existierenden Programmfeatures</w:t>
      </w:r>
      <w:bookmarkEnd w:id="14"/>
    </w:p>
    <w:p w14:paraId="605C7C3C" w14:textId="77777777" w:rsidR="00AC599F" w:rsidRPr="00EB2842" w:rsidRDefault="00AC599F" w:rsidP="00AC599F">
      <w:r>
        <w:t>Die folgenden Anpassungen betreffen ausschließlich die Variante bei Abbildung de</w:t>
      </w:r>
      <w:r w:rsidR="00A40895">
        <w:t>s</w:t>
      </w:r>
      <w:r>
        <w:t xml:space="preserve"> </w:t>
      </w:r>
      <w:r w:rsidR="00A40895">
        <w:t>Routings</w:t>
      </w:r>
      <w:r>
        <w:t xml:space="preserve"> in einer eigenen Tabelle. In jedem Fall muss ein neuer Objekttyp „</w:t>
      </w:r>
      <w:r w:rsidR="00A40895">
        <w:t>Routing information</w:t>
      </w:r>
      <w:r>
        <w:t>“ definiert werden, um die erforderlichen Anpassungen umsetzen zu können.</w:t>
      </w:r>
    </w:p>
    <w:p w14:paraId="5716E43C" w14:textId="77777777" w:rsidR="00AC599F" w:rsidRDefault="00AC599F" w:rsidP="00AC599F">
      <w:pPr>
        <w:pStyle w:val="Heading3"/>
      </w:pPr>
      <w:bookmarkStart w:id="15" w:name="_Toc393887926"/>
      <w:bookmarkStart w:id="16" w:name="_Toc393967256"/>
      <w:commentRangeStart w:id="17"/>
      <w:r>
        <w:t>Modulsteuerung</w:t>
      </w:r>
      <w:bookmarkEnd w:id="15"/>
      <w:bookmarkEnd w:id="16"/>
      <w:commentRangeEnd w:id="17"/>
      <w:r w:rsidR="000E1F12">
        <w:rPr>
          <w:rStyle w:val="CommentReference"/>
          <w:rFonts w:eastAsiaTheme="minorHAnsi" w:cstheme="minorBidi"/>
          <w:b w:val="0"/>
          <w:bCs w:val="0"/>
        </w:rPr>
        <w:commentReference w:id="17"/>
      </w:r>
    </w:p>
    <w:p w14:paraId="243EB4DB" w14:textId="77777777" w:rsidR="00AC599F" w:rsidRDefault="00AC599F" w:rsidP="00AC599F">
      <w:r>
        <w:t xml:space="preserve">Bei Auswertung der definierten Modulkonfiguration muss in der Tabelle der </w:t>
      </w:r>
      <w:r w:rsidR="00A40895">
        <w:t>Routing</w:t>
      </w:r>
      <w:r>
        <w:t xml:space="preserve"> – wie auch bei allen anderen Objekttypen – die inaktiv geschalteten </w:t>
      </w:r>
      <w:r w:rsidR="00A40895">
        <w:t>Drähte</w:t>
      </w:r>
      <w:r>
        <w:t xml:space="preserve"> ausgeblendet werden und umgekehrt. </w:t>
      </w:r>
      <w:r w:rsidR="00A40895">
        <w:t>Das Segment selbst wird nicht bei der Auswertung der Modulkonfiguration betrachtet, d. h. in den entsprechenden Untertabellen werden keine einzelnen Segmentzeilen ausgeblendet</w:t>
      </w:r>
      <w:r>
        <w:t xml:space="preserve">. </w:t>
      </w:r>
    </w:p>
    <w:p w14:paraId="14ACEDFC" w14:textId="77777777" w:rsidR="00AC599F" w:rsidRDefault="00AC599F" w:rsidP="00AC599F">
      <w:pPr>
        <w:pStyle w:val="Heading3"/>
      </w:pPr>
      <w:bookmarkStart w:id="18" w:name="_Toc393887927"/>
      <w:bookmarkStart w:id="19" w:name="_Toc393967257"/>
      <w:commentRangeStart w:id="20"/>
      <w:r>
        <w:t>Volltextsuche</w:t>
      </w:r>
      <w:bookmarkEnd w:id="18"/>
      <w:bookmarkEnd w:id="19"/>
      <w:commentRangeEnd w:id="20"/>
      <w:r w:rsidR="000E1F12">
        <w:rPr>
          <w:rStyle w:val="CommentReference"/>
          <w:rFonts w:eastAsiaTheme="minorHAnsi" w:cstheme="minorBidi"/>
          <w:b w:val="0"/>
          <w:bCs w:val="0"/>
        </w:rPr>
        <w:commentReference w:id="20"/>
      </w:r>
    </w:p>
    <w:p w14:paraId="49328768" w14:textId="77777777" w:rsidR="00AC599F" w:rsidRDefault="00A40895" w:rsidP="00AC599F">
      <w:r>
        <w:t>Ob bei der Volltextsuche im E3.HA das Routing explizit als eigene Gruppe auftauchen soll, ist zu hinterfragen</w:t>
      </w:r>
      <w:r w:rsidR="00AC599F">
        <w:t>.</w:t>
      </w:r>
      <w:r>
        <w:t xml:space="preserve"> Es mach wenig Sinn, in dem entsprechenden Find-Dialog gefundene Einträge doppelt bzw. dreifach anzuzeigen (identische Einträge des gleichen Objekts unter „Cables“, „Wires/Cores“ und „Routing“).</w:t>
      </w:r>
    </w:p>
    <w:p w14:paraId="328176BA" w14:textId="77777777" w:rsidR="00AC599F" w:rsidRDefault="00AC599F" w:rsidP="00AC599F">
      <w:pPr>
        <w:pStyle w:val="Heading3"/>
      </w:pPr>
      <w:bookmarkStart w:id="21" w:name="_Toc393887928"/>
      <w:bookmarkStart w:id="22" w:name="_Toc393967258"/>
      <w:commentRangeStart w:id="23"/>
      <w:proofErr w:type="spellStart"/>
      <w:r>
        <w:t>Redlining</w:t>
      </w:r>
      <w:bookmarkEnd w:id="21"/>
      <w:bookmarkEnd w:id="22"/>
      <w:commentRangeEnd w:id="23"/>
      <w:proofErr w:type="spellEnd"/>
      <w:r w:rsidR="000E1F12">
        <w:rPr>
          <w:rStyle w:val="CommentReference"/>
          <w:rFonts w:eastAsiaTheme="minorHAnsi" w:cstheme="minorBidi"/>
          <w:b w:val="0"/>
          <w:bCs w:val="0"/>
        </w:rPr>
        <w:commentReference w:id="23"/>
      </w:r>
    </w:p>
    <w:p w14:paraId="2BB47E29" w14:textId="77777777" w:rsidR="00AC599F" w:rsidRDefault="00A40895" w:rsidP="00AC599F">
      <w:r>
        <w:t xml:space="preserve">Ebenfalls ist zu hinterfragen, in wieweit eine Kommentarfunktionalität für das Routing in der entsprechenden Tabelle notwendig wird. Auch hier referenzieren die Objekte </w:t>
      </w:r>
      <w:r>
        <w:lastRenderedPageBreak/>
        <w:t>in beiden Hierarchien auf Drähte bzw. Segmente, die schon ihrerseits das Redlining unterstützen.</w:t>
      </w:r>
    </w:p>
    <w:p w14:paraId="4658B466" w14:textId="77777777" w:rsidR="00AC599F" w:rsidRDefault="00AC599F" w:rsidP="00AC599F">
      <w:pPr>
        <w:pStyle w:val="Heading3"/>
      </w:pPr>
      <w:bookmarkStart w:id="24" w:name="_Toc393887929"/>
      <w:bookmarkStart w:id="25" w:name="_Toc393967259"/>
      <w:commentRangeStart w:id="26"/>
      <w:proofErr w:type="spellStart"/>
      <w:r>
        <w:t>Memolist</w:t>
      </w:r>
      <w:bookmarkEnd w:id="24"/>
      <w:bookmarkEnd w:id="25"/>
      <w:commentRangeEnd w:id="26"/>
      <w:proofErr w:type="spellEnd"/>
      <w:r w:rsidR="000E1F12">
        <w:rPr>
          <w:rStyle w:val="CommentReference"/>
          <w:rFonts w:eastAsiaTheme="minorHAnsi" w:cstheme="minorBidi"/>
          <w:b w:val="0"/>
          <w:bCs w:val="0"/>
        </w:rPr>
        <w:commentReference w:id="26"/>
      </w:r>
    </w:p>
    <w:p w14:paraId="540D8E29" w14:textId="77777777" w:rsidR="00AC599F" w:rsidRDefault="00AC599F" w:rsidP="00AC599F">
      <w:r>
        <w:t xml:space="preserve">Bei der Memolistfunktion </w:t>
      </w:r>
      <w:r w:rsidR="00A40895">
        <w:t>kann eine neue Objekttypgruppe „Routing“ integriert werden für den Fall, dass Benutzer ausschließlich Memos, die Relevanz für das Routing besitzen, angeben wollen. Eine Erweiterung der existierenden Memolist-Funktion auch im Hinblick auf Im- und Exportfunktionalitäten sind notwendig.</w:t>
      </w:r>
    </w:p>
    <w:p w14:paraId="2713A452" w14:textId="77777777" w:rsidR="00AC599F" w:rsidRDefault="00AC599F" w:rsidP="00AC599F">
      <w:pPr>
        <w:pStyle w:val="Heading3"/>
      </w:pPr>
      <w:bookmarkStart w:id="27" w:name="_Toc393887930"/>
      <w:bookmarkStart w:id="28" w:name="_Toc393967260"/>
      <w:commentRangeStart w:id="29"/>
      <w:r>
        <w:t>Export</w:t>
      </w:r>
      <w:bookmarkEnd w:id="27"/>
      <w:bookmarkEnd w:id="28"/>
      <w:commentRangeEnd w:id="29"/>
      <w:r w:rsidR="001227E5">
        <w:rPr>
          <w:rStyle w:val="CommentReference"/>
          <w:rFonts w:eastAsiaTheme="minorHAnsi" w:cstheme="minorBidi"/>
          <w:b w:val="0"/>
          <w:bCs w:val="0"/>
        </w:rPr>
        <w:commentReference w:id="29"/>
      </w:r>
    </w:p>
    <w:p w14:paraId="3793A712" w14:textId="77777777" w:rsidR="00AC599F" w:rsidRPr="00E33CB3" w:rsidRDefault="00AC599F" w:rsidP="00AC599F">
      <w:r>
        <w:t xml:space="preserve">Der Export nach Excel, in dem alle Daten unterteilt nach Objekttypen extrahiert werden, muss um die entsprechenden </w:t>
      </w:r>
      <w:r w:rsidR="00A40895">
        <w:t>Routinginformationen</w:t>
      </w:r>
      <w:r>
        <w:t xml:space="preserve"> auf Basis der neuen Tabelle erweitert werden. </w:t>
      </w:r>
      <w:r w:rsidR="00A40895">
        <w:t>Die Segment-</w:t>
      </w:r>
      <w:r>
        <w:t>Unterstruktur</w:t>
      </w:r>
      <w:r w:rsidR="00A40895">
        <w:t xml:space="preserve"> </w:t>
      </w:r>
      <w:r>
        <w:t>muss entsprechen</w:t>
      </w:r>
      <w:bookmarkStart w:id="30" w:name="_GoBack"/>
      <w:bookmarkEnd w:id="30"/>
      <w:r>
        <w:t>d berücksichtigt werden.</w:t>
      </w:r>
    </w:p>
    <w:p w14:paraId="367D29BE" w14:textId="77777777" w:rsidR="00CA5165" w:rsidRPr="00223664" w:rsidRDefault="00900B11" w:rsidP="003C6F46">
      <w:pPr>
        <w:pStyle w:val="Heading1"/>
      </w:pPr>
      <w:bookmarkStart w:id="31" w:name="_Toc393967261"/>
      <w:r>
        <w:t>Abschlussbemerkungen</w:t>
      </w:r>
      <w:bookmarkEnd w:id="31"/>
    </w:p>
    <w:p w14:paraId="7AB72D72" w14:textId="77777777" w:rsidR="006674FB" w:rsidRDefault="00C30852" w:rsidP="00F41F5D">
      <w:pPr>
        <w:rPr>
          <w:rFonts w:cs="Arial"/>
          <w:szCs w:val="24"/>
        </w:rPr>
      </w:pPr>
      <w:r>
        <w:rPr>
          <w:rFonts w:cs="Arial"/>
          <w:szCs w:val="24"/>
        </w:rPr>
        <w:t>Für die Integration einer Vergleichsfunktionalität für das Segmentrouting auf Basis aller Drähte ist die Hinzunahme einer neuen Spalte in den Tabellen „Wires/Cores“ und in den entsprechenden Untertabellen „Cores“ in der Tabelle „Cables“ zu priorisieren. Es macht wenig Sinn, eine komplett eigene Tabelle ausschließlich mit den Routing-Informationen zu halten. Für den Vergleich von zwei HCVs spielt es keine Rolle, wie die Daten präsentiert werden. Wichtiger ist die Tatsache, dass Änderungen korrekt berichtet werden und dem Benutzer im Dialog entsprechend dargestellt werden.</w:t>
      </w:r>
    </w:p>
    <w:p w14:paraId="60575CEF" w14:textId="77777777" w:rsidR="00C30852" w:rsidRDefault="00C30852" w:rsidP="00F41F5D">
      <w:pPr>
        <w:rPr>
          <w:rFonts w:cs="Arial"/>
          <w:szCs w:val="24"/>
        </w:rPr>
      </w:pPr>
    </w:p>
    <w:p w14:paraId="129513AB" w14:textId="77777777" w:rsidR="00C30852" w:rsidRPr="00F41F5D" w:rsidRDefault="00C30852" w:rsidP="00C30852">
      <w:pPr>
        <w:rPr>
          <w:rFonts w:cs="Arial"/>
          <w:szCs w:val="24"/>
        </w:rPr>
      </w:pPr>
      <w:r>
        <w:rPr>
          <w:rFonts w:cs="Arial"/>
          <w:szCs w:val="24"/>
        </w:rPr>
        <w:t>Für die Implementierung dieses Features wird der Aufwand für die Variante „Routing-Spalte in die Tabelle ‚Wires/Cores‘“ mit 1-2 Mannwochen geschätzt, für die Variante „</w:t>
      </w:r>
      <w:r>
        <w:t>Anzeige in einer eigenen Tabelle ‚Routing‘“ mit 2-3 Mannwochen (ohne Systemtest und Dokumentationsanpassung).</w:t>
      </w:r>
    </w:p>
    <w:p w14:paraId="7C204E99" w14:textId="77777777" w:rsidR="00C30852" w:rsidRPr="00F41F5D" w:rsidRDefault="00C30852" w:rsidP="00F41F5D">
      <w:pPr>
        <w:rPr>
          <w:rFonts w:cs="Arial"/>
          <w:szCs w:val="24"/>
        </w:rPr>
      </w:pPr>
    </w:p>
    <w:sectPr w:rsidR="00C30852" w:rsidRPr="00F41F5D" w:rsidSect="00F41F5D">
      <w:headerReference w:type="default" r:id="rId17"/>
      <w:footerReference w:type="default" r:id="rId18"/>
      <w:pgSz w:w="11906" w:h="16838" w:code="9"/>
      <w:pgMar w:top="1418" w:right="1418" w:bottom="1701" w:left="1418" w:header="709" w:footer="397" w:gutter="0"/>
      <w:pgNumType w:start="2"/>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Rüsseler, Martin" w:date="2014-07-29T09:40:00Z" w:initials="RM">
    <w:p w14:paraId="5F56E054" w14:textId="77777777" w:rsidR="00ED3DFA" w:rsidRDefault="00ED3DFA">
      <w:pPr>
        <w:pStyle w:val="CommentText"/>
      </w:pPr>
      <w:r>
        <w:rPr>
          <w:rStyle w:val="CommentReference"/>
        </w:rPr>
        <w:annotationRef/>
      </w:r>
      <w:r>
        <w:t xml:space="preserve">Das Routing ist auch nicht in den </w:t>
      </w:r>
      <w:proofErr w:type="spellStart"/>
      <w:r>
        <w:t>Controlled</w:t>
      </w:r>
      <w:proofErr w:type="spellEnd"/>
      <w:r>
        <w:t xml:space="preserve"> Components einer </w:t>
      </w:r>
      <w:proofErr w:type="spellStart"/>
      <w:r>
        <w:t>Modulconfiguration</w:t>
      </w:r>
      <w:proofErr w:type="spellEnd"/>
      <w:r>
        <w:t xml:space="preserve"> zu finden</w:t>
      </w:r>
    </w:p>
  </w:comment>
  <w:comment w:id="10" w:author="Rüsseler, Martin" w:date="2014-07-29T09:43:00Z" w:initials="RM">
    <w:p w14:paraId="22E8F0A7" w14:textId="77777777" w:rsidR="00ED3DFA" w:rsidRDefault="00ED3DFA">
      <w:pPr>
        <w:pStyle w:val="CommentText"/>
      </w:pPr>
      <w:r>
        <w:rPr>
          <w:rStyle w:val="CommentReference"/>
        </w:rPr>
        <w:annotationRef/>
      </w:r>
      <w:r>
        <w:t>Könnte auch völlig orthogonal gemacht werden, d.h. immer ein Unterdialog mit den Segmenten auch bei nur einem….</w:t>
      </w:r>
    </w:p>
  </w:comment>
  <w:comment w:id="11" w:author="Rüsseler, Martin" w:date="2014-07-29T09:54:00Z" w:initials="RM">
    <w:p w14:paraId="5D64ECFD" w14:textId="77777777" w:rsidR="000E1F12" w:rsidRDefault="000E1F12">
      <w:pPr>
        <w:pStyle w:val="CommentText"/>
      </w:pPr>
      <w:r>
        <w:rPr>
          <w:rStyle w:val="CommentReference"/>
        </w:rPr>
        <w:annotationRef/>
      </w:r>
      <w:r>
        <w:t>Wie wird das Cable Routing behandelt? (genauso?)</w:t>
      </w:r>
    </w:p>
  </w:comment>
  <w:comment w:id="17" w:author="Rüsseler, Martin" w:date="2014-07-29T09:58:00Z" w:initials="RM">
    <w:p w14:paraId="03E49A34" w14:textId="77777777" w:rsidR="000E1F12" w:rsidRDefault="000E1F12">
      <w:pPr>
        <w:pStyle w:val="CommentText"/>
      </w:pPr>
      <w:r>
        <w:rPr>
          <w:rStyle w:val="CommentReference"/>
        </w:rPr>
        <w:annotationRef/>
      </w:r>
      <w:r w:rsidR="001227E5">
        <w:t>Dürfte bei der einfachen Liste der Segmente eigentlich keine Auswirkung haben?</w:t>
      </w:r>
    </w:p>
  </w:comment>
  <w:comment w:id="20" w:author="Rüsseler, Martin" w:date="2014-07-29T09:49:00Z" w:initials="RM">
    <w:p w14:paraId="73FC6CC4" w14:textId="77777777" w:rsidR="000E1F12" w:rsidRDefault="000E1F12">
      <w:pPr>
        <w:pStyle w:val="CommentText"/>
      </w:pPr>
      <w:r>
        <w:rPr>
          <w:rStyle w:val="CommentReference"/>
        </w:rPr>
        <w:annotationRef/>
      </w:r>
      <w:r>
        <w:t>Ist meiner Meinung nach nicht nötig</w:t>
      </w:r>
    </w:p>
  </w:comment>
  <w:comment w:id="23" w:author="Rüsseler, Martin" w:date="2014-07-29T09:50:00Z" w:initials="RM">
    <w:p w14:paraId="35E59E07" w14:textId="77777777" w:rsidR="000E1F12" w:rsidRDefault="000E1F12">
      <w:pPr>
        <w:pStyle w:val="CommentText"/>
      </w:pPr>
      <w:r>
        <w:rPr>
          <w:rStyle w:val="CommentReference"/>
        </w:rPr>
        <w:annotationRef/>
      </w:r>
      <w:r>
        <w:t>Braucht man eigentlich nicht</w:t>
      </w:r>
    </w:p>
  </w:comment>
  <w:comment w:id="26" w:author="Rüsseler, Martin" w:date="2014-07-29T09:50:00Z" w:initials="RM">
    <w:p w14:paraId="44EC5214" w14:textId="77777777" w:rsidR="000E1F12" w:rsidRDefault="000E1F12">
      <w:pPr>
        <w:pStyle w:val="CommentText"/>
      </w:pPr>
      <w:r>
        <w:rPr>
          <w:rStyle w:val="CommentReference"/>
        </w:rPr>
        <w:annotationRef/>
      </w:r>
      <w:r>
        <w:t>Könnte man auch weglassen</w:t>
      </w:r>
    </w:p>
  </w:comment>
  <w:comment w:id="29" w:author="Rüsseler, Martin" w:date="2014-07-29T10:01:00Z" w:initials="RM">
    <w:p w14:paraId="39159372" w14:textId="77777777" w:rsidR="001227E5" w:rsidRDefault="001227E5">
      <w:pPr>
        <w:pStyle w:val="CommentText"/>
      </w:pPr>
      <w:r>
        <w:rPr>
          <w:rStyle w:val="CommentReference"/>
        </w:rPr>
        <w:annotationRef/>
      </w:r>
      <w:r>
        <w:t xml:space="preserve">Ist richtig, </w:t>
      </w:r>
      <w:proofErr w:type="spellStart"/>
      <w:r>
        <w:t>müllt</w:t>
      </w:r>
      <w:proofErr w:type="spellEnd"/>
      <w:r>
        <w:t xml:space="preserve"> aber den Export ziemlich voll (Könnten wir hier einen Schalter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56E054" w15:done="0"/>
  <w15:commentEx w15:paraId="22E8F0A7" w15:done="0"/>
  <w15:commentEx w15:paraId="5D64ECFD" w15:done="0"/>
  <w15:commentEx w15:paraId="03E49A34" w15:done="0"/>
  <w15:commentEx w15:paraId="73FC6CC4" w15:done="0"/>
  <w15:commentEx w15:paraId="35E59E07" w15:done="0"/>
  <w15:commentEx w15:paraId="44EC5214" w15:done="0"/>
  <w15:commentEx w15:paraId="391593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74EB3" w14:textId="77777777" w:rsidR="00DF5BCB" w:rsidRDefault="00DF5BCB" w:rsidP="00CA5165">
      <w:r>
        <w:separator/>
      </w:r>
    </w:p>
  </w:endnote>
  <w:endnote w:type="continuationSeparator" w:id="0">
    <w:p w14:paraId="6F3C31AF" w14:textId="77777777" w:rsidR="00DF5BCB" w:rsidRDefault="00DF5BCB" w:rsidP="00CA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C974B" w14:textId="77777777" w:rsidR="00555116" w:rsidRDefault="00555116">
    <w:r w:rsidRPr="000D3C77">
      <w:rPr>
        <w:b/>
        <w:noProof/>
        <w:color w:val="4F81BD" w:themeColor="accent1"/>
        <w:lang w:val="en-US"/>
      </w:rPr>
      <w:drawing>
        <wp:anchor distT="0" distB="0" distL="114300" distR="114300" simplePos="0" relativeHeight="251673600" behindDoc="1" locked="0" layoutInCell="1" allowOverlap="1" wp14:anchorId="5AE904E8" wp14:editId="386E1DBC">
          <wp:simplePos x="0" y="0"/>
          <wp:positionH relativeFrom="column">
            <wp:posOffset>-970677</wp:posOffset>
          </wp:positionH>
          <wp:positionV relativeFrom="paragraph">
            <wp:posOffset>-227676</wp:posOffset>
          </wp:positionV>
          <wp:extent cx="7842415" cy="855024"/>
          <wp:effectExtent l="19050" t="0" r="6185" b="0"/>
          <wp:wrapNone/>
          <wp:docPr id="1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7842415" cy="855024"/>
                  </a:xfrm>
                  <a:prstGeom prst="rect">
                    <a:avLst/>
                  </a:prstGeom>
                  <a:noFill/>
                  <a:ln w="9525">
                    <a:noFill/>
                    <a:miter lim="800000"/>
                    <a:headEnd/>
                    <a:tailEnd/>
                  </a:ln>
                </pic:spPr>
              </pic:pic>
            </a:graphicData>
          </a:graphic>
        </wp:anchor>
      </w:drawing>
    </w:r>
    <w:hyperlink r:id="rId2" w:history="1">
      <w:r w:rsidRPr="00CA42F8">
        <w:rPr>
          <w:rStyle w:val="Hyperlink"/>
          <w:b/>
        </w:rPr>
        <w:t>www.zuken.com/e3</w:t>
      </w:r>
    </w:hyperlink>
    <w:r w:rsidRPr="000D3C77">
      <w:rPr>
        <w:b/>
        <w:color w:val="4F81BD" w:themeColor="accent1"/>
      </w:rPr>
      <w:tab/>
    </w:r>
    <w:r>
      <w:rPr>
        <w:b/>
        <w:color w:val="4F81BD" w:themeColor="accent1"/>
      </w:rPr>
      <w:tab/>
    </w:r>
    <w:sdt>
      <w:sdtPr>
        <w:id w:val="250395305"/>
        <w:docPartObj>
          <w:docPartGallery w:val="Page Numbers (Top of Page)"/>
          <w:docPartUnique/>
        </w:docPartObj>
      </w:sdtPr>
      <w:sdtEndPr/>
      <w:sdtContent>
        <w:r w:rsidR="00514100">
          <w:fldChar w:fldCharType="begin"/>
        </w:r>
        <w:r w:rsidR="00514100">
          <w:instrText xml:space="preserve"> PAGE </w:instrText>
        </w:r>
        <w:r w:rsidR="00514100">
          <w:fldChar w:fldCharType="separate"/>
        </w:r>
        <w:r w:rsidR="007F1048">
          <w:rPr>
            <w:noProof/>
          </w:rPr>
          <w:t>3</w:t>
        </w:r>
        <w:r w:rsidR="00514100">
          <w:rPr>
            <w:noProof/>
          </w:rPr>
          <w:fldChar w:fldCharType="end"/>
        </w:r>
        <w:r>
          <w:t xml:space="preserve"> / </w:t>
        </w:r>
        <w:r w:rsidR="00DF5BCB">
          <w:fldChar w:fldCharType="begin"/>
        </w:r>
        <w:r w:rsidR="00DF5BCB">
          <w:instrText xml:space="preserve"> NUMPAGES  </w:instrText>
        </w:r>
        <w:r w:rsidR="00DF5BCB">
          <w:fldChar w:fldCharType="separate"/>
        </w:r>
        <w:r w:rsidR="007F1048">
          <w:rPr>
            <w:noProof/>
          </w:rPr>
          <w:t>8</w:t>
        </w:r>
        <w:r w:rsidR="00DF5BCB">
          <w:rPr>
            <w:noProof/>
          </w:rPr>
          <w:fldChar w:fldCharType="end"/>
        </w:r>
      </w:sdtContent>
    </w:sdt>
  </w:p>
  <w:p w14:paraId="3E94DFE1" w14:textId="77777777" w:rsidR="00555116" w:rsidRPr="00514100" w:rsidRDefault="00555116" w:rsidP="00FA2571">
    <w:pPr>
      <w:pStyle w:val="Footer"/>
      <w:rPr>
        <w:color w:val="4F81BD" w:themeColor="accent1"/>
        <w:sz w:val="18"/>
        <w:szCs w:val="18"/>
      </w:rPr>
    </w:pPr>
    <w:r>
      <w:rPr>
        <w:sz w:val="18"/>
        <w:szCs w:val="18"/>
      </w:rPr>
      <w:br/>
    </w:r>
    <w:r w:rsidRPr="003C6131">
      <w:rPr>
        <w:sz w:val="18"/>
        <w:szCs w:val="18"/>
      </w:rPr>
      <w:t xml:space="preserve">Zuletzt gespeichert: </w:t>
    </w:r>
    <w:r w:rsidR="00CE75FA">
      <w:rPr>
        <w:sz w:val="18"/>
        <w:szCs w:val="18"/>
      </w:rPr>
      <w:t>2</w:t>
    </w:r>
    <w:r w:rsidR="005A5E66">
      <w:rPr>
        <w:sz w:val="18"/>
        <w:szCs w:val="18"/>
      </w:rPr>
      <w:t>4</w:t>
    </w:r>
    <w:r w:rsidR="00CE75FA">
      <w:rPr>
        <w:sz w:val="18"/>
        <w:szCs w:val="18"/>
      </w:rPr>
      <w:t>.07.2014</w:t>
    </w:r>
    <w:r w:rsidRPr="003C6131">
      <w:rPr>
        <w:sz w:val="18"/>
        <w:szCs w:val="18"/>
      </w:rPr>
      <w:t xml:space="preserve"> </w:t>
    </w:r>
    <w:r w:rsidRPr="003C6131">
      <w:rPr>
        <w:sz w:val="18"/>
        <w:szCs w:val="18"/>
      </w:rPr>
      <w:br/>
    </w:r>
    <w:r w:rsidR="00B417A7" w:rsidRPr="00514100">
      <w:rPr>
        <w:sz w:val="18"/>
        <w:szCs w:val="18"/>
      </w:rPr>
      <w:t xml:space="preserve">Datei: </w:t>
    </w:r>
    <w:r w:rsidR="00CE75FA">
      <w:rPr>
        <w:sz w:val="18"/>
        <w:szCs w:val="18"/>
      </w:rPr>
      <w:t>Spec_</w:t>
    </w:r>
    <w:r w:rsidR="005A5E66">
      <w:rPr>
        <w:sz w:val="18"/>
        <w:szCs w:val="18"/>
      </w:rPr>
      <w:t>CompareRouting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D8543" w14:textId="77777777" w:rsidR="00DF5BCB" w:rsidRDefault="00DF5BCB" w:rsidP="00CA5165">
      <w:r>
        <w:separator/>
      </w:r>
    </w:p>
  </w:footnote>
  <w:footnote w:type="continuationSeparator" w:id="0">
    <w:p w14:paraId="0358A8B3" w14:textId="77777777" w:rsidR="00DF5BCB" w:rsidRDefault="00DF5BCB" w:rsidP="00CA5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FEFE" w14:textId="77777777" w:rsidR="00555116" w:rsidRDefault="000A2F9E" w:rsidP="00AC1057">
    <w:pPr>
      <w:jc w:val="center"/>
    </w:pPr>
    <w:r>
      <w:t xml:space="preserve">E3.HarnessAnalyser: Anzeige und </w:t>
    </w:r>
    <w:r w:rsidR="005A5E66">
      <w:t>Berücksichtigung des Routings beim HCV-Vergleich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A32BA"/>
    <w:multiLevelType w:val="hybridMultilevel"/>
    <w:tmpl w:val="93360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E3454D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25421A3"/>
    <w:multiLevelType w:val="hybridMultilevel"/>
    <w:tmpl w:val="6668380A"/>
    <w:lvl w:ilvl="0" w:tplc="37D2BD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D2B4D03"/>
    <w:multiLevelType w:val="hybridMultilevel"/>
    <w:tmpl w:val="3F10C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üsseler, Martin">
    <w15:presenceInfo w15:providerId="AD" w15:userId="S-1-5-21-241914840-3419970355-1007517268-11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EB"/>
    <w:rsid w:val="00041303"/>
    <w:rsid w:val="00065136"/>
    <w:rsid w:val="00095F0C"/>
    <w:rsid w:val="00097C7D"/>
    <w:rsid w:val="000A2F9E"/>
    <w:rsid w:val="000A7BD7"/>
    <w:rsid w:val="000E1F12"/>
    <w:rsid w:val="000E7B47"/>
    <w:rsid w:val="000F28D4"/>
    <w:rsid w:val="001007D5"/>
    <w:rsid w:val="00117D6B"/>
    <w:rsid w:val="001227E5"/>
    <w:rsid w:val="00131F83"/>
    <w:rsid w:val="001705A5"/>
    <w:rsid w:val="001966F1"/>
    <w:rsid w:val="001B29EE"/>
    <w:rsid w:val="00222E0F"/>
    <w:rsid w:val="00223664"/>
    <w:rsid w:val="002322D4"/>
    <w:rsid w:val="00283AEA"/>
    <w:rsid w:val="0029206F"/>
    <w:rsid w:val="002B396B"/>
    <w:rsid w:val="002C3840"/>
    <w:rsid w:val="002D126B"/>
    <w:rsid w:val="002F1178"/>
    <w:rsid w:val="002F3981"/>
    <w:rsid w:val="002F741E"/>
    <w:rsid w:val="00322B8B"/>
    <w:rsid w:val="003247E0"/>
    <w:rsid w:val="00353884"/>
    <w:rsid w:val="0037457C"/>
    <w:rsid w:val="00380573"/>
    <w:rsid w:val="003C6131"/>
    <w:rsid w:val="003C6F46"/>
    <w:rsid w:val="003F331C"/>
    <w:rsid w:val="003F68DF"/>
    <w:rsid w:val="004106C5"/>
    <w:rsid w:val="00442688"/>
    <w:rsid w:val="00443744"/>
    <w:rsid w:val="00445245"/>
    <w:rsid w:val="00452620"/>
    <w:rsid w:val="00496D5E"/>
    <w:rsid w:val="004E6090"/>
    <w:rsid w:val="004F022C"/>
    <w:rsid w:val="005057B5"/>
    <w:rsid w:val="00507109"/>
    <w:rsid w:val="00514100"/>
    <w:rsid w:val="00523311"/>
    <w:rsid w:val="005343A5"/>
    <w:rsid w:val="00555116"/>
    <w:rsid w:val="0056354F"/>
    <w:rsid w:val="00582A08"/>
    <w:rsid w:val="005A58F3"/>
    <w:rsid w:val="005A5E66"/>
    <w:rsid w:val="005A61B0"/>
    <w:rsid w:val="005B2D60"/>
    <w:rsid w:val="005B3896"/>
    <w:rsid w:val="005C0FD4"/>
    <w:rsid w:val="0061228F"/>
    <w:rsid w:val="00615CEB"/>
    <w:rsid w:val="00651EB6"/>
    <w:rsid w:val="006521E1"/>
    <w:rsid w:val="006674FB"/>
    <w:rsid w:val="00672DC6"/>
    <w:rsid w:val="006828B6"/>
    <w:rsid w:val="00697AAE"/>
    <w:rsid w:val="006A0151"/>
    <w:rsid w:val="006B3E7E"/>
    <w:rsid w:val="006B47D5"/>
    <w:rsid w:val="006E24A9"/>
    <w:rsid w:val="006F6EF2"/>
    <w:rsid w:val="0079020B"/>
    <w:rsid w:val="007A09AE"/>
    <w:rsid w:val="007A37B7"/>
    <w:rsid w:val="007D120B"/>
    <w:rsid w:val="007E179C"/>
    <w:rsid w:val="007E22A9"/>
    <w:rsid w:val="007E5958"/>
    <w:rsid w:val="007F1048"/>
    <w:rsid w:val="008004D7"/>
    <w:rsid w:val="00821EF4"/>
    <w:rsid w:val="008225DD"/>
    <w:rsid w:val="008946B1"/>
    <w:rsid w:val="00895B47"/>
    <w:rsid w:val="008A78AB"/>
    <w:rsid w:val="008B2F4C"/>
    <w:rsid w:val="008B5F0A"/>
    <w:rsid w:val="008E4903"/>
    <w:rsid w:val="00900B11"/>
    <w:rsid w:val="009138DE"/>
    <w:rsid w:val="00914B3D"/>
    <w:rsid w:val="00956EB8"/>
    <w:rsid w:val="0096000A"/>
    <w:rsid w:val="0097049C"/>
    <w:rsid w:val="00976C18"/>
    <w:rsid w:val="0099378B"/>
    <w:rsid w:val="009A1FF8"/>
    <w:rsid w:val="009A3792"/>
    <w:rsid w:val="009D6E99"/>
    <w:rsid w:val="00A14ABA"/>
    <w:rsid w:val="00A40895"/>
    <w:rsid w:val="00A41C84"/>
    <w:rsid w:val="00A70C20"/>
    <w:rsid w:val="00AA206D"/>
    <w:rsid w:val="00AB38A5"/>
    <w:rsid w:val="00AC1057"/>
    <w:rsid w:val="00AC599F"/>
    <w:rsid w:val="00B417A7"/>
    <w:rsid w:val="00B46B21"/>
    <w:rsid w:val="00BF70A6"/>
    <w:rsid w:val="00C20387"/>
    <w:rsid w:val="00C30852"/>
    <w:rsid w:val="00C50436"/>
    <w:rsid w:val="00C54E6F"/>
    <w:rsid w:val="00C724AF"/>
    <w:rsid w:val="00C745CB"/>
    <w:rsid w:val="00C769D4"/>
    <w:rsid w:val="00C81656"/>
    <w:rsid w:val="00CA17CC"/>
    <w:rsid w:val="00CA5165"/>
    <w:rsid w:val="00CC56C6"/>
    <w:rsid w:val="00CE75FA"/>
    <w:rsid w:val="00CF4228"/>
    <w:rsid w:val="00D037DD"/>
    <w:rsid w:val="00D145EA"/>
    <w:rsid w:val="00D22514"/>
    <w:rsid w:val="00D41495"/>
    <w:rsid w:val="00D55A2B"/>
    <w:rsid w:val="00DC73B4"/>
    <w:rsid w:val="00DD4179"/>
    <w:rsid w:val="00DF5BCB"/>
    <w:rsid w:val="00E33CB3"/>
    <w:rsid w:val="00E40DB2"/>
    <w:rsid w:val="00E8592F"/>
    <w:rsid w:val="00EB2842"/>
    <w:rsid w:val="00ED3DFA"/>
    <w:rsid w:val="00ED7C2D"/>
    <w:rsid w:val="00EE293E"/>
    <w:rsid w:val="00EE5D1E"/>
    <w:rsid w:val="00F04FC0"/>
    <w:rsid w:val="00F41F5D"/>
    <w:rsid w:val="00F544BA"/>
    <w:rsid w:val="00F659CD"/>
    <w:rsid w:val="00FA02FB"/>
    <w:rsid w:val="00FA2571"/>
    <w:rsid w:val="00FE68F3"/>
    <w:rsid w:val="00FF6A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69AE"/>
  <w15:docId w15:val="{F14E8848-A078-4451-84D1-58A0470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3B4"/>
    <w:rPr>
      <w:rFonts w:ascii="Arial" w:hAnsi="Arial"/>
      <w:sz w:val="24"/>
    </w:rPr>
  </w:style>
  <w:style w:type="paragraph" w:styleId="Heading1">
    <w:name w:val="heading 1"/>
    <w:basedOn w:val="Normal"/>
    <w:next w:val="Normal"/>
    <w:link w:val="Heading1Char"/>
    <w:uiPriority w:val="9"/>
    <w:qFormat/>
    <w:rsid w:val="002322D4"/>
    <w:pPr>
      <w:keepNext/>
      <w:keepLines/>
      <w:numPr>
        <w:numId w:val="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322D4"/>
    <w:pPr>
      <w:keepNext/>
      <w:keepLines/>
      <w:numPr>
        <w:ilvl w:val="1"/>
        <w:numId w:val="2"/>
      </w:numPr>
      <w:spacing w:before="20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322D4"/>
    <w:pPr>
      <w:keepNext/>
      <w:keepLines/>
      <w:numPr>
        <w:ilvl w:val="2"/>
        <w:numId w:val="2"/>
      </w:numPr>
      <w:spacing w:before="20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2322D4"/>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2D4"/>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2D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2D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2D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2D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165"/>
    <w:pPr>
      <w:tabs>
        <w:tab w:val="center" w:pos="4536"/>
        <w:tab w:val="right" w:pos="9072"/>
      </w:tabs>
    </w:pPr>
  </w:style>
  <w:style w:type="character" w:customStyle="1" w:styleId="HeaderChar">
    <w:name w:val="Header Char"/>
    <w:basedOn w:val="DefaultParagraphFont"/>
    <w:link w:val="Header"/>
    <w:uiPriority w:val="99"/>
    <w:rsid w:val="00CA5165"/>
    <w:rPr>
      <w:rFonts w:ascii="Arial" w:hAnsi="Arial"/>
      <w:sz w:val="24"/>
    </w:rPr>
  </w:style>
  <w:style w:type="paragraph" w:styleId="Footer">
    <w:name w:val="footer"/>
    <w:basedOn w:val="Normal"/>
    <w:link w:val="FooterChar"/>
    <w:uiPriority w:val="99"/>
    <w:unhideWhenUsed/>
    <w:rsid w:val="00CA5165"/>
    <w:pPr>
      <w:tabs>
        <w:tab w:val="center" w:pos="4536"/>
        <w:tab w:val="right" w:pos="9072"/>
      </w:tabs>
    </w:pPr>
  </w:style>
  <w:style w:type="character" w:customStyle="1" w:styleId="FooterChar">
    <w:name w:val="Footer Char"/>
    <w:basedOn w:val="DefaultParagraphFont"/>
    <w:link w:val="Footer"/>
    <w:uiPriority w:val="99"/>
    <w:rsid w:val="00CA5165"/>
    <w:rPr>
      <w:rFonts w:ascii="Arial" w:hAnsi="Arial"/>
      <w:sz w:val="24"/>
    </w:rPr>
  </w:style>
  <w:style w:type="character" w:styleId="Hyperlink">
    <w:name w:val="Hyperlink"/>
    <w:basedOn w:val="DefaultParagraphFont"/>
    <w:uiPriority w:val="99"/>
    <w:unhideWhenUsed/>
    <w:rsid w:val="00CA5165"/>
    <w:rPr>
      <w:color w:val="0000FF" w:themeColor="hyperlink"/>
      <w:u w:val="single"/>
    </w:rPr>
  </w:style>
  <w:style w:type="paragraph" w:styleId="TOC1">
    <w:name w:val="toc 1"/>
    <w:basedOn w:val="Normal"/>
    <w:next w:val="Normal"/>
    <w:autoRedefine/>
    <w:uiPriority w:val="39"/>
    <w:unhideWhenUsed/>
    <w:rsid w:val="00CA5165"/>
    <w:pPr>
      <w:spacing w:after="100"/>
    </w:pPr>
  </w:style>
  <w:style w:type="paragraph" w:styleId="TOC2">
    <w:name w:val="toc 2"/>
    <w:basedOn w:val="Normal"/>
    <w:next w:val="Normal"/>
    <w:autoRedefine/>
    <w:uiPriority w:val="39"/>
    <w:unhideWhenUsed/>
    <w:rsid w:val="00CA5165"/>
    <w:pPr>
      <w:spacing w:after="100"/>
      <w:ind w:left="240"/>
    </w:pPr>
  </w:style>
  <w:style w:type="paragraph" w:styleId="TOC3">
    <w:name w:val="toc 3"/>
    <w:basedOn w:val="Normal"/>
    <w:next w:val="Normal"/>
    <w:autoRedefine/>
    <w:uiPriority w:val="39"/>
    <w:unhideWhenUsed/>
    <w:rsid w:val="00CA5165"/>
    <w:pPr>
      <w:spacing w:after="100"/>
      <w:ind w:left="480"/>
    </w:pPr>
  </w:style>
  <w:style w:type="character" w:customStyle="1" w:styleId="Heading1Char">
    <w:name w:val="Heading 1 Char"/>
    <w:basedOn w:val="DefaultParagraphFont"/>
    <w:link w:val="Heading1"/>
    <w:uiPriority w:val="9"/>
    <w:rsid w:val="002322D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322D4"/>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2322D4"/>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2322D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322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2322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2322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32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2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6354F"/>
    <w:rPr>
      <w:rFonts w:ascii="Tahoma" w:hAnsi="Tahoma" w:cs="Tahoma"/>
      <w:sz w:val="16"/>
      <w:szCs w:val="16"/>
    </w:rPr>
  </w:style>
  <w:style w:type="character" w:customStyle="1" w:styleId="BalloonTextChar">
    <w:name w:val="Balloon Text Char"/>
    <w:basedOn w:val="DefaultParagraphFont"/>
    <w:link w:val="BalloonText"/>
    <w:uiPriority w:val="99"/>
    <w:semiHidden/>
    <w:rsid w:val="0056354F"/>
    <w:rPr>
      <w:rFonts w:ascii="Tahoma" w:hAnsi="Tahoma" w:cs="Tahoma"/>
      <w:sz w:val="16"/>
      <w:szCs w:val="16"/>
    </w:rPr>
  </w:style>
  <w:style w:type="paragraph" w:styleId="NoSpacing">
    <w:name w:val="No Spacing"/>
    <w:link w:val="NoSpacingChar"/>
    <w:uiPriority w:val="1"/>
    <w:qFormat/>
    <w:rsid w:val="00443744"/>
    <w:rPr>
      <w:rFonts w:eastAsiaTheme="minorEastAsia"/>
    </w:rPr>
  </w:style>
  <w:style w:type="character" w:customStyle="1" w:styleId="NoSpacingChar">
    <w:name w:val="No Spacing Char"/>
    <w:basedOn w:val="DefaultParagraphFont"/>
    <w:link w:val="NoSpacing"/>
    <w:uiPriority w:val="1"/>
    <w:rsid w:val="00443744"/>
    <w:rPr>
      <w:rFonts w:eastAsiaTheme="minorEastAsia"/>
    </w:rPr>
  </w:style>
  <w:style w:type="table" w:styleId="TableGrid">
    <w:name w:val="Table Grid"/>
    <w:basedOn w:val="TableNormal"/>
    <w:uiPriority w:val="59"/>
    <w:rsid w:val="009D6E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2A9"/>
    <w:pPr>
      <w:ind w:left="720"/>
      <w:contextualSpacing/>
    </w:pPr>
  </w:style>
  <w:style w:type="character" w:styleId="CommentReference">
    <w:name w:val="annotation reference"/>
    <w:basedOn w:val="DefaultParagraphFont"/>
    <w:uiPriority w:val="99"/>
    <w:semiHidden/>
    <w:unhideWhenUsed/>
    <w:rsid w:val="00ED3DFA"/>
    <w:rPr>
      <w:sz w:val="16"/>
      <w:szCs w:val="16"/>
    </w:rPr>
  </w:style>
  <w:style w:type="paragraph" w:styleId="CommentText">
    <w:name w:val="annotation text"/>
    <w:basedOn w:val="Normal"/>
    <w:link w:val="CommentTextChar"/>
    <w:uiPriority w:val="99"/>
    <w:semiHidden/>
    <w:unhideWhenUsed/>
    <w:rsid w:val="00ED3DFA"/>
    <w:rPr>
      <w:sz w:val="20"/>
      <w:szCs w:val="20"/>
    </w:rPr>
  </w:style>
  <w:style w:type="character" w:customStyle="1" w:styleId="CommentTextChar">
    <w:name w:val="Comment Text Char"/>
    <w:basedOn w:val="DefaultParagraphFont"/>
    <w:link w:val="CommentText"/>
    <w:uiPriority w:val="99"/>
    <w:semiHidden/>
    <w:rsid w:val="00ED3DF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3DFA"/>
    <w:rPr>
      <w:b/>
      <w:bCs/>
    </w:rPr>
  </w:style>
  <w:style w:type="character" w:customStyle="1" w:styleId="CommentSubjectChar">
    <w:name w:val="Comment Subject Char"/>
    <w:basedOn w:val="CommentTextChar"/>
    <w:link w:val="CommentSubject"/>
    <w:uiPriority w:val="99"/>
    <w:semiHidden/>
    <w:rsid w:val="00ED3DFA"/>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zuken.com/e3" TargetMode="External"/><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Specification-Simple-Template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49ED6-6152-4690-BC32-0D0D03C4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Specification-Simple-Template_DE.dotx</Template>
  <TotalTime>0</TotalTime>
  <Pages>1</Pages>
  <Words>1593</Words>
  <Characters>9082</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CIM-Team GmbH</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Rüsseler, Martin</cp:lastModifiedBy>
  <cp:revision>47</cp:revision>
  <cp:lastPrinted>2009-07-28T15:00:00Z</cp:lastPrinted>
  <dcterms:created xsi:type="dcterms:W3CDTF">2014-07-23T08:29:00Z</dcterms:created>
  <dcterms:modified xsi:type="dcterms:W3CDTF">2014-07-29T08:31:00Z</dcterms:modified>
</cp:coreProperties>
</file>