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F1AF7D" w14:textId="77777777" w:rsidR="00CA5165" w:rsidRPr="00223664" w:rsidRDefault="00615CEB" w:rsidP="00CA5165">
      <w:r>
        <w:rPr>
          <w:noProof/>
          <w:lang w:val="en-US"/>
        </w:rPr>
        <mc:AlternateContent>
          <mc:Choice Requires="wps">
            <w:drawing>
              <wp:anchor distT="0" distB="0" distL="114300" distR="114300" simplePos="0" relativeHeight="251665408" behindDoc="0" locked="0" layoutInCell="1" allowOverlap="1" wp14:anchorId="01049F39" wp14:editId="295D02C2">
                <wp:simplePos x="0" y="0"/>
                <wp:positionH relativeFrom="column">
                  <wp:posOffset>380365</wp:posOffset>
                </wp:positionH>
                <wp:positionV relativeFrom="paragraph">
                  <wp:posOffset>5657850</wp:posOffset>
                </wp:positionV>
                <wp:extent cx="4154170" cy="1224280"/>
                <wp:effectExtent l="4445" t="0" r="3810" b="444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4170" cy="1224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2495D5" w14:textId="77777777" w:rsidR="00555116" w:rsidRDefault="000A2F9E" w:rsidP="00443744">
                            <w:pPr>
                              <w:jc w:val="center"/>
                              <w:rPr>
                                <w:b/>
                                <w:sz w:val="40"/>
                                <w:szCs w:val="40"/>
                              </w:rPr>
                            </w:pPr>
                            <w:r>
                              <w:rPr>
                                <w:b/>
                                <w:sz w:val="40"/>
                                <w:szCs w:val="40"/>
                              </w:rPr>
                              <w:t xml:space="preserve">E3.HarnessAnalyser: </w:t>
                            </w:r>
                            <w:r w:rsidR="00615CEB">
                              <w:rPr>
                                <w:b/>
                                <w:sz w:val="40"/>
                                <w:szCs w:val="40"/>
                              </w:rPr>
                              <w:t xml:space="preserve">Anzeige und Vergleich von </w:t>
                            </w:r>
                            <w:r>
                              <w:rPr>
                                <w:b/>
                                <w:sz w:val="40"/>
                                <w:szCs w:val="40"/>
                              </w:rPr>
                              <w:t>KBL-Drahtgruppen</w:t>
                            </w:r>
                            <w:r w:rsidR="00615CEB">
                              <w:rPr>
                                <w:b/>
                                <w:sz w:val="40"/>
                                <w:szCs w:val="40"/>
                              </w:rPr>
                              <w:t xml:space="preserve"> </w:t>
                            </w:r>
                          </w:p>
                          <w:p w14:paraId="1C94D849" w14:textId="77777777" w:rsidR="00555116" w:rsidRPr="00615CEB" w:rsidRDefault="00555116" w:rsidP="00443744">
                            <w:pPr>
                              <w:jc w:val="center"/>
                              <w:rPr>
                                <w:b/>
                                <w:i/>
                                <w:sz w:val="32"/>
                                <w:szCs w:val="32"/>
                              </w:rPr>
                            </w:pPr>
                            <w:r w:rsidRPr="00615CEB">
                              <w:rPr>
                                <w:b/>
                                <w:i/>
                                <w:sz w:val="32"/>
                                <w:szCs w:val="32"/>
                              </w:rPr>
                              <w:t>Version</w:t>
                            </w:r>
                            <w:r w:rsidR="00615CEB" w:rsidRPr="00615CEB">
                              <w:rPr>
                                <w:b/>
                                <w:i/>
                                <w:sz w:val="32"/>
                                <w:szCs w:val="32"/>
                              </w:rPr>
                              <w:t xml:space="preserve"> </w:t>
                            </w:r>
                            <w:r w:rsidR="006F6EF2">
                              <w:rPr>
                                <w:b/>
                                <w:i/>
                                <w:sz w:val="32"/>
                                <w:szCs w:val="32"/>
                              </w:rPr>
                              <w:t>1.0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29.95pt;margin-top:445.5pt;width:327.1pt;height:96.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" stroked="f">
                <v:textbox>
                  <w:txbxContent>
                    <w:p w:rsidR="00555116" w:rsidRDefault="000A2F9E" w:rsidP="00443744">
                      <w:pPr>
                        <w:jc w:val="center"/>
                        <w:rPr>
                          <w:b/>
                          <w:sz w:val="40"/>
                          <w:szCs w:val="40"/>
                        </w:rPr>
                      </w:pPr>
                      <w:r>
                        <w:rPr>
                          <w:b/>
                          <w:sz w:val="40"/>
                          <w:szCs w:val="40"/>
                        </w:rPr>
                        <w:t>E3.HarnessAnalyser</w:t>
                      </w:r>
                      <w:r>
                        <w:rPr>
                          <w:b/>
                          <w:sz w:val="40"/>
                          <w:szCs w:val="40"/>
                        </w:rPr>
                        <w:t xml:space="preserve">: </w:t>
                      </w:r>
                      <w:r w:rsidR="00615CEB">
                        <w:rPr>
                          <w:b/>
                          <w:sz w:val="40"/>
                          <w:szCs w:val="40"/>
                        </w:rPr>
                        <w:t xml:space="preserve">Anzeige und Vergleich von </w:t>
                      </w:r>
                      <w:r>
                        <w:rPr>
                          <w:b/>
                          <w:sz w:val="40"/>
                          <w:szCs w:val="40"/>
                        </w:rPr>
                        <w:t>KBL-Drahtgruppen</w:t>
                      </w:r>
                      <w:r w:rsidR="00615CEB">
                        <w:rPr>
                          <w:b/>
                          <w:sz w:val="40"/>
                          <w:szCs w:val="40"/>
                        </w:rPr>
                        <w:t xml:space="preserve"> </w:t>
                      </w:r>
                    </w:p>
                    <w:p w:rsidR="00555116" w:rsidRPr="00615CEB" w:rsidRDefault="00555116" w:rsidP="00443744">
                      <w:pPr>
                        <w:jc w:val="center"/>
                        <w:rPr>
                          <w:b/>
                          <w:i/>
                          <w:sz w:val="32"/>
                          <w:szCs w:val="32"/>
                        </w:rPr>
                      </w:pPr>
                      <w:r w:rsidRPr="00615CEB">
                        <w:rPr>
                          <w:b/>
                          <w:i/>
                          <w:sz w:val="32"/>
                          <w:szCs w:val="32"/>
                        </w:rPr>
                        <w:t>Version</w:t>
                      </w:r>
                      <w:r w:rsidR="00615CEB" w:rsidRPr="00615CEB">
                        <w:rPr>
                          <w:b/>
                          <w:i/>
                          <w:sz w:val="32"/>
                          <w:szCs w:val="32"/>
                        </w:rPr>
                        <w:t xml:space="preserve"> </w:t>
                      </w:r>
                      <w:r w:rsidR="006F6EF2">
                        <w:rPr>
                          <w:b/>
                          <w:i/>
                          <w:sz w:val="32"/>
                          <w:szCs w:val="32"/>
                        </w:rPr>
                        <w:t>1.0</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703F9707" wp14:editId="5291E8FB">
                <wp:simplePos x="0" y="0"/>
                <wp:positionH relativeFrom="column">
                  <wp:posOffset>557530</wp:posOffset>
                </wp:positionH>
                <wp:positionV relativeFrom="paragraph">
                  <wp:posOffset>4133850</wp:posOffset>
                </wp:positionV>
                <wp:extent cx="3799840" cy="504190"/>
                <wp:effectExtent l="635"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9840" cy="504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53B72D" w14:textId="77777777" w:rsidR="00555116" w:rsidRPr="00442688" w:rsidRDefault="00555116" w:rsidP="00895B47">
                            <w:pPr>
                              <w:jc w:val="center"/>
                              <w:rPr>
                                <w:b/>
                                <w:sz w:val="56"/>
                                <w:szCs w:val="56"/>
                                <w:lang w:val="en-US"/>
                              </w:rPr>
                            </w:pPr>
                            <w:r w:rsidRPr="008E4903">
                              <w:rPr>
                                <w:b/>
                                <w:sz w:val="56"/>
                                <w:szCs w:val="56"/>
                              </w:rPr>
                              <w:t>Spezifikation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43.9pt;margin-top:325.5pt;width:299.2pt;height:39.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" stroked="f">
                <v:textbox>
                  <w:txbxContent>
                    <w:p w:rsidR="00555116" w:rsidRPr="00442688" w:rsidRDefault="00555116" w:rsidP="00895B47">
                      <w:pPr>
                        <w:jc w:val="center"/>
                        <w:rPr>
                          <w:b/>
                          <w:sz w:val="56"/>
                          <w:szCs w:val="56"/>
                          <w:lang w:val="en-US"/>
                        </w:rPr>
                      </w:pPr>
                      <w:r w:rsidRPr="008E4903">
                        <w:rPr>
                          <w:b/>
                          <w:sz w:val="56"/>
                          <w:szCs w:val="56"/>
                        </w:rPr>
                        <w:t>Spezifikation</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42A3C9F6" wp14:editId="2087C7F9">
                <wp:simplePos x="0" y="0"/>
                <wp:positionH relativeFrom="column">
                  <wp:posOffset>380365</wp:posOffset>
                </wp:positionH>
                <wp:positionV relativeFrom="paragraph">
                  <wp:posOffset>5015230</wp:posOffset>
                </wp:positionV>
                <wp:extent cx="4154170" cy="360045"/>
                <wp:effectExtent l="4445" t="0" r="381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4170" cy="360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A84FEF" w14:textId="77777777" w:rsidR="00555116" w:rsidRPr="00615CEB" w:rsidRDefault="00615CEB" w:rsidP="00895B47">
                            <w:pPr>
                              <w:jc w:val="center"/>
                              <w:rPr>
                                <w:b/>
                                <w:sz w:val="32"/>
                                <w:szCs w:val="32"/>
                              </w:rPr>
                            </w:pPr>
                            <w:r w:rsidRPr="00615CEB">
                              <w:rPr>
                                <w:b/>
                                <w:sz w:val="32"/>
                                <w:szCs w:val="32"/>
                              </w:rPr>
                              <w:t>Zuken E3 GmbH - Erlangen</w:t>
                            </w:r>
                          </w:p>
                          <w:p w14:paraId="440F59FE" w14:textId="77777777" w:rsidR="00555116" w:rsidRPr="00895B47" w:rsidRDefault="00555116" w:rsidP="00895B47">
                            <w:pPr>
                              <w:jc w:val="center"/>
                              <w:rPr>
                                <w:b/>
                                <w:sz w:val="40"/>
                                <w:szCs w:val="4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margin-left:29.95pt;margin-top:394.9pt;width:327.1pt;height:2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" stroked="f">
                <v:textbox>
                  <w:txbxContent>
                    <w:p w:rsidR="00555116" w:rsidRPr="00615CEB" w:rsidRDefault="00615CEB" w:rsidP="00895B47">
                      <w:pPr>
                        <w:jc w:val="center"/>
                        <w:rPr>
                          <w:b/>
                          <w:sz w:val="32"/>
                          <w:szCs w:val="32"/>
                        </w:rPr>
                      </w:pPr>
                      <w:r w:rsidRPr="00615CEB">
                        <w:rPr>
                          <w:b/>
                          <w:sz w:val="32"/>
                          <w:szCs w:val="32"/>
                        </w:rPr>
                        <w:t>Zuken E3 GmbH - Erlangen</w:t>
                      </w:r>
                    </w:p>
                    <w:p w:rsidR="00555116" w:rsidRPr="00895B47" w:rsidRDefault="00555116" w:rsidP="00895B47">
                      <w:pPr>
                        <w:jc w:val="center"/>
                        <w:rPr>
                          <w:b/>
                          <w:sz w:val="40"/>
                          <w:szCs w:val="40"/>
                        </w:rPr>
                      </w:pPr>
                    </w:p>
                  </w:txbxContent>
                </v:textbox>
              </v:shape>
            </w:pict>
          </mc:Fallback>
        </mc:AlternateContent>
      </w:r>
      <w:r>
        <w:rPr>
          <w:noProof/>
          <w:lang w:val="en-US"/>
        </w:rPr>
        <mc:AlternateContent>
          <mc:Choice Requires="wps">
            <w:drawing>
              <wp:anchor distT="0" distB="0" distL="114300" distR="114300" simplePos="0" relativeHeight="251664384" behindDoc="0" locked="0" layoutInCell="1" allowOverlap="1" wp14:anchorId="140F5AA0" wp14:editId="2C146453">
                <wp:simplePos x="0" y="0"/>
                <wp:positionH relativeFrom="column">
                  <wp:posOffset>-304165</wp:posOffset>
                </wp:positionH>
                <wp:positionV relativeFrom="paragraph">
                  <wp:posOffset>7320280</wp:posOffset>
                </wp:positionV>
                <wp:extent cx="3799840" cy="1045210"/>
                <wp:effectExtent l="0" t="0" r="4445" b="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9840" cy="1045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6754B5" w14:textId="77777777" w:rsidR="00555116" w:rsidRPr="008E4903" w:rsidRDefault="00555116" w:rsidP="00443744">
                            <w:pPr>
                              <w:jc w:val="both"/>
                            </w:pPr>
                            <w:r w:rsidRPr="008E4903">
                              <w:rPr>
                                <w:b/>
                              </w:rPr>
                              <w:t>Erstellt von:</w:t>
                            </w:r>
                            <w:r w:rsidRPr="008E4903">
                              <w:rPr>
                                <w:b/>
                              </w:rPr>
                              <w:tab/>
                            </w:r>
                            <w:r w:rsidRPr="008E4903">
                              <w:rPr>
                                <w:b/>
                              </w:rPr>
                              <w:tab/>
                            </w:r>
                            <w:r w:rsidR="00615CEB">
                              <w:t>Florian Rappel</w:t>
                            </w:r>
                          </w:p>
                          <w:p w14:paraId="352985FC" w14:textId="77777777" w:rsidR="00555116" w:rsidRPr="008E4903" w:rsidRDefault="00555116" w:rsidP="00443744">
                            <w:pPr>
                              <w:jc w:val="both"/>
                            </w:pPr>
                            <w:r w:rsidRPr="008E4903">
                              <w:rPr>
                                <w:b/>
                              </w:rPr>
                              <w:t>Telefon:</w:t>
                            </w:r>
                            <w:r w:rsidRPr="008E4903">
                              <w:rPr>
                                <w:b/>
                              </w:rPr>
                              <w:tab/>
                            </w:r>
                            <w:r w:rsidRPr="008E4903">
                              <w:rPr>
                                <w:b/>
                              </w:rPr>
                              <w:tab/>
                            </w:r>
                            <w:r w:rsidRPr="008E4903">
                              <w:t xml:space="preserve">+49 </w:t>
                            </w:r>
                            <w:r w:rsidR="00615CEB">
                              <w:t>131</w:t>
                            </w:r>
                            <w:r w:rsidRPr="008E4903">
                              <w:t xml:space="preserve"> / </w:t>
                            </w:r>
                            <w:r w:rsidR="00615CEB">
                              <w:t>6914</w:t>
                            </w:r>
                            <w:r w:rsidRPr="008E4903">
                              <w:t xml:space="preserve"> - </w:t>
                            </w:r>
                            <w:r w:rsidR="00615CEB">
                              <w:t>35</w:t>
                            </w:r>
                          </w:p>
                          <w:p w14:paraId="1505F369" w14:textId="77777777" w:rsidR="00555116" w:rsidRPr="008E4903" w:rsidRDefault="00555116" w:rsidP="00443744">
                            <w:pPr>
                              <w:jc w:val="both"/>
                            </w:pPr>
                            <w:r w:rsidRPr="008E4903">
                              <w:rPr>
                                <w:b/>
                              </w:rPr>
                              <w:t>Email:</w:t>
                            </w:r>
                            <w:r w:rsidRPr="008E4903">
                              <w:tab/>
                            </w:r>
                            <w:r w:rsidRPr="008E4903">
                              <w:tab/>
                            </w:r>
                            <w:r w:rsidR="00615CEB">
                              <w:t>Florian.Rappel</w:t>
                            </w:r>
                            <w:r w:rsidRPr="008E4903">
                              <w:t>@zuken.com</w:t>
                            </w:r>
                          </w:p>
                          <w:p w14:paraId="2057B4F9" w14:textId="77777777" w:rsidR="00555116" w:rsidRPr="008E4903" w:rsidRDefault="00555116" w:rsidP="00443744">
                            <w:pPr>
                              <w:jc w:val="both"/>
                            </w:pPr>
                            <w:r w:rsidRPr="008E4903">
                              <w:rPr>
                                <w:b/>
                              </w:rPr>
                              <w:t>Erstellt am:</w:t>
                            </w:r>
                            <w:r w:rsidRPr="008E4903">
                              <w:rPr>
                                <w:b/>
                              </w:rPr>
                              <w:tab/>
                            </w:r>
                            <w:r w:rsidRPr="008E4903">
                              <w:rPr>
                                <w:b/>
                              </w:rPr>
                              <w:tab/>
                            </w:r>
                            <w:r w:rsidR="00514100">
                              <w:fldChar w:fldCharType="begin"/>
                            </w:r>
                            <w:r w:rsidR="00514100">
                              <w:instrText>SAVEDATE \@ dd.MM.yyyy</w:instrText>
                            </w:r>
                            <w:r w:rsidR="00514100">
                              <w:fldChar w:fldCharType="separate"/>
                            </w:r>
                            <w:r w:rsidR="000D615F">
                              <w:rPr>
                                <w:noProof/>
                              </w:rPr>
                              <w:t>24.07.2014</w:t>
                            </w:r>
                            <w:r w:rsidR="00514100">
                              <w:rPr>
                                <w:noProof/>
                              </w:rPr>
                              <w:fldChar w:fldCharType="end"/>
                            </w:r>
                          </w:p>
                          <w:p w14:paraId="5FC68647" w14:textId="77777777" w:rsidR="00555116" w:rsidRPr="008E4903" w:rsidRDefault="00555116" w:rsidP="00443744">
                            <w:pPr>
                              <w:jc w:val="both"/>
                              <w:rPr>
                                <w:szCs w:val="80"/>
                              </w:rPr>
                            </w:pPr>
                            <w:r w:rsidRPr="008E4903">
                              <w:rPr>
                                <w:sz w:val="16"/>
                              </w:rPr>
                              <w:t>© 20</w:t>
                            </w:r>
                            <w:r w:rsidR="005A61B0">
                              <w:rPr>
                                <w:sz w:val="16"/>
                              </w:rPr>
                              <w:t>11</w:t>
                            </w:r>
                            <w:r w:rsidRPr="008E4903">
                              <w:rPr>
                                <w:sz w:val="16"/>
                              </w:rPr>
                              <w:t xml:space="preserve"> Zuken E3 GmbH All</w:t>
                            </w:r>
                            <w:r>
                              <w:rPr>
                                <w:sz w:val="16"/>
                              </w:rPr>
                              <w:t>e Rechte vorbehalten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40F5AA0" id="_x0000_t202" coordsize="21600,21600" o:spt="202" path="m,l,21600r21600,l21600,xe">
                <v:stroke joinstyle="miter"/>
                <v:path gradientshapeok="t" o:connecttype="rect"/>
              </v:shapetype>
              <v:shape id="Text Box 9" o:spid="_x0000_s1029" type="#_x0000_t202" style="position:absolute;margin-left:-23.95pt;margin-top:576.4pt;width:299.2pt;height:8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" stroked="f">
                <v:textbox>
                  <w:txbxContent>
                    <w:p w14:paraId="366754B5" w14:textId="77777777" w:rsidR="00555116" w:rsidRPr="008E4903" w:rsidRDefault="00555116" w:rsidP="00443744">
                      <w:pPr>
                        <w:jc w:val="both"/>
                      </w:pPr>
                      <w:r w:rsidRPr="008E4903">
                        <w:rPr>
                          <w:b/>
                        </w:rPr>
                        <w:t>Erstellt von:</w:t>
                      </w:r>
                      <w:r w:rsidRPr="008E4903">
                        <w:rPr>
                          <w:b/>
                        </w:rPr>
                        <w:tab/>
                      </w:r>
                      <w:r w:rsidRPr="008E4903">
                        <w:rPr>
                          <w:b/>
                        </w:rPr>
                        <w:tab/>
                      </w:r>
                      <w:r w:rsidR="00615CEB">
                        <w:t>Florian Rappel</w:t>
                      </w:r>
                    </w:p>
                    <w:p w14:paraId="352985FC" w14:textId="77777777" w:rsidR="00555116" w:rsidRPr="008E4903" w:rsidRDefault="00555116" w:rsidP="00443744">
                      <w:pPr>
                        <w:jc w:val="both"/>
                      </w:pPr>
                      <w:r w:rsidRPr="008E4903">
                        <w:rPr>
                          <w:b/>
                        </w:rPr>
                        <w:t>Telefon:</w:t>
                      </w:r>
                      <w:r w:rsidRPr="008E4903">
                        <w:rPr>
                          <w:b/>
                        </w:rPr>
                        <w:tab/>
                      </w:r>
                      <w:r w:rsidRPr="008E4903">
                        <w:rPr>
                          <w:b/>
                        </w:rPr>
                        <w:tab/>
                      </w:r>
                      <w:r w:rsidRPr="008E4903">
                        <w:t xml:space="preserve">+49 </w:t>
                      </w:r>
                      <w:r w:rsidR="00615CEB">
                        <w:t>131</w:t>
                      </w:r>
                      <w:r w:rsidRPr="008E4903">
                        <w:t xml:space="preserve"> / </w:t>
                      </w:r>
                      <w:r w:rsidR="00615CEB">
                        <w:t>6914</w:t>
                      </w:r>
                      <w:r w:rsidRPr="008E4903">
                        <w:t xml:space="preserve"> - </w:t>
                      </w:r>
                      <w:r w:rsidR="00615CEB">
                        <w:t>35</w:t>
                      </w:r>
                    </w:p>
                    <w:p w14:paraId="1505F369" w14:textId="77777777" w:rsidR="00555116" w:rsidRPr="008E4903" w:rsidRDefault="00555116" w:rsidP="00443744">
                      <w:pPr>
                        <w:jc w:val="both"/>
                      </w:pPr>
                      <w:r w:rsidRPr="008E4903">
                        <w:rPr>
                          <w:b/>
                        </w:rPr>
                        <w:t>Email:</w:t>
                      </w:r>
                      <w:r w:rsidRPr="008E4903">
                        <w:tab/>
                      </w:r>
                      <w:r w:rsidRPr="008E4903">
                        <w:tab/>
                      </w:r>
                      <w:r w:rsidR="00615CEB">
                        <w:t>Florian.Rappel</w:t>
                      </w:r>
                      <w:r w:rsidRPr="008E4903">
                        <w:t>@zuken.com</w:t>
                      </w:r>
                    </w:p>
                    <w:p w14:paraId="2057B4F9" w14:textId="77777777" w:rsidR="00555116" w:rsidRPr="008E4903" w:rsidRDefault="00555116" w:rsidP="00443744">
                      <w:pPr>
                        <w:jc w:val="both"/>
                      </w:pPr>
                      <w:r w:rsidRPr="008E4903">
                        <w:rPr>
                          <w:b/>
                        </w:rPr>
                        <w:t>Erstellt am:</w:t>
                      </w:r>
                      <w:r w:rsidRPr="008E4903">
                        <w:rPr>
                          <w:b/>
                        </w:rPr>
                        <w:tab/>
                      </w:r>
                      <w:r w:rsidRPr="008E4903">
                        <w:rPr>
                          <w:b/>
                        </w:rPr>
                        <w:tab/>
                      </w:r>
                      <w:r w:rsidR="00514100">
                        <w:fldChar w:fldCharType="begin"/>
                      </w:r>
                      <w:r w:rsidR="00514100">
                        <w:instrText>SAVEDATE \@ dd.MM.yyyy</w:instrText>
                      </w:r>
                      <w:r w:rsidR="00514100">
                        <w:fldChar w:fldCharType="separate"/>
                      </w:r>
                      <w:r w:rsidR="000D615F">
                        <w:rPr>
                          <w:noProof/>
                        </w:rPr>
                        <w:t>24.07.2014</w:t>
                      </w:r>
                      <w:r w:rsidR="00514100">
                        <w:rPr>
                          <w:noProof/>
                        </w:rPr>
                        <w:fldChar w:fldCharType="end"/>
                      </w:r>
                    </w:p>
                    <w:p w14:paraId="5FC68647" w14:textId="77777777" w:rsidR="00555116" w:rsidRPr="008E4903" w:rsidRDefault="00555116" w:rsidP="00443744">
                      <w:pPr>
                        <w:jc w:val="both"/>
                        <w:rPr>
                          <w:szCs w:val="80"/>
                        </w:rPr>
                      </w:pPr>
                      <w:r w:rsidRPr="008E4903">
                        <w:rPr>
                          <w:sz w:val="16"/>
                        </w:rPr>
                        <w:t>© 20</w:t>
                      </w:r>
                      <w:r w:rsidR="005A61B0">
                        <w:rPr>
                          <w:sz w:val="16"/>
                        </w:rPr>
                        <w:t>11</w:t>
                      </w:r>
                      <w:r w:rsidRPr="008E4903">
                        <w:rPr>
                          <w:sz w:val="16"/>
                        </w:rPr>
                        <w:t xml:space="preserve"> Zuken E3 GmbH All</w:t>
                      </w:r>
                      <w:r>
                        <w:rPr>
                          <w:sz w:val="16"/>
                        </w:rPr>
                        <w:t>e Rechte vorbehalten</w:t>
                      </w:r>
                    </w:p>
                  </w:txbxContent>
                </v:textbox>
              </v:shape>
            </w:pict>
          </mc:Fallback>
        </mc:AlternateContent>
      </w:r>
      <w:r w:rsidR="00895B47" w:rsidRPr="00223664">
        <w:rPr>
          <w:noProof/>
          <w:lang w:val="en-US"/>
        </w:rPr>
        <w:drawing>
          <wp:anchor distT="0" distB="0" distL="114300" distR="114300" simplePos="0" relativeHeight="251660287" behindDoc="0" locked="0" layoutInCell="1" allowOverlap="1" wp14:anchorId="25598079" wp14:editId="75A25DE6">
            <wp:simplePos x="0" y="0"/>
            <wp:positionH relativeFrom="column">
              <wp:posOffset>-912276</wp:posOffset>
            </wp:positionH>
            <wp:positionV relativeFrom="paragraph">
              <wp:posOffset>-901591</wp:posOffset>
            </wp:positionV>
            <wp:extent cx="7596646" cy="10704787"/>
            <wp:effectExtent l="19050" t="0" r="4304" b="0"/>
            <wp:wrapNone/>
            <wp:docPr id="13" name="Bild 5" descr="\\Ulm-stor01.eas.local\appdev\Vorlagen\Titelbla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lm-stor01.eas.local\appdev\Vorlagen\Titelblatt.jpg"/>
                    <pic:cNvPicPr>
                      <a:picLocks noChangeAspect="1" noChangeArrowheads="1"/>
                    </pic:cNvPicPr>
                  </pic:nvPicPr>
                  <pic:blipFill>
                    <a:blip r:embed="rId8" cstate="print"/>
                    <a:srcRect/>
                    <a:stretch>
                      <a:fillRect/>
                    </a:stretch>
                  </pic:blipFill>
                  <pic:spPr bwMode="auto">
                    <a:xfrm>
                      <a:off x="0" y="0"/>
                      <a:ext cx="7596646" cy="10704787"/>
                    </a:xfrm>
                    <a:prstGeom prst="rect">
                      <a:avLst/>
                    </a:prstGeom>
                    <a:noFill/>
                    <a:ln w="9525">
                      <a:noFill/>
                      <a:miter lim="800000"/>
                      <a:headEnd/>
                      <a:tailEnd/>
                    </a:ln>
                  </pic:spPr>
                </pic:pic>
              </a:graphicData>
            </a:graphic>
          </wp:anchor>
        </w:drawing>
      </w:r>
      <w:r w:rsidR="000D615F">
        <w:t>0</w:t>
      </w:r>
    </w:p>
    <w:p w14:paraId="61E64372" w14:textId="77777777" w:rsidR="00CA5165" w:rsidRPr="00223664" w:rsidRDefault="00CA5165" w:rsidP="00CA5165">
      <w:pPr>
        <w:sectPr w:rsidR="00CA5165" w:rsidRPr="00223664" w:rsidSect="00EE5D1E">
          <w:pgSz w:w="11906" w:h="16838"/>
          <w:pgMar w:top="1395" w:right="1418" w:bottom="567" w:left="1418" w:header="709" w:footer="709" w:gutter="0"/>
          <w:cols w:space="708"/>
          <w:titlePg/>
          <w:docGrid w:linePitch="360"/>
        </w:sectPr>
      </w:pPr>
    </w:p>
    <w:p w14:paraId="59B661FA" w14:textId="77777777" w:rsidR="00CA5165" w:rsidRPr="00223664" w:rsidRDefault="00CA5165" w:rsidP="00CA5165"/>
    <w:p w14:paraId="44D98D6F" w14:textId="77777777" w:rsidR="00CA5165" w:rsidRPr="00223664" w:rsidRDefault="008E4903" w:rsidP="00CA5165">
      <w:pPr>
        <w:jc w:val="center"/>
        <w:rPr>
          <w:rFonts w:cs="Arial"/>
          <w:b/>
          <w:sz w:val="28"/>
          <w:szCs w:val="28"/>
        </w:rPr>
      </w:pPr>
      <w:r w:rsidRPr="00223664">
        <w:rPr>
          <w:rFonts w:cs="Arial"/>
          <w:b/>
          <w:sz w:val="28"/>
          <w:szCs w:val="28"/>
        </w:rPr>
        <w:t>Inhaltsverzeichnis</w:t>
      </w:r>
    </w:p>
    <w:p w14:paraId="6913BE74" w14:textId="77777777" w:rsidR="00A41C84" w:rsidRDefault="00C724AF">
      <w:pPr>
        <w:pStyle w:val="TOC1"/>
        <w:tabs>
          <w:tab w:val="left" w:pos="480"/>
          <w:tab w:val="right" w:leader="dot" w:pos="9060"/>
        </w:tabs>
        <w:rPr>
          <w:rFonts w:asciiTheme="minorHAnsi" w:eastAsiaTheme="minorEastAsia" w:hAnsiTheme="minorHAnsi"/>
          <w:noProof/>
          <w:sz w:val="22"/>
          <w:lang w:eastAsia="de-DE"/>
        </w:rPr>
      </w:pPr>
      <w:r w:rsidRPr="00223664">
        <w:rPr>
          <w:rFonts w:cs="Arial"/>
          <w:szCs w:val="24"/>
        </w:rPr>
        <w:fldChar w:fldCharType="begin"/>
      </w:r>
      <w:r w:rsidR="00DC73B4" w:rsidRPr="00223664">
        <w:rPr>
          <w:rFonts w:cs="Arial"/>
          <w:szCs w:val="24"/>
        </w:rPr>
        <w:instrText xml:space="preserve"> TOC \o "1-3" \h \z \u </w:instrText>
      </w:r>
      <w:r w:rsidRPr="00223664">
        <w:rPr>
          <w:rFonts w:cs="Arial"/>
          <w:szCs w:val="24"/>
        </w:rPr>
        <w:fldChar w:fldCharType="separate"/>
      </w:r>
      <w:hyperlink w:anchor="_Toc393887911" w:history="1">
        <w:r w:rsidR="00A41C84" w:rsidRPr="002E62D8">
          <w:rPr>
            <w:rStyle w:val="Hyperlink"/>
            <w:noProof/>
          </w:rPr>
          <w:t>1</w:t>
        </w:r>
        <w:r w:rsidR="00A41C84">
          <w:rPr>
            <w:rFonts w:asciiTheme="minorHAnsi" w:eastAsiaTheme="minorEastAsia" w:hAnsiTheme="minorHAnsi"/>
            <w:noProof/>
            <w:sz w:val="22"/>
            <w:lang w:eastAsia="de-DE"/>
          </w:rPr>
          <w:tab/>
        </w:r>
        <w:r w:rsidR="00A41C84" w:rsidRPr="002E62D8">
          <w:rPr>
            <w:rStyle w:val="Hyperlink"/>
            <w:noProof/>
          </w:rPr>
          <w:t>Offene Punkte</w:t>
        </w:r>
        <w:r w:rsidR="00A41C84">
          <w:rPr>
            <w:noProof/>
            <w:webHidden/>
          </w:rPr>
          <w:tab/>
        </w:r>
        <w:r w:rsidR="00A41C84">
          <w:rPr>
            <w:noProof/>
            <w:webHidden/>
          </w:rPr>
          <w:fldChar w:fldCharType="begin"/>
        </w:r>
        <w:r w:rsidR="00A41C84">
          <w:rPr>
            <w:noProof/>
            <w:webHidden/>
          </w:rPr>
          <w:instrText xml:space="preserve"> PAGEREF _Toc393887911 \h </w:instrText>
        </w:r>
        <w:r w:rsidR="00A41C84">
          <w:rPr>
            <w:noProof/>
            <w:webHidden/>
          </w:rPr>
        </w:r>
        <w:r w:rsidR="00A41C84">
          <w:rPr>
            <w:noProof/>
            <w:webHidden/>
          </w:rPr>
          <w:fldChar w:fldCharType="separate"/>
        </w:r>
        <w:r w:rsidR="00A41C84">
          <w:rPr>
            <w:noProof/>
            <w:webHidden/>
          </w:rPr>
          <w:t>3</w:t>
        </w:r>
        <w:r w:rsidR="00A41C84">
          <w:rPr>
            <w:noProof/>
            <w:webHidden/>
          </w:rPr>
          <w:fldChar w:fldCharType="end"/>
        </w:r>
      </w:hyperlink>
    </w:p>
    <w:p w14:paraId="357E4DE5" w14:textId="77777777" w:rsidR="00A41C84" w:rsidRDefault="00401373">
      <w:pPr>
        <w:pStyle w:val="TOC1"/>
        <w:tabs>
          <w:tab w:val="left" w:pos="480"/>
          <w:tab w:val="right" w:leader="dot" w:pos="9060"/>
        </w:tabs>
        <w:rPr>
          <w:rFonts w:asciiTheme="minorHAnsi" w:eastAsiaTheme="minorEastAsia" w:hAnsiTheme="minorHAnsi"/>
          <w:noProof/>
          <w:sz w:val="22"/>
          <w:lang w:eastAsia="de-DE"/>
        </w:rPr>
      </w:pPr>
      <w:hyperlink w:anchor="_Toc393887912" w:history="1">
        <w:r w:rsidR="00A41C84" w:rsidRPr="002E62D8">
          <w:rPr>
            <w:rStyle w:val="Hyperlink"/>
            <w:noProof/>
          </w:rPr>
          <w:t>2</w:t>
        </w:r>
        <w:r w:rsidR="00A41C84">
          <w:rPr>
            <w:rFonts w:asciiTheme="minorHAnsi" w:eastAsiaTheme="minorEastAsia" w:hAnsiTheme="minorHAnsi"/>
            <w:noProof/>
            <w:sz w:val="22"/>
            <w:lang w:eastAsia="de-DE"/>
          </w:rPr>
          <w:tab/>
        </w:r>
        <w:r w:rsidR="00A41C84" w:rsidRPr="002E62D8">
          <w:rPr>
            <w:rStyle w:val="Hyperlink"/>
            <w:noProof/>
          </w:rPr>
          <w:t>Änderungshistorie</w:t>
        </w:r>
        <w:r w:rsidR="00A41C84">
          <w:rPr>
            <w:noProof/>
            <w:webHidden/>
          </w:rPr>
          <w:tab/>
        </w:r>
        <w:r w:rsidR="00A41C84">
          <w:rPr>
            <w:noProof/>
            <w:webHidden/>
          </w:rPr>
          <w:fldChar w:fldCharType="begin"/>
        </w:r>
        <w:r w:rsidR="00A41C84">
          <w:rPr>
            <w:noProof/>
            <w:webHidden/>
          </w:rPr>
          <w:instrText xml:space="preserve"> PAGEREF _Toc393887912 \h </w:instrText>
        </w:r>
        <w:r w:rsidR="00A41C84">
          <w:rPr>
            <w:noProof/>
            <w:webHidden/>
          </w:rPr>
        </w:r>
        <w:r w:rsidR="00A41C84">
          <w:rPr>
            <w:noProof/>
            <w:webHidden/>
          </w:rPr>
          <w:fldChar w:fldCharType="separate"/>
        </w:r>
        <w:r w:rsidR="00A41C84">
          <w:rPr>
            <w:noProof/>
            <w:webHidden/>
          </w:rPr>
          <w:t>3</w:t>
        </w:r>
        <w:r w:rsidR="00A41C84">
          <w:rPr>
            <w:noProof/>
            <w:webHidden/>
          </w:rPr>
          <w:fldChar w:fldCharType="end"/>
        </w:r>
      </w:hyperlink>
    </w:p>
    <w:p w14:paraId="497F174B" w14:textId="77777777" w:rsidR="00A41C84" w:rsidRDefault="00401373">
      <w:pPr>
        <w:pStyle w:val="TOC1"/>
        <w:tabs>
          <w:tab w:val="left" w:pos="480"/>
          <w:tab w:val="right" w:leader="dot" w:pos="9060"/>
        </w:tabs>
        <w:rPr>
          <w:rFonts w:asciiTheme="minorHAnsi" w:eastAsiaTheme="minorEastAsia" w:hAnsiTheme="minorHAnsi"/>
          <w:noProof/>
          <w:sz w:val="22"/>
          <w:lang w:eastAsia="de-DE"/>
        </w:rPr>
      </w:pPr>
      <w:hyperlink w:anchor="_Toc393887913" w:history="1">
        <w:r w:rsidR="00A41C84" w:rsidRPr="002E62D8">
          <w:rPr>
            <w:rStyle w:val="Hyperlink"/>
            <w:noProof/>
          </w:rPr>
          <w:t>3</w:t>
        </w:r>
        <w:r w:rsidR="00A41C84">
          <w:rPr>
            <w:rFonts w:asciiTheme="minorHAnsi" w:eastAsiaTheme="minorEastAsia" w:hAnsiTheme="minorHAnsi"/>
            <w:noProof/>
            <w:sz w:val="22"/>
            <w:lang w:eastAsia="de-DE"/>
          </w:rPr>
          <w:tab/>
        </w:r>
        <w:r w:rsidR="00A41C84" w:rsidRPr="002E62D8">
          <w:rPr>
            <w:rStyle w:val="Hyperlink"/>
            <w:noProof/>
          </w:rPr>
          <w:t>Glossar</w:t>
        </w:r>
        <w:r w:rsidR="00A41C84">
          <w:rPr>
            <w:noProof/>
            <w:webHidden/>
          </w:rPr>
          <w:tab/>
        </w:r>
        <w:r w:rsidR="00A41C84">
          <w:rPr>
            <w:noProof/>
            <w:webHidden/>
          </w:rPr>
          <w:fldChar w:fldCharType="begin"/>
        </w:r>
        <w:r w:rsidR="00A41C84">
          <w:rPr>
            <w:noProof/>
            <w:webHidden/>
          </w:rPr>
          <w:instrText xml:space="preserve"> PAGEREF _Toc393887913 \h </w:instrText>
        </w:r>
        <w:r w:rsidR="00A41C84">
          <w:rPr>
            <w:noProof/>
            <w:webHidden/>
          </w:rPr>
        </w:r>
        <w:r w:rsidR="00A41C84">
          <w:rPr>
            <w:noProof/>
            <w:webHidden/>
          </w:rPr>
          <w:fldChar w:fldCharType="separate"/>
        </w:r>
        <w:r w:rsidR="00A41C84">
          <w:rPr>
            <w:noProof/>
            <w:webHidden/>
          </w:rPr>
          <w:t>3</w:t>
        </w:r>
        <w:r w:rsidR="00A41C84">
          <w:rPr>
            <w:noProof/>
            <w:webHidden/>
          </w:rPr>
          <w:fldChar w:fldCharType="end"/>
        </w:r>
      </w:hyperlink>
    </w:p>
    <w:p w14:paraId="2BAD6E91" w14:textId="77777777" w:rsidR="00A41C84" w:rsidRDefault="00401373">
      <w:pPr>
        <w:pStyle w:val="TOC1"/>
        <w:tabs>
          <w:tab w:val="left" w:pos="480"/>
          <w:tab w:val="right" w:leader="dot" w:pos="9060"/>
        </w:tabs>
        <w:rPr>
          <w:rFonts w:asciiTheme="minorHAnsi" w:eastAsiaTheme="minorEastAsia" w:hAnsiTheme="minorHAnsi"/>
          <w:noProof/>
          <w:sz w:val="22"/>
          <w:lang w:eastAsia="de-DE"/>
        </w:rPr>
      </w:pPr>
      <w:hyperlink w:anchor="_Toc393887914" w:history="1">
        <w:r w:rsidR="00A41C84" w:rsidRPr="002E62D8">
          <w:rPr>
            <w:rStyle w:val="Hyperlink"/>
            <w:noProof/>
          </w:rPr>
          <w:t>4</w:t>
        </w:r>
        <w:r w:rsidR="00A41C84">
          <w:rPr>
            <w:rFonts w:asciiTheme="minorHAnsi" w:eastAsiaTheme="minorEastAsia" w:hAnsiTheme="minorHAnsi"/>
            <w:noProof/>
            <w:sz w:val="22"/>
            <w:lang w:eastAsia="de-DE"/>
          </w:rPr>
          <w:tab/>
        </w:r>
        <w:r w:rsidR="00A41C84" w:rsidRPr="002E62D8">
          <w:rPr>
            <w:rStyle w:val="Hyperlink"/>
            <w:noProof/>
          </w:rPr>
          <w:t>Allgemeines</w:t>
        </w:r>
        <w:r w:rsidR="00A41C84">
          <w:rPr>
            <w:noProof/>
            <w:webHidden/>
          </w:rPr>
          <w:tab/>
        </w:r>
        <w:r w:rsidR="00A41C84">
          <w:rPr>
            <w:noProof/>
            <w:webHidden/>
          </w:rPr>
          <w:fldChar w:fldCharType="begin"/>
        </w:r>
        <w:r w:rsidR="00A41C84">
          <w:rPr>
            <w:noProof/>
            <w:webHidden/>
          </w:rPr>
          <w:instrText xml:space="preserve"> PAGEREF _Toc393887914 \h </w:instrText>
        </w:r>
        <w:r w:rsidR="00A41C84">
          <w:rPr>
            <w:noProof/>
            <w:webHidden/>
          </w:rPr>
        </w:r>
        <w:r w:rsidR="00A41C84">
          <w:rPr>
            <w:noProof/>
            <w:webHidden/>
          </w:rPr>
          <w:fldChar w:fldCharType="separate"/>
        </w:r>
        <w:r w:rsidR="00A41C84">
          <w:rPr>
            <w:noProof/>
            <w:webHidden/>
          </w:rPr>
          <w:t>4</w:t>
        </w:r>
        <w:r w:rsidR="00A41C84">
          <w:rPr>
            <w:noProof/>
            <w:webHidden/>
          </w:rPr>
          <w:fldChar w:fldCharType="end"/>
        </w:r>
      </w:hyperlink>
    </w:p>
    <w:p w14:paraId="37776DBE" w14:textId="77777777" w:rsidR="00A41C84" w:rsidRDefault="00401373">
      <w:pPr>
        <w:pStyle w:val="TOC1"/>
        <w:tabs>
          <w:tab w:val="left" w:pos="480"/>
          <w:tab w:val="right" w:leader="dot" w:pos="9060"/>
        </w:tabs>
        <w:rPr>
          <w:rFonts w:asciiTheme="minorHAnsi" w:eastAsiaTheme="minorEastAsia" w:hAnsiTheme="minorHAnsi"/>
          <w:noProof/>
          <w:sz w:val="22"/>
          <w:lang w:eastAsia="de-DE"/>
        </w:rPr>
      </w:pPr>
      <w:hyperlink w:anchor="_Toc393887915" w:history="1">
        <w:r w:rsidR="00A41C84" w:rsidRPr="002E62D8">
          <w:rPr>
            <w:rStyle w:val="Hyperlink"/>
            <w:noProof/>
          </w:rPr>
          <w:t>5</w:t>
        </w:r>
        <w:r w:rsidR="00A41C84">
          <w:rPr>
            <w:rFonts w:asciiTheme="minorHAnsi" w:eastAsiaTheme="minorEastAsia" w:hAnsiTheme="minorHAnsi"/>
            <w:noProof/>
            <w:sz w:val="22"/>
            <w:lang w:eastAsia="de-DE"/>
          </w:rPr>
          <w:tab/>
        </w:r>
        <w:r w:rsidR="00A41C84" w:rsidRPr="002E62D8">
          <w:rPr>
            <w:rStyle w:val="Hyperlink"/>
            <w:noProof/>
          </w:rPr>
          <w:t>Umsetzung im E3.HA</w:t>
        </w:r>
        <w:r w:rsidR="00A41C84">
          <w:rPr>
            <w:noProof/>
            <w:webHidden/>
          </w:rPr>
          <w:tab/>
        </w:r>
        <w:r w:rsidR="00A41C84">
          <w:rPr>
            <w:noProof/>
            <w:webHidden/>
          </w:rPr>
          <w:fldChar w:fldCharType="begin"/>
        </w:r>
        <w:r w:rsidR="00A41C84">
          <w:rPr>
            <w:noProof/>
            <w:webHidden/>
          </w:rPr>
          <w:instrText xml:space="preserve"> PAGEREF _Toc393887915 \h </w:instrText>
        </w:r>
        <w:r w:rsidR="00A41C84">
          <w:rPr>
            <w:noProof/>
            <w:webHidden/>
          </w:rPr>
        </w:r>
        <w:r w:rsidR="00A41C84">
          <w:rPr>
            <w:noProof/>
            <w:webHidden/>
          </w:rPr>
          <w:fldChar w:fldCharType="separate"/>
        </w:r>
        <w:r w:rsidR="00A41C84">
          <w:rPr>
            <w:noProof/>
            <w:webHidden/>
          </w:rPr>
          <w:t>4</w:t>
        </w:r>
        <w:r w:rsidR="00A41C84">
          <w:rPr>
            <w:noProof/>
            <w:webHidden/>
          </w:rPr>
          <w:fldChar w:fldCharType="end"/>
        </w:r>
      </w:hyperlink>
    </w:p>
    <w:p w14:paraId="7BB9ED48" w14:textId="77777777" w:rsidR="00A41C84" w:rsidRDefault="00401373">
      <w:pPr>
        <w:pStyle w:val="TOC2"/>
        <w:tabs>
          <w:tab w:val="left" w:pos="880"/>
          <w:tab w:val="right" w:leader="dot" w:pos="9060"/>
        </w:tabs>
        <w:rPr>
          <w:rFonts w:asciiTheme="minorHAnsi" w:eastAsiaTheme="minorEastAsia" w:hAnsiTheme="minorHAnsi"/>
          <w:noProof/>
          <w:sz w:val="22"/>
          <w:lang w:eastAsia="de-DE"/>
        </w:rPr>
      </w:pPr>
      <w:hyperlink w:anchor="_Toc393887916" w:history="1">
        <w:r w:rsidR="00A41C84" w:rsidRPr="002E62D8">
          <w:rPr>
            <w:rStyle w:val="Hyperlink"/>
            <w:noProof/>
          </w:rPr>
          <w:t>5.1</w:t>
        </w:r>
        <w:r w:rsidR="00A41C84">
          <w:rPr>
            <w:rFonts w:asciiTheme="minorHAnsi" w:eastAsiaTheme="minorEastAsia" w:hAnsiTheme="minorHAnsi"/>
            <w:noProof/>
            <w:sz w:val="22"/>
            <w:lang w:eastAsia="de-DE"/>
          </w:rPr>
          <w:tab/>
        </w:r>
        <w:r w:rsidR="00A41C84" w:rsidRPr="002E62D8">
          <w:rPr>
            <w:rStyle w:val="Hyperlink"/>
            <w:noProof/>
          </w:rPr>
          <w:t>Datenursprung im KBL</w:t>
        </w:r>
        <w:r w:rsidR="00A41C84">
          <w:rPr>
            <w:noProof/>
            <w:webHidden/>
          </w:rPr>
          <w:tab/>
        </w:r>
        <w:r w:rsidR="00A41C84">
          <w:rPr>
            <w:noProof/>
            <w:webHidden/>
          </w:rPr>
          <w:fldChar w:fldCharType="begin"/>
        </w:r>
        <w:r w:rsidR="00A41C84">
          <w:rPr>
            <w:noProof/>
            <w:webHidden/>
          </w:rPr>
          <w:instrText xml:space="preserve"> PAGEREF _Toc393887916 \h </w:instrText>
        </w:r>
        <w:r w:rsidR="00A41C84">
          <w:rPr>
            <w:noProof/>
            <w:webHidden/>
          </w:rPr>
        </w:r>
        <w:r w:rsidR="00A41C84">
          <w:rPr>
            <w:noProof/>
            <w:webHidden/>
          </w:rPr>
          <w:fldChar w:fldCharType="separate"/>
        </w:r>
        <w:r w:rsidR="00A41C84">
          <w:rPr>
            <w:noProof/>
            <w:webHidden/>
          </w:rPr>
          <w:t>4</w:t>
        </w:r>
        <w:r w:rsidR="00A41C84">
          <w:rPr>
            <w:noProof/>
            <w:webHidden/>
          </w:rPr>
          <w:fldChar w:fldCharType="end"/>
        </w:r>
      </w:hyperlink>
    </w:p>
    <w:p w14:paraId="26D0EC80" w14:textId="77777777" w:rsidR="00A41C84" w:rsidRDefault="00401373">
      <w:pPr>
        <w:pStyle w:val="TOC2"/>
        <w:tabs>
          <w:tab w:val="left" w:pos="880"/>
          <w:tab w:val="right" w:leader="dot" w:pos="9060"/>
        </w:tabs>
        <w:rPr>
          <w:rFonts w:asciiTheme="minorHAnsi" w:eastAsiaTheme="minorEastAsia" w:hAnsiTheme="minorHAnsi"/>
          <w:noProof/>
          <w:sz w:val="22"/>
          <w:lang w:eastAsia="de-DE"/>
        </w:rPr>
      </w:pPr>
      <w:hyperlink w:anchor="_Toc393887917" w:history="1">
        <w:r w:rsidR="00A41C84" w:rsidRPr="002E62D8">
          <w:rPr>
            <w:rStyle w:val="Hyperlink"/>
            <w:noProof/>
          </w:rPr>
          <w:t>5.2</w:t>
        </w:r>
        <w:r w:rsidR="00A41C84">
          <w:rPr>
            <w:rFonts w:asciiTheme="minorHAnsi" w:eastAsiaTheme="minorEastAsia" w:hAnsiTheme="minorHAnsi"/>
            <w:noProof/>
            <w:sz w:val="22"/>
            <w:lang w:eastAsia="de-DE"/>
          </w:rPr>
          <w:tab/>
        </w:r>
        <w:r w:rsidR="00A41C84" w:rsidRPr="002E62D8">
          <w:rPr>
            <w:rStyle w:val="Hyperlink"/>
            <w:noProof/>
          </w:rPr>
          <w:t>Änderungen am internen Datenmodell</w:t>
        </w:r>
        <w:r w:rsidR="00A41C84">
          <w:rPr>
            <w:noProof/>
            <w:webHidden/>
          </w:rPr>
          <w:tab/>
        </w:r>
        <w:r w:rsidR="00A41C84">
          <w:rPr>
            <w:noProof/>
            <w:webHidden/>
          </w:rPr>
          <w:fldChar w:fldCharType="begin"/>
        </w:r>
        <w:r w:rsidR="00A41C84">
          <w:rPr>
            <w:noProof/>
            <w:webHidden/>
          </w:rPr>
          <w:instrText xml:space="preserve"> PAGEREF _Toc393887917 \h </w:instrText>
        </w:r>
        <w:r w:rsidR="00A41C84">
          <w:rPr>
            <w:noProof/>
            <w:webHidden/>
          </w:rPr>
        </w:r>
        <w:r w:rsidR="00A41C84">
          <w:rPr>
            <w:noProof/>
            <w:webHidden/>
          </w:rPr>
          <w:fldChar w:fldCharType="separate"/>
        </w:r>
        <w:r w:rsidR="00A41C84">
          <w:rPr>
            <w:noProof/>
            <w:webHidden/>
          </w:rPr>
          <w:t>5</w:t>
        </w:r>
        <w:r w:rsidR="00A41C84">
          <w:rPr>
            <w:noProof/>
            <w:webHidden/>
          </w:rPr>
          <w:fldChar w:fldCharType="end"/>
        </w:r>
      </w:hyperlink>
    </w:p>
    <w:p w14:paraId="380DC264" w14:textId="77777777" w:rsidR="00A41C84" w:rsidRDefault="00401373">
      <w:pPr>
        <w:pStyle w:val="TOC2"/>
        <w:tabs>
          <w:tab w:val="left" w:pos="880"/>
          <w:tab w:val="right" w:leader="dot" w:pos="9060"/>
        </w:tabs>
        <w:rPr>
          <w:rFonts w:asciiTheme="minorHAnsi" w:eastAsiaTheme="minorEastAsia" w:hAnsiTheme="minorHAnsi"/>
          <w:noProof/>
          <w:sz w:val="22"/>
          <w:lang w:eastAsia="de-DE"/>
        </w:rPr>
      </w:pPr>
      <w:hyperlink w:anchor="_Toc393887918" w:history="1">
        <w:r w:rsidR="00A41C84" w:rsidRPr="002E62D8">
          <w:rPr>
            <w:rStyle w:val="Hyperlink"/>
            <w:noProof/>
          </w:rPr>
          <w:t>5.3</w:t>
        </w:r>
        <w:r w:rsidR="00A41C84">
          <w:rPr>
            <w:rFonts w:asciiTheme="minorHAnsi" w:eastAsiaTheme="minorEastAsia" w:hAnsiTheme="minorHAnsi"/>
            <w:noProof/>
            <w:sz w:val="22"/>
            <w:lang w:eastAsia="de-DE"/>
          </w:rPr>
          <w:tab/>
        </w:r>
        <w:r w:rsidR="00A41C84" w:rsidRPr="002E62D8">
          <w:rPr>
            <w:rStyle w:val="Hyperlink"/>
            <w:noProof/>
          </w:rPr>
          <w:t>Anzeigemöglichkeiten der Drahtgruppen in den Datentabellen</w:t>
        </w:r>
        <w:r w:rsidR="00A41C84">
          <w:rPr>
            <w:noProof/>
            <w:webHidden/>
          </w:rPr>
          <w:tab/>
        </w:r>
        <w:r w:rsidR="00A41C84">
          <w:rPr>
            <w:noProof/>
            <w:webHidden/>
          </w:rPr>
          <w:fldChar w:fldCharType="begin"/>
        </w:r>
        <w:r w:rsidR="00A41C84">
          <w:rPr>
            <w:noProof/>
            <w:webHidden/>
          </w:rPr>
          <w:instrText xml:space="preserve"> PAGEREF _Toc393887918 \h </w:instrText>
        </w:r>
        <w:r w:rsidR="00A41C84">
          <w:rPr>
            <w:noProof/>
            <w:webHidden/>
          </w:rPr>
        </w:r>
        <w:r w:rsidR="00A41C84">
          <w:rPr>
            <w:noProof/>
            <w:webHidden/>
          </w:rPr>
          <w:fldChar w:fldCharType="separate"/>
        </w:r>
        <w:r w:rsidR="00A41C84">
          <w:rPr>
            <w:noProof/>
            <w:webHidden/>
          </w:rPr>
          <w:t>5</w:t>
        </w:r>
        <w:r w:rsidR="00A41C84">
          <w:rPr>
            <w:noProof/>
            <w:webHidden/>
          </w:rPr>
          <w:fldChar w:fldCharType="end"/>
        </w:r>
      </w:hyperlink>
    </w:p>
    <w:p w14:paraId="02E752A5" w14:textId="77777777" w:rsidR="00A41C84" w:rsidRDefault="00401373">
      <w:pPr>
        <w:pStyle w:val="TOC3"/>
        <w:tabs>
          <w:tab w:val="left" w:pos="1320"/>
          <w:tab w:val="right" w:leader="dot" w:pos="9060"/>
        </w:tabs>
        <w:rPr>
          <w:rFonts w:asciiTheme="minorHAnsi" w:eastAsiaTheme="minorEastAsia" w:hAnsiTheme="minorHAnsi"/>
          <w:noProof/>
          <w:sz w:val="22"/>
          <w:lang w:eastAsia="de-DE"/>
        </w:rPr>
      </w:pPr>
      <w:hyperlink w:anchor="_Toc393887919" w:history="1">
        <w:r w:rsidR="00A41C84" w:rsidRPr="002E62D8">
          <w:rPr>
            <w:rStyle w:val="Hyperlink"/>
            <w:noProof/>
          </w:rPr>
          <w:t>5.3.1</w:t>
        </w:r>
        <w:r w:rsidR="00A41C84">
          <w:rPr>
            <w:rFonts w:asciiTheme="minorHAnsi" w:eastAsiaTheme="minorEastAsia" w:hAnsiTheme="minorHAnsi"/>
            <w:noProof/>
            <w:sz w:val="22"/>
            <w:lang w:eastAsia="de-DE"/>
          </w:rPr>
          <w:tab/>
        </w:r>
        <w:r w:rsidR="00A41C84" w:rsidRPr="002E62D8">
          <w:rPr>
            <w:rStyle w:val="Hyperlink"/>
            <w:noProof/>
          </w:rPr>
          <w:t>Integration in die Tabelle „Wires/Cores“</w:t>
        </w:r>
        <w:r w:rsidR="00A41C84">
          <w:rPr>
            <w:noProof/>
            <w:webHidden/>
          </w:rPr>
          <w:tab/>
        </w:r>
        <w:r w:rsidR="00A41C84">
          <w:rPr>
            <w:noProof/>
            <w:webHidden/>
          </w:rPr>
          <w:fldChar w:fldCharType="begin"/>
        </w:r>
        <w:r w:rsidR="00A41C84">
          <w:rPr>
            <w:noProof/>
            <w:webHidden/>
          </w:rPr>
          <w:instrText xml:space="preserve"> PAGEREF _Toc393887919 \h </w:instrText>
        </w:r>
        <w:r w:rsidR="00A41C84">
          <w:rPr>
            <w:noProof/>
            <w:webHidden/>
          </w:rPr>
        </w:r>
        <w:r w:rsidR="00A41C84">
          <w:rPr>
            <w:noProof/>
            <w:webHidden/>
          </w:rPr>
          <w:fldChar w:fldCharType="separate"/>
        </w:r>
        <w:r w:rsidR="00A41C84">
          <w:rPr>
            <w:noProof/>
            <w:webHidden/>
          </w:rPr>
          <w:t>5</w:t>
        </w:r>
        <w:r w:rsidR="00A41C84">
          <w:rPr>
            <w:noProof/>
            <w:webHidden/>
          </w:rPr>
          <w:fldChar w:fldCharType="end"/>
        </w:r>
      </w:hyperlink>
    </w:p>
    <w:p w14:paraId="7F5A2F06" w14:textId="77777777" w:rsidR="00A41C84" w:rsidRDefault="00401373">
      <w:pPr>
        <w:pStyle w:val="TOC3"/>
        <w:tabs>
          <w:tab w:val="left" w:pos="1320"/>
          <w:tab w:val="right" w:leader="dot" w:pos="9060"/>
        </w:tabs>
        <w:rPr>
          <w:rFonts w:asciiTheme="minorHAnsi" w:eastAsiaTheme="minorEastAsia" w:hAnsiTheme="minorHAnsi"/>
          <w:noProof/>
          <w:sz w:val="22"/>
          <w:lang w:eastAsia="de-DE"/>
        </w:rPr>
      </w:pPr>
      <w:hyperlink w:anchor="_Toc393887920" w:history="1">
        <w:r w:rsidR="00A41C84" w:rsidRPr="002E62D8">
          <w:rPr>
            <w:rStyle w:val="Hyperlink"/>
            <w:noProof/>
          </w:rPr>
          <w:t>5.3.2</w:t>
        </w:r>
        <w:r w:rsidR="00A41C84">
          <w:rPr>
            <w:rFonts w:asciiTheme="minorHAnsi" w:eastAsiaTheme="minorEastAsia" w:hAnsiTheme="minorHAnsi"/>
            <w:noProof/>
            <w:sz w:val="22"/>
            <w:lang w:eastAsia="de-DE"/>
          </w:rPr>
          <w:tab/>
        </w:r>
        <w:r w:rsidR="00A41C84" w:rsidRPr="002E62D8">
          <w:rPr>
            <w:rStyle w:val="Hyperlink"/>
            <w:noProof/>
          </w:rPr>
          <w:t>Anzeige in einer eigenen Tabelle „Wiring groups“</w:t>
        </w:r>
        <w:r w:rsidR="00A41C84">
          <w:rPr>
            <w:noProof/>
            <w:webHidden/>
          </w:rPr>
          <w:tab/>
        </w:r>
        <w:r w:rsidR="00A41C84">
          <w:rPr>
            <w:noProof/>
            <w:webHidden/>
          </w:rPr>
          <w:fldChar w:fldCharType="begin"/>
        </w:r>
        <w:r w:rsidR="00A41C84">
          <w:rPr>
            <w:noProof/>
            <w:webHidden/>
          </w:rPr>
          <w:instrText xml:space="preserve"> PAGEREF _Toc393887920 \h </w:instrText>
        </w:r>
        <w:r w:rsidR="00A41C84">
          <w:rPr>
            <w:noProof/>
            <w:webHidden/>
          </w:rPr>
        </w:r>
        <w:r w:rsidR="00A41C84">
          <w:rPr>
            <w:noProof/>
            <w:webHidden/>
          </w:rPr>
          <w:fldChar w:fldCharType="separate"/>
        </w:r>
        <w:r w:rsidR="00A41C84">
          <w:rPr>
            <w:noProof/>
            <w:webHidden/>
          </w:rPr>
          <w:t>6</w:t>
        </w:r>
        <w:r w:rsidR="00A41C84">
          <w:rPr>
            <w:noProof/>
            <w:webHidden/>
          </w:rPr>
          <w:fldChar w:fldCharType="end"/>
        </w:r>
      </w:hyperlink>
    </w:p>
    <w:p w14:paraId="41CAE408" w14:textId="77777777" w:rsidR="00A41C84" w:rsidRDefault="00401373">
      <w:pPr>
        <w:pStyle w:val="TOC2"/>
        <w:tabs>
          <w:tab w:val="left" w:pos="880"/>
          <w:tab w:val="right" w:leader="dot" w:pos="9060"/>
        </w:tabs>
        <w:rPr>
          <w:rFonts w:asciiTheme="minorHAnsi" w:eastAsiaTheme="minorEastAsia" w:hAnsiTheme="minorHAnsi"/>
          <w:noProof/>
          <w:sz w:val="22"/>
          <w:lang w:eastAsia="de-DE"/>
        </w:rPr>
      </w:pPr>
      <w:hyperlink w:anchor="_Toc393887921" w:history="1">
        <w:r w:rsidR="00A41C84" w:rsidRPr="002E62D8">
          <w:rPr>
            <w:rStyle w:val="Hyperlink"/>
            <w:noProof/>
          </w:rPr>
          <w:t>5.4</w:t>
        </w:r>
        <w:r w:rsidR="00A41C84">
          <w:rPr>
            <w:rFonts w:asciiTheme="minorHAnsi" w:eastAsiaTheme="minorEastAsia" w:hAnsiTheme="minorHAnsi"/>
            <w:noProof/>
            <w:sz w:val="22"/>
            <w:lang w:eastAsia="de-DE"/>
          </w:rPr>
          <w:tab/>
        </w:r>
        <w:r w:rsidR="00A41C84" w:rsidRPr="002E62D8">
          <w:rPr>
            <w:rStyle w:val="Hyperlink"/>
            <w:noProof/>
          </w:rPr>
          <w:t>Änderungen beim Vergleich von HCVs</w:t>
        </w:r>
        <w:r w:rsidR="00A41C84">
          <w:rPr>
            <w:noProof/>
            <w:webHidden/>
          </w:rPr>
          <w:tab/>
        </w:r>
        <w:r w:rsidR="00A41C84">
          <w:rPr>
            <w:noProof/>
            <w:webHidden/>
          </w:rPr>
          <w:fldChar w:fldCharType="begin"/>
        </w:r>
        <w:r w:rsidR="00A41C84">
          <w:rPr>
            <w:noProof/>
            <w:webHidden/>
          </w:rPr>
          <w:instrText xml:space="preserve"> PAGEREF _Toc393887921 \h </w:instrText>
        </w:r>
        <w:r w:rsidR="00A41C84">
          <w:rPr>
            <w:noProof/>
            <w:webHidden/>
          </w:rPr>
        </w:r>
        <w:r w:rsidR="00A41C84">
          <w:rPr>
            <w:noProof/>
            <w:webHidden/>
          </w:rPr>
          <w:fldChar w:fldCharType="separate"/>
        </w:r>
        <w:r w:rsidR="00A41C84">
          <w:rPr>
            <w:noProof/>
            <w:webHidden/>
          </w:rPr>
          <w:t>7</w:t>
        </w:r>
        <w:r w:rsidR="00A41C84">
          <w:rPr>
            <w:noProof/>
            <w:webHidden/>
          </w:rPr>
          <w:fldChar w:fldCharType="end"/>
        </w:r>
      </w:hyperlink>
    </w:p>
    <w:p w14:paraId="1F9AD236" w14:textId="77777777" w:rsidR="00A41C84" w:rsidRDefault="00401373">
      <w:pPr>
        <w:pStyle w:val="TOC3"/>
        <w:tabs>
          <w:tab w:val="left" w:pos="1320"/>
          <w:tab w:val="right" w:leader="dot" w:pos="9060"/>
        </w:tabs>
        <w:rPr>
          <w:rFonts w:asciiTheme="minorHAnsi" w:eastAsiaTheme="minorEastAsia" w:hAnsiTheme="minorHAnsi"/>
          <w:noProof/>
          <w:sz w:val="22"/>
          <w:lang w:eastAsia="de-DE"/>
        </w:rPr>
      </w:pPr>
      <w:hyperlink w:anchor="_Toc393887922" w:history="1">
        <w:r w:rsidR="00A41C84" w:rsidRPr="002E62D8">
          <w:rPr>
            <w:rStyle w:val="Hyperlink"/>
            <w:noProof/>
          </w:rPr>
          <w:t>5.4.1</w:t>
        </w:r>
        <w:r w:rsidR="00A41C84">
          <w:rPr>
            <w:rFonts w:asciiTheme="minorHAnsi" w:eastAsiaTheme="minorEastAsia" w:hAnsiTheme="minorHAnsi"/>
            <w:noProof/>
            <w:sz w:val="22"/>
            <w:lang w:eastAsia="de-DE"/>
          </w:rPr>
          <w:tab/>
        </w:r>
        <w:r w:rsidR="00A41C84" w:rsidRPr="002E62D8">
          <w:rPr>
            <w:rStyle w:val="Hyperlink"/>
            <w:noProof/>
          </w:rPr>
          <w:t>Integration in die Tabelle „Wires/Cores“</w:t>
        </w:r>
        <w:r w:rsidR="00A41C84">
          <w:rPr>
            <w:noProof/>
            <w:webHidden/>
          </w:rPr>
          <w:tab/>
        </w:r>
        <w:r w:rsidR="00A41C84">
          <w:rPr>
            <w:noProof/>
            <w:webHidden/>
          </w:rPr>
          <w:fldChar w:fldCharType="begin"/>
        </w:r>
        <w:r w:rsidR="00A41C84">
          <w:rPr>
            <w:noProof/>
            <w:webHidden/>
          </w:rPr>
          <w:instrText xml:space="preserve"> PAGEREF _Toc393887922 \h </w:instrText>
        </w:r>
        <w:r w:rsidR="00A41C84">
          <w:rPr>
            <w:noProof/>
            <w:webHidden/>
          </w:rPr>
        </w:r>
        <w:r w:rsidR="00A41C84">
          <w:rPr>
            <w:noProof/>
            <w:webHidden/>
          </w:rPr>
          <w:fldChar w:fldCharType="separate"/>
        </w:r>
        <w:r w:rsidR="00A41C84">
          <w:rPr>
            <w:noProof/>
            <w:webHidden/>
          </w:rPr>
          <w:t>7</w:t>
        </w:r>
        <w:r w:rsidR="00A41C84">
          <w:rPr>
            <w:noProof/>
            <w:webHidden/>
          </w:rPr>
          <w:fldChar w:fldCharType="end"/>
        </w:r>
      </w:hyperlink>
    </w:p>
    <w:p w14:paraId="117F2A27" w14:textId="77777777" w:rsidR="00A41C84" w:rsidRDefault="00401373">
      <w:pPr>
        <w:pStyle w:val="TOC3"/>
        <w:tabs>
          <w:tab w:val="left" w:pos="1320"/>
          <w:tab w:val="right" w:leader="dot" w:pos="9060"/>
        </w:tabs>
        <w:rPr>
          <w:rFonts w:asciiTheme="minorHAnsi" w:eastAsiaTheme="minorEastAsia" w:hAnsiTheme="minorHAnsi"/>
          <w:noProof/>
          <w:sz w:val="22"/>
          <w:lang w:eastAsia="de-DE"/>
        </w:rPr>
      </w:pPr>
      <w:hyperlink w:anchor="_Toc393887923" w:history="1">
        <w:r w:rsidR="00A41C84" w:rsidRPr="002E62D8">
          <w:rPr>
            <w:rStyle w:val="Hyperlink"/>
            <w:noProof/>
          </w:rPr>
          <w:t>5.4.2</w:t>
        </w:r>
        <w:r w:rsidR="00A41C84">
          <w:rPr>
            <w:rFonts w:asciiTheme="minorHAnsi" w:eastAsiaTheme="minorEastAsia" w:hAnsiTheme="minorHAnsi"/>
            <w:noProof/>
            <w:sz w:val="22"/>
            <w:lang w:eastAsia="de-DE"/>
          </w:rPr>
          <w:tab/>
        </w:r>
        <w:r w:rsidR="00A41C84" w:rsidRPr="002E62D8">
          <w:rPr>
            <w:rStyle w:val="Hyperlink"/>
            <w:noProof/>
          </w:rPr>
          <w:t>Anzeige in einer eigenen Tabelle „Wiring groups“</w:t>
        </w:r>
        <w:r w:rsidR="00A41C84">
          <w:rPr>
            <w:noProof/>
            <w:webHidden/>
          </w:rPr>
          <w:tab/>
        </w:r>
        <w:r w:rsidR="00A41C84">
          <w:rPr>
            <w:noProof/>
            <w:webHidden/>
          </w:rPr>
          <w:fldChar w:fldCharType="begin"/>
        </w:r>
        <w:r w:rsidR="00A41C84">
          <w:rPr>
            <w:noProof/>
            <w:webHidden/>
          </w:rPr>
          <w:instrText xml:space="preserve"> PAGEREF _Toc393887923 \h </w:instrText>
        </w:r>
        <w:r w:rsidR="00A41C84">
          <w:rPr>
            <w:noProof/>
            <w:webHidden/>
          </w:rPr>
        </w:r>
        <w:r w:rsidR="00A41C84">
          <w:rPr>
            <w:noProof/>
            <w:webHidden/>
          </w:rPr>
          <w:fldChar w:fldCharType="separate"/>
        </w:r>
        <w:r w:rsidR="00A41C84">
          <w:rPr>
            <w:noProof/>
            <w:webHidden/>
          </w:rPr>
          <w:t>7</w:t>
        </w:r>
        <w:r w:rsidR="00A41C84">
          <w:rPr>
            <w:noProof/>
            <w:webHidden/>
          </w:rPr>
          <w:fldChar w:fldCharType="end"/>
        </w:r>
      </w:hyperlink>
    </w:p>
    <w:p w14:paraId="5680C70D" w14:textId="77777777" w:rsidR="00A41C84" w:rsidRDefault="00401373">
      <w:pPr>
        <w:pStyle w:val="TOC2"/>
        <w:tabs>
          <w:tab w:val="left" w:pos="880"/>
          <w:tab w:val="right" w:leader="dot" w:pos="9060"/>
        </w:tabs>
        <w:rPr>
          <w:rFonts w:asciiTheme="minorHAnsi" w:eastAsiaTheme="minorEastAsia" w:hAnsiTheme="minorHAnsi"/>
          <w:noProof/>
          <w:sz w:val="22"/>
          <w:lang w:eastAsia="de-DE"/>
        </w:rPr>
      </w:pPr>
      <w:hyperlink w:anchor="_Toc393887924" w:history="1">
        <w:r w:rsidR="00A41C84" w:rsidRPr="002E62D8">
          <w:rPr>
            <w:rStyle w:val="Hyperlink"/>
            <w:noProof/>
          </w:rPr>
          <w:t>5.5</w:t>
        </w:r>
        <w:r w:rsidR="00A41C84">
          <w:rPr>
            <w:rFonts w:asciiTheme="minorHAnsi" w:eastAsiaTheme="minorEastAsia" w:hAnsiTheme="minorHAnsi"/>
            <w:noProof/>
            <w:sz w:val="22"/>
            <w:lang w:eastAsia="de-DE"/>
          </w:rPr>
          <w:tab/>
        </w:r>
        <w:r w:rsidR="00A41C84" w:rsidRPr="002E62D8">
          <w:rPr>
            <w:rStyle w:val="Hyperlink"/>
            <w:noProof/>
          </w:rPr>
          <w:t>Auswirkungen auf die Interaktivität</w:t>
        </w:r>
        <w:r w:rsidR="00A41C84">
          <w:rPr>
            <w:noProof/>
            <w:webHidden/>
          </w:rPr>
          <w:tab/>
        </w:r>
        <w:r w:rsidR="00A41C84">
          <w:rPr>
            <w:noProof/>
            <w:webHidden/>
          </w:rPr>
          <w:fldChar w:fldCharType="begin"/>
        </w:r>
        <w:r w:rsidR="00A41C84">
          <w:rPr>
            <w:noProof/>
            <w:webHidden/>
          </w:rPr>
          <w:instrText xml:space="preserve"> PAGEREF _Toc393887924 \h </w:instrText>
        </w:r>
        <w:r w:rsidR="00A41C84">
          <w:rPr>
            <w:noProof/>
            <w:webHidden/>
          </w:rPr>
        </w:r>
        <w:r w:rsidR="00A41C84">
          <w:rPr>
            <w:noProof/>
            <w:webHidden/>
          </w:rPr>
          <w:fldChar w:fldCharType="separate"/>
        </w:r>
        <w:r w:rsidR="00A41C84">
          <w:rPr>
            <w:noProof/>
            <w:webHidden/>
          </w:rPr>
          <w:t>7</w:t>
        </w:r>
        <w:r w:rsidR="00A41C84">
          <w:rPr>
            <w:noProof/>
            <w:webHidden/>
          </w:rPr>
          <w:fldChar w:fldCharType="end"/>
        </w:r>
      </w:hyperlink>
    </w:p>
    <w:p w14:paraId="25610FFF" w14:textId="77777777" w:rsidR="00A41C84" w:rsidRDefault="00401373">
      <w:pPr>
        <w:pStyle w:val="TOC2"/>
        <w:tabs>
          <w:tab w:val="left" w:pos="880"/>
          <w:tab w:val="right" w:leader="dot" w:pos="9060"/>
        </w:tabs>
        <w:rPr>
          <w:rFonts w:asciiTheme="minorHAnsi" w:eastAsiaTheme="minorEastAsia" w:hAnsiTheme="minorHAnsi"/>
          <w:noProof/>
          <w:sz w:val="22"/>
          <w:lang w:eastAsia="de-DE"/>
        </w:rPr>
      </w:pPr>
      <w:hyperlink w:anchor="_Toc393887925" w:history="1">
        <w:r w:rsidR="00A41C84" w:rsidRPr="002E62D8">
          <w:rPr>
            <w:rStyle w:val="Hyperlink"/>
            <w:noProof/>
          </w:rPr>
          <w:t>5.6</w:t>
        </w:r>
        <w:r w:rsidR="00A41C84">
          <w:rPr>
            <w:rFonts w:asciiTheme="minorHAnsi" w:eastAsiaTheme="minorEastAsia" w:hAnsiTheme="minorHAnsi"/>
            <w:noProof/>
            <w:sz w:val="22"/>
            <w:lang w:eastAsia="de-DE"/>
          </w:rPr>
          <w:tab/>
        </w:r>
        <w:r w:rsidR="00A41C84" w:rsidRPr="002E62D8">
          <w:rPr>
            <w:rStyle w:val="Hyperlink"/>
            <w:noProof/>
          </w:rPr>
          <w:t>Mögliche Anpassungen bei existierenden Programmfeatures</w:t>
        </w:r>
        <w:r w:rsidR="00A41C84">
          <w:rPr>
            <w:noProof/>
            <w:webHidden/>
          </w:rPr>
          <w:tab/>
        </w:r>
        <w:r w:rsidR="00A41C84">
          <w:rPr>
            <w:noProof/>
            <w:webHidden/>
          </w:rPr>
          <w:fldChar w:fldCharType="begin"/>
        </w:r>
        <w:r w:rsidR="00A41C84">
          <w:rPr>
            <w:noProof/>
            <w:webHidden/>
          </w:rPr>
          <w:instrText xml:space="preserve"> PAGEREF _Toc393887925 \h </w:instrText>
        </w:r>
        <w:r w:rsidR="00A41C84">
          <w:rPr>
            <w:noProof/>
            <w:webHidden/>
          </w:rPr>
        </w:r>
        <w:r w:rsidR="00A41C84">
          <w:rPr>
            <w:noProof/>
            <w:webHidden/>
          </w:rPr>
          <w:fldChar w:fldCharType="separate"/>
        </w:r>
        <w:r w:rsidR="00A41C84">
          <w:rPr>
            <w:noProof/>
            <w:webHidden/>
          </w:rPr>
          <w:t>8</w:t>
        </w:r>
        <w:r w:rsidR="00A41C84">
          <w:rPr>
            <w:noProof/>
            <w:webHidden/>
          </w:rPr>
          <w:fldChar w:fldCharType="end"/>
        </w:r>
      </w:hyperlink>
    </w:p>
    <w:p w14:paraId="17AF6E0D" w14:textId="77777777" w:rsidR="00A41C84" w:rsidRDefault="00401373">
      <w:pPr>
        <w:pStyle w:val="TOC3"/>
        <w:tabs>
          <w:tab w:val="left" w:pos="1320"/>
          <w:tab w:val="right" w:leader="dot" w:pos="9060"/>
        </w:tabs>
        <w:rPr>
          <w:rFonts w:asciiTheme="minorHAnsi" w:eastAsiaTheme="minorEastAsia" w:hAnsiTheme="minorHAnsi"/>
          <w:noProof/>
          <w:sz w:val="22"/>
          <w:lang w:eastAsia="de-DE"/>
        </w:rPr>
      </w:pPr>
      <w:hyperlink w:anchor="_Toc393887926" w:history="1">
        <w:r w:rsidR="00A41C84" w:rsidRPr="002E62D8">
          <w:rPr>
            <w:rStyle w:val="Hyperlink"/>
            <w:noProof/>
          </w:rPr>
          <w:t>5.6.1</w:t>
        </w:r>
        <w:r w:rsidR="00A41C84">
          <w:rPr>
            <w:rFonts w:asciiTheme="minorHAnsi" w:eastAsiaTheme="minorEastAsia" w:hAnsiTheme="minorHAnsi"/>
            <w:noProof/>
            <w:sz w:val="22"/>
            <w:lang w:eastAsia="de-DE"/>
          </w:rPr>
          <w:tab/>
        </w:r>
        <w:r w:rsidR="00A41C84" w:rsidRPr="002E62D8">
          <w:rPr>
            <w:rStyle w:val="Hyperlink"/>
            <w:noProof/>
          </w:rPr>
          <w:t>Modulsteuerung</w:t>
        </w:r>
        <w:r w:rsidR="00A41C84">
          <w:rPr>
            <w:noProof/>
            <w:webHidden/>
          </w:rPr>
          <w:tab/>
        </w:r>
        <w:r w:rsidR="00A41C84">
          <w:rPr>
            <w:noProof/>
            <w:webHidden/>
          </w:rPr>
          <w:fldChar w:fldCharType="begin"/>
        </w:r>
        <w:r w:rsidR="00A41C84">
          <w:rPr>
            <w:noProof/>
            <w:webHidden/>
          </w:rPr>
          <w:instrText xml:space="preserve"> PAGEREF _Toc393887926 \h </w:instrText>
        </w:r>
        <w:r w:rsidR="00A41C84">
          <w:rPr>
            <w:noProof/>
            <w:webHidden/>
          </w:rPr>
        </w:r>
        <w:r w:rsidR="00A41C84">
          <w:rPr>
            <w:noProof/>
            <w:webHidden/>
          </w:rPr>
          <w:fldChar w:fldCharType="separate"/>
        </w:r>
        <w:r w:rsidR="00A41C84">
          <w:rPr>
            <w:noProof/>
            <w:webHidden/>
          </w:rPr>
          <w:t>8</w:t>
        </w:r>
        <w:r w:rsidR="00A41C84">
          <w:rPr>
            <w:noProof/>
            <w:webHidden/>
          </w:rPr>
          <w:fldChar w:fldCharType="end"/>
        </w:r>
      </w:hyperlink>
    </w:p>
    <w:p w14:paraId="401D95FB" w14:textId="77777777" w:rsidR="00A41C84" w:rsidRDefault="00401373">
      <w:pPr>
        <w:pStyle w:val="TOC3"/>
        <w:tabs>
          <w:tab w:val="left" w:pos="1320"/>
          <w:tab w:val="right" w:leader="dot" w:pos="9060"/>
        </w:tabs>
        <w:rPr>
          <w:rFonts w:asciiTheme="minorHAnsi" w:eastAsiaTheme="minorEastAsia" w:hAnsiTheme="minorHAnsi"/>
          <w:noProof/>
          <w:sz w:val="22"/>
          <w:lang w:eastAsia="de-DE"/>
        </w:rPr>
      </w:pPr>
      <w:hyperlink w:anchor="_Toc393887927" w:history="1">
        <w:r w:rsidR="00A41C84" w:rsidRPr="002E62D8">
          <w:rPr>
            <w:rStyle w:val="Hyperlink"/>
            <w:noProof/>
          </w:rPr>
          <w:t>5.6.2</w:t>
        </w:r>
        <w:r w:rsidR="00A41C84">
          <w:rPr>
            <w:rFonts w:asciiTheme="minorHAnsi" w:eastAsiaTheme="minorEastAsia" w:hAnsiTheme="minorHAnsi"/>
            <w:noProof/>
            <w:sz w:val="22"/>
            <w:lang w:eastAsia="de-DE"/>
          </w:rPr>
          <w:tab/>
        </w:r>
        <w:r w:rsidR="00A41C84" w:rsidRPr="002E62D8">
          <w:rPr>
            <w:rStyle w:val="Hyperlink"/>
            <w:noProof/>
          </w:rPr>
          <w:t>Volltextsuche</w:t>
        </w:r>
        <w:r w:rsidR="00A41C84">
          <w:rPr>
            <w:noProof/>
            <w:webHidden/>
          </w:rPr>
          <w:tab/>
        </w:r>
        <w:r w:rsidR="00A41C84">
          <w:rPr>
            <w:noProof/>
            <w:webHidden/>
          </w:rPr>
          <w:fldChar w:fldCharType="begin"/>
        </w:r>
        <w:r w:rsidR="00A41C84">
          <w:rPr>
            <w:noProof/>
            <w:webHidden/>
          </w:rPr>
          <w:instrText xml:space="preserve"> PAGEREF _Toc393887927 \h </w:instrText>
        </w:r>
        <w:r w:rsidR="00A41C84">
          <w:rPr>
            <w:noProof/>
            <w:webHidden/>
          </w:rPr>
        </w:r>
        <w:r w:rsidR="00A41C84">
          <w:rPr>
            <w:noProof/>
            <w:webHidden/>
          </w:rPr>
          <w:fldChar w:fldCharType="separate"/>
        </w:r>
        <w:r w:rsidR="00A41C84">
          <w:rPr>
            <w:noProof/>
            <w:webHidden/>
          </w:rPr>
          <w:t>8</w:t>
        </w:r>
        <w:r w:rsidR="00A41C84">
          <w:rPr>
            <w:noProof/>
            <w:webHidden/>
          </w:rPr>
          <w:fldChar w:fldCharType="end"/>
        </w:r>
      </w:hyperlink>
    </w:p>
    <w:p w14:paraId="4A0F8CEF" w14:textId="77777777" w:rsidR="00A41C84" w:rsidRDefault="00401373">
      <w:pPr>
        <w:pStyle w:val="TOC3"/>
        <w:tabs>
          <w:tab w:val="left" w:pos="1320"/>
          <w:tab w:val="right" w:leader="dot" w:pos="9060"/>
        </w:tabs>
        <w:rPr>
          <w:rFonts w:asciiTheme="minorHAnsi" w:eastAsiaTheme="minorEastAsia" w:hAnsiTheme="minorHAnsi"/>
          <w:noProof/>
          <w:sz w:val="22"/>
          <w:lang w:eastAsia="de-DE"/>
        </w:rPr>
      </w:pPr>
      <w:hyperlink w:anchor="_Toc393887928" w:history="1">
        <w:r w:rsidR="00A41C84" w:rsidRPr="002E62D8">
          <w:rPr>
            <w:rStyle w:val="Hyperlink"/>
            <w:noProof/>
          </w:rPr>
          <w:t>5.6.3</w:t>
        </w:r>
        <w:r w:rsidR="00A41C84">
          <w:rPr>
            <w:rFonts w:asciiTheme="minorHAnsi" w:eastAsiaTheme="minorEastAsia" w:hAnsiTheme="minorHAnsi"/>
            <w:noProof/>
            <w:sz w:val="22"/>
            <w:lang w:eastAsia="de-DE"/>
          </w:rPr>
          <w:tab/>
        </w:r>
        <w:r w:rsidR="00A41C84" w:rsidRPr="002E62D8">
          <w:rPr>
            <w:rStyle w:val="Hyperlink"/>
            <w:noProof/>
          </w:rPr>
          <w:t>Redlining</w:t>
        </w:r>
        <w:r w:rsidR="00A41C84">
          <w:rPr>
            <w:noProof/>
            <w:webHidden/>
          </w:rPr>
          <w:tab/>
        </w:r>
        <w:r w:rsidR="00A41C84">
          <w:rPr>
            <w:noProof/>
            <w:webHidden/>
          </w:rPr>
          <w:fldChar w:fldCharType="begin"/>
        </w:r>
        <w:r w:rsidR="00A41C84">
          <w:rPr>
            <w:noProof/>
            <w:webHidden/>
          </w:rPr>
          <w:instrText xml:space="preserve"> PAGEREF _Toc393887928 \h </w:instrText>
        </w:r>
        <w:r w:rsidR="00A41C84">
          <w:rPr>
            <w:noProof/>
            <w:webHidden/>
          </w:rPr>
        </w:r>
        <w:r w:rsidR="00A41C84">
          <w:rPr>
            <w:noProof/>
            <w:webHidden/>
          </w:rPr>
          <w:fldChar w:fldCharType="separate"/>
        </w:r>
        <w:r w:rsidR="00A41C84">
          <w:rPr>
            <w:noProof/>
            <w:webHidden/>
          </w:rPr>
          <w:t>8</w:t>
        </w:r>
        <w:r w:rsidR="00A41C84">
          <w:rPr>
            <w:noProof/>
            <w:webHidden/>
          </w:rPr>
          <w:fldChar w:fldCharType="end"/>
        </w:r>
      </w:hyperlink>
    </w:p>
    <w:p w14:paraId="519E82FE" w14:textId="77777777" w:rsidR="00A41C84" w:rsidRDefault="00401373">
      <w:pPr>
        <w:pStyle w:val="TOC3"/>
        <w:tabs>
          <w:tab w:val="left" w:pos="1320"/>
          <w:tab w:val="right" w:leader="dot" w:pos="9060"/>
        </w:tabs>
        <w:rPr>
          <w:rFonts w:asciiTheme="minorHAnsi" w:eastAsiaTheme="minorEastAsia" w:hAnsiTheme="minorHAnsi"/>
          <w:noProof/>
          <w:sz w:val="22"/>
          <w:lang w:eastAsia="de-DE"/>
        </w:rPr>
      </w:pPr>
      <w:hyperlink w:anchor="_Toc393887929" w:history="1">
        <w:r w:rsidR="00A41C84" w:rsidRPr="002E62D8">
          <w:rPr>
            <w:rStyle w:val="Hyperlink"/>
            <w:noProof/>
          </w:rPr>
          <w:t>5.6.4</w:t>
        </w:r>
        <w:r w:rsidR="00A41C84">
          <w:rPr>
            <w:rFonts w:asciiTheme="minorHAnsi" w:eastAsiaTheme="minorEastAsia" w:hAnsiTheme="minorHAnsi"/>
            <w:noProof/>
            <w:sz w:val="22"/>
            <w:lang w:eastAsia="de-DE"/>
          </w:rPr>
          <w:tab/>
        </w:r>
        <w:r w:rsidR="00A41C84" w:rsidRPr="002E62D8">
          <w:rPr>
            <w:rStyle w:val="Hyperlink"/>
            <w:noProof/>
          </w:rPr>
          <w:t>Memolist</w:t>
        </w:r>
        <w:r w:rsidR="00A41C84">
          <w:rPr>
            <w:noProof/>
            <w:webHidden/>
          </w:rPr>
          <w:tab/>
        </w:r>
        <w:r w:rsidR="00A41C84">
          <w:rPr>
            <w:noProof/>
            <w:webHidden/>
          </w:rPr>
          <w:fldChar w:fldCharType="begin"/>
        </w:r>
        <w:r w:rsidR="00A41C84">
          <w:rPr>
            <w:noProof/>
            <w:webHidden/>
          </w:rPr>
          <w:instrText xml:space="preserve"> PAGEREF _Toc393887929 \h </w:instrText>
        </w:r>
        <w:r w:rsidR="00A41C84">
          <w:rPr>
            <w:noProof/>
            <w:webHidden/>
          </w:rPr>
        </w:r>
        <w:r w:rsidR="00A41C84">
          <w:rPr>
            <w:noProof/>
            <w:webHidden/>
          </w:rPr>
          <w:fldChar w:fldCharType="separate"/>
        </w:r>
        <w:r w:rsidR="00A41C84">
          <w:rPr>
            <w:noProof/>
            <w:webHidden/>
          </w:rPr>
          <w:t>8</w:t>
        </w:r>
        <w:r w:rsidR="00A41C84">
          <w:rPr>
            <w:noProof/>
            <w:webHidden/>
          </w:rPr>
          <w:fldChar w:fldCharType="end"/>
        </w:r>
      </w:hyperlink>
    </w:p>
    <w:p w14:paraId="49141FC4" w14:textId="77777777" w:rsidR="00A41C84" w:rsidRDefault="00401373">
      <w:pPr>
        <w:pStyle w:val="TOC3"/>
        <w:tabs>
          <w:tab w:val="left" w:pos="1320"/>
          <w:tab w:val="right" w:leader="dot" w:pos="9060"/>
        </w:tabs>
        <w:rPr>
          <w:rFonts w:asciiTheme="minorHAnsi" w:eastAsiaTheme="minorEastAsia" w:hAnsiTheme="minorHAnsi"/>
          <w:noProof/>
          <w:sz w:val="22"/>
          <w:lang w:eastAsia="de-DE"/>
        </w:rPr>
      </w:pPr>
      <w:hyperlink w:anchor="_Toc393887930" w:history="1">
        <w:r w:rsidR="00A41C84" w:rsidRPr="002E62D8">
          <w:rPr>
            <w:rStyle w:val="Hyperlink"/>
            <w:noProof/>
          </w:rPr>
          <w:t>5.6.5</w:t>
        </w:r>
        <w:r w:rsidR="00A41C84">
          <w:rPr>
            <w:rFonts w:asciiTheme="minorHAnsi" w:eastAsiaTheme="minorEastAsia" w:hAnsiTheme="minorHAnsi"/>
            <w:noProof/>
            <w:sz w:val="22"/>
            <w:lang w:eastAsia="de-DE"/>
          </w:rPr>
          <w:tab/>
        </w:r>
        <w:r w:rsidR="00A41C84" w:rsidRPr="002E62D8">
          <w:rPr>
            <w:rStyle w:val="Hyperlink"/>
            <w:noProof/>
          </w:rPr>
          <w:t>Export</w:t>
        </w:r>
        <w:r w:rsidR="00A41C84">
          <w:rPr>
            <w:noProof/>
            <w:webHidden/>
          </w:rPr>
          <w:tab/>
        </w:r>
        <w:r w:rsidR="00A41C84">
          <w:rPr>
            <w:noProof/>
            <w:webHidden/>
          </w:rPr>
          <w:fldChar w:fldCharType="begin"/>
        </w:r>
        <w:r w:rsidR="00A41C84">
          <w:rPr>
            <w:noProof/>
            <w:webHidden/>
          </w:rPr>
          <w:instrText xml:space="preserve"> PAGEREF _Toc393887930 \h </w:instrText>
        </w:r>
        <w:r w:rsidR="00A41C84">
          <w:rPr>
            <w:noProof/>
            <w:webHidden/>
          </w:rPr>
        </w:r>
        <w:r w:rsidR="00A41C84">
          <w:rPr>
            <w:noProof/>
            <w:webHidden/>
          </w:rPr>
          <w:fldChar w:fldCharType="separate"/>
        </w:r>
        <w:r w:rsidR="00A41C84">
          <w:rPr>
            <w:noProof/>
            <w:webHidden/>
          </w:rPr>
          <w:t>8</w:t>
        </w:r>
        <w:r w:rsidR="00A41C84">
          <w:rPr>
            <w:noProof/>
            <w:webHidden/>
          </w:rPr>
          <w:fldChar w:fldCharType="end"/>
        </w:r>
      </w:hyperlink>
    </w:p>
    <w:p w14:paraId="241385B6" w14:textId="77777777" w:rsidR="00A41C84" w:rsidRDefault="00401373">
      <w:pPr>
        <w:pStyle w:val="TOC1"/>
        <w:tabs>
          <w:tab w:val="left" w:pos="480"/>
          <w:tab w:val="right" w:leader="dot" w:pos="9060"/>
        </w:tabs>
        <w:rPr>
          <w:rFonts w:asciiTheme="minorHAnsi" w:eastAsiaTheme="minorEastAsia" w:hAnsiTheme="minorHAnsi"/>
          <w:noProof/>
          <w:sz w:val="22"/>
          <w:lang w:eastAsia="de-DE"/>
        </w:rPr>
      </w:pPr>
      <w:hyperlink w:anchor="_Toc393887931" w:history="1">
        <w:r w:rsidR="00A41C84" w:rsidRPr="002E62D8">
          <w:rPr>
            <w:rStyle w:val="Hyperlink"/>
            <w:noProof/>
          </w:rPr>
          <w:t>6</w:t>
        </w:r>
        <w:r w:rsidR="00A41C84">
          <w:rPr>
            <w:rFonts w:asciiTheme="minorHAnsi" w:eastAsiaTheme="minorEastAsia" w:hAnsiTheme="minorHAnsi"/>
            <w:noProof/>
            <w:sz w:val="22"/>
            <w:lang w:eastAsia="de-DE"/>
          </w:rPr>
          <w:tab/>
        </w:r>
        <w:r w:rsidR="00A41C84" w:rsidRPr="002E62D8">
          <w:rPr>
            <w:rStyle w:val="Hyperlink"/>
            <w:noProof/>
          </w:rPr>
          <w:t>Abschlussbemerkungen</w:t>
        </w:r>
        <w:r w:rsidR="00A41C84">
          <w:rPr>
            <w:noProof/>
            <w:webHidden/>
          </w:rPr>
          <w:tab/>
        </w:r>
        <w:r w:rsidR="00A41C84">
          <w:rPr>
            <w:noProof/>
            <w:webHidden/>
          </w:rPr>
          <w:fldChar w:fldCharType="begin"/>
        </w:r>
        <w:r w:rsidR="00A41C84">
          <w:rPr>
            <w:noProof/>
            <w:webHidden/>
          </w:rPr>
          <w:instrText xml:space="preserve"> PAGEREF _Toc393887931 \h </w:instrText>
        </w:r>
        <w:r w:rsidR="00A41C84">
          <w:rPr>
            <w:noProof/>
            <w:webHidden/>
          </w:rPr>
        </w:r>
        <w:r w:rsidR="00A41C84">
          <w:rPr>
            <w:noProof/>
            <w:webHidden/>
          </w:rPr>
          <w:fldChar w:fldCharType="separate"/>
        </w:r>
        <w:r w:rsidR="00A41C84">
          <w:rPr>
            <w:noProof/>
            <w:webHidden/>
          </w:rPr>
          <w:t>8</w:t>
        </w:r>
        <w:r w:rsidR="00A41C84">
          <w:rPr>
            <w:noProof/>
            <w:webHidden/>
          </w:rPr>
          <w:fldChar w:fldCharType="end"/>
        </w:r>
      </w:hyperlink>
    </w:p>
    <w:p w14:paraId="1BFD52FD" w14:textId="77777777" w:rsidR="00CA5165" w:rsidRPr="00223664" w:rsidRDefault="00C724AF" w:rsidP="00CA5165">
      <w:pPr>
        <w:rPr>
          <w:rFonts w:cs="Arial"/>
          <w:szCs w:val="24"/>
        </w:rPr>
      </w:pPr>
      <w:r w:rsidRPr="00223664">
        <w:rPr>
          <w:rFonts w:cs="Arial"/>
          <w:szCs w:val="24"/>
        </w:rPr>
        <w:fldChar w:fldCharType="end"/>
      </w:r>
    </w:p>
    <w:p w14:paraId="60656C68" w14:textId="77777777" w:rsidR="009A1FF8" w:rsidRPr="00223664" w:rsidRDefault="009A1FF8">
      <w:pPr>
        <w:rPr>
          <w:rFonts w:eastAsiaTheme="majorEastAsia" w:cstheme="majorBidi"/>
          <w:b/>
          <w:bCs/>
          <w:sz w:val="32"/>
          <w:szCs w:val="28"/>
        </w:rPr>
      </w:pPr>
      <w:r w:rsidRPr="00223664">
        <w:br w:type="page"/>
      </w:r>
    </w:p>
    <w:p w14:paraId="2DFCA9F9" w14:textId="77777777" w:rsidR="009D6E99" w:rsidRPr="00223664" w:rsidRDefault="008E4903" w:rsidP="009D6E99">
      <w:pPr>
        <w:pStyle w:val="Heading1"/>
      </w:pPr>
      <w:bookmarkStart w:id="0" w:name="_Toc393887911"/>
      <w:r w:rsidRPr="00223664">
        <w:lastRenderedPageBreak/>
        <w:t>Offene Punkte</w:t>
      </w:r>
      <w:bookmarkEnd w:id="0"/>
    </w:p>
    <w:tbl>
      <w:tblPr>
        <w:tblStyle w:val="TableGrid"/>
        <w:tblW w:w="9180" w:type="dxa"/>
        <w:tblLayout w:type="fixed"/>
        <w:tblLook w:val="04A0" w:firstRow="1" w:lastRow="0" w:firstColumn="1" w:lastColumn="0" w:noHBand="0" w:noVBand="1"/>
      </w:tblPr>
      <w:tblGrid>
        <w:gridCol w:w="2376"/>
        <w:gridCol w:w="851"/>
        <w:gridCol w:w="5953"/>
      </w:tblGrid>
      <w:tr w:rsidR="009D6E99" w:rsidRPr="00223664" w14:paraId="6E36E263" w14:textId="77777777" w:rsidTr="001B29EE">
        <w:trPr>
          <w:trHeight w:val="340"/>
        </w:trPr>
        <w:tc>
          <w:tcPr>
            <w:tcW w:w="2376" w:type="dxa"/>
            <w:shd w:val="clear" w:color="auto" w:fill="BFBFBF" w:themeFill="background1" w:themeFillShade="BF"/>
            <w:vAlign w:val="center"/>
          </w:tcPr>
          <w:p w14:paraId="51118747" w14:textId="77777777" w:rsidR="009D6E99" w:rsidRPr="00223664" w:rsidRDefault="008E4903" w:rsidP="00CA17CC">
            <w:r w:rsidRPr="00223664">
              <w:t>Bezeichnung</w:t>
            </w:r>
          </w:p>
        </w:tc>
        <w:tc>
          <w:tcPr>
            <w:tcW w:w="851" w:type="dxa"/>
            <w:shd w:val="clear" w:color="auto" w:fill="BFBFBF" w:themeFill="background1" w:themeFillShade="BF"/>
            <w:vAlign w:val="center"/>
          </w:tcPr>
          <w:p w14:paraId="287F961F" w14:textId="77777777" w:rsidR="009D6E99" w:rsidRPr="00223664" w:rsidRDefault="008E4903" w:rsidP="00CA17CC">
            <w:r w:rsidRPr="00223664">
              <w:t>Abs</w:t>
            </w:r>
            <w:r w:rsidR="009D6E99" w:rsidRPr="00223664">
              <w:t>.</w:t>
            </w:r>
          </w:p>
        </w:tc>
        <w:tc>
          <w:tcPr>
            <w:tcW w:w="5953" w:type="dxa"/>
            <w:shd w:val="clear" w:color="auto" w:fill="BFBFBF" w:themeFill="background1" w:themeFillShade="BF"/>
            <w:vAlign w:val="center"/>
          </w:tcPr>
          <w:p w14:paraId="41AEE93F" w14:textId="77777777" w:rsidR="009D6E99" w:rsidRPr="00223664" w:rsidRDefault="008E4903" w:rsidP="00CA17CC">
            <w:r w:rsidRPr="00223664">
              <w:t>Beschreibung</w:t>
            </w:r>
          </w:p>
        </w:tc>
      </w:tr>
      <w:tr w:rsidR="009D6E99" w:rsidRPr="00223664" w14:paraId="5E0C1BDE" w14:textId="77777777" w:rsidTr="001B29EE">
        <w:trPr>
          <w:trHeight w:val="340"/>
        </w:trPr>
        <w:tc>
          <w:tcPr>
            <w:tcW w:w="2376" w:type="dxa"/>
            <w:vAlign w:val="center"/>
          </w:tcPr>
          <w:p w14:paraId="4A97DB43" w14:textId="77777777" w:rsidR="009D6E99" w:rsidRPr="00223664" w:rsidRDefault="00A41C84" w:rsidP="00CA17CC">
            <w:r>
              <w:t>Entscheidung für Implementierungs-variante</w:t>
            </w:r>
          </w:p>
        </w:tc>
        <w:tc>
          <w:tcPr>
            <w:tcW w:w="851" w:type="dxa"/>
            <w:vAlign w:val="center"/>
          </w:tcPr>
          <w:p w14:paraId="3EC37760" w14:textId="77777777" w:rsidR="009D6E99" w:rsidRPr="00223664" w:rsidRDefault="00A41C84" w:rsidP="00CA17CC">
            <w:r>
              <w:t>5.3</w:t>
            </w:r>
          </w:p>
        </w:tc>
        <w:tc>
          <w:tcPr>
            <w:tcW w:w="5953" w:type="dxa"/>
            <w:vAlign w:val="center"/>
          </w:tcPr>
          <w:p w14:paraId="6BC77623" w14:textId="77777777" w:rsidR="009D6E99" w:rsidRPr="00223664" w:rsidRDefault="00A41C84" w:rsidP="00A41C84">
            <w:r>
              <w:t>Hier muss die Variante hervorgehoben werden, die aus der Diskussion heraus umgesetzt werden soll</w:t>
            </w:r>
          </w:p>
        </w:tc>
      </w:tr>
    </w:tbl>
    <w:p w14:paraId="1195F6EE" w14:textId="77777777" w:rsidR="009D6E99" w:rsidRDefault="009D6E99" w:rsidP="009D6E99"/>
    <w:p w14:paraId="412ED5CA" w14:textId="77777777" w:rsidR="00117D6B" w:rsidRDefault="00117D6B" w:rsidP="009D6E99"/>
    <w:p w14:paraId="3CCC6B3E" w14:textId="77777777" w:rsidR="00117D6B" w:rsidRPr="00223664" w:rsidRDefault="00117D6B" w:rsidP="009D6E99"/>
    <w:p w14:paraId="093B0098" w14:textId="77777777" w:rsidR="00CA5165" w:rsidRPr="00223664" w:rsidRDefault="003C6F46" w:rsidP="002322D4">
      <w:pPr>
        <w:pStyle w:val="Heading1"/>
      </w:pPr>
      <w:bookmarkStart w:id="1" w:name="_Toc393887912"/>
      <w:r w:rsidRPr="00223664">
        <w:t>Änderungshistorie</w:t>
      </w:r>
      <w:bookmarkEnd w:id="1"/>
    </w:p>
    <w:tbl>
      <w:tblPr>
        <w:tblStyle w:val="TableGrid"/>
        <w:tblW w:w="9180" w:type="dxa"/>
        <w:tblLayout w:type="fixed"/>
        <w:tblLook w:val="04A0" w:firstRow="1" w:lastRow="0" w:firstColumn="1" w:lastColumn="0" w:noHBand="0" w:noVBand="1"/>
      </w:tblPr>
      <w:tblGrid>
        <w:gridCol w:w="1101"/>
        <w:gridCol w:w="1457"/>
        <w:gridCol w:w="1803"/>
        <w:gridCol w:w="1276"/>
        <w:gridCol w:w="3543"/>
      </w:tblGrid>
      <w:tr w:rsidR="001B29EE" w:rsidRPr="00223664" w14:paraId="16A3269E" w14:textId="77777777" w:rsidTr="00AB38A5">
        <w:trPr>
          <w:trHeight w:val="340"/>
        </w:trPr>
        <w:tc>
          <w:tcPr>
            <w:tcW w:w="1101" w:type="dxa"/>
            <w:shd w:val="clear" w:color="auto" w:fill="BFBFBF" w:themeFill="background1" w:themeFillShade="BF"/>
            <w:vAlign w:val="center"/>
          </w:tcPr>
          <w:p w14:paraId="37927D3E" w14:textId="77777777" w:rsidR="001B29EE" w:rsidRPr="00223664" w:rsidRDefault="001B29EE" w:rsidP="00CA17CC">
            <w:r w:rsidRPr="00223664">
              <w:t>Version</w:t>
            </w:r>
          </w:p>
        </w:tc>
        <w:tc>
          <w:tcPr>
            <w:tcW w:w="1457" w:type="dxa"/>
            <w:shd w:val="clear" w:color="auto" w:fill="BFBFBF" w:themeFill="background1" w:themeFillShade="BF"/>
            <w:vAlign w:val="center"/>
          </w:tcPr>
          <w:p w14:paraId="09DB8BF1" w14:textId="77777777" w:rsidR="001B29EE" w:rsidRPr="00223664" w:rsidRDefault="001B29EE" w:rsidP="001B29EE">
            <w:r w:rsidRPr="00223664">
              <w:t>Dat</w:t>
            </w:r>
            <w:r>
              <w:t>um</w:t>
            </w:r>
          </w:p>
        </w:tc>
        <w:tc>
          <w:tcPr>
            <w:tcW w:w="1803" w:type="dxa"/>
            <w:shd w:val="clear" w:color="auto" w:fill="BFBFBF" w:themeFill="background1" w:themeFillShade="BF"/>
            <w:vAlign w:val="center"/>
          </w:tcPr>
          <w:p w14:paraId="46945CEA" w14:textId="77777777" w:rsidR="001B29EE" w:rsidRPr="00223664" w:rsidRDefault="001B29EE" w:rsidP="00CA17CC">
            <w:r w:rsidRPr="00223664">
              <w:t>Name</w:t>
            </w:r>
          </w:p>
        </w:tc>
        <w:tc>
          <w:tcPr>
            <w:tcW w:w="1276" w:type="dxa"/>
            <w:shd w:val="clear" w:color="auto" w:fill="BFBFBF" w:themeFill="background1" w:themeFillShade="BF"/>
            <w:vAlign w:val="center"/>
          </w:tcPr>
          <w:p w14:paraId="44BD57F9" w14:textId="77777777" w:rsidR="001B29EE" w:rsidRDefault="001B29EE" w:rsidP="00CA17CC">
            <w:r>
              <w:t>Firma</w:t>
            </w:r>
          </w:p>
        </w:tc>
        <w:tc>
          <w:tcPr>
            <w:tcW w:w="3543" w:type="dxa"/>
            <w:shd w:val="clear" w:color="auto" w:fill="BFBFBF" w:themeFill="background1" w:themeFillShade="BF"/>
            <w:vAlign w:val="center"/>
          </w:tcPr>
          <w:p w14:paraId="2EE4B291" w14:textId="77777777" w:rsidR="001B29EE" w:rsidRPr="00223664" w:rsidRDefault="001B29EE" w:rsidP="00CA17CC">
            <w:r>
              <w:t>Beschreibung</w:t>
            </w:r>
          </w:p>
        </w:tc>
      </w:tr>
      <w:tr w:rsidR="001B29EE" w:rsidRPr="00223664" w14:paraId="3E913BB3" w14:textId="77777777" w:rsidTr="00AB38A5">
        <w:trPr>
          <w:trHeight w:val="340"/>
        </w:trPr>
        <w:tc>
          <w:tcPr>
            <w:tcW w:w="1101" w:type="dxa"/>
            <w:vAlign w:val="center"/>
          </w:tcPr>
          <w:p w14:paraId="0C0D28E2" w14:textId="77777777" w:rsidR="001B29EE" w:rsidRPr="00223664" w:rsidRDefault="006F6EF2" w:rsidP="006F6EF2">
            <w:r>
              <w:t>1.0</w:t>
            </w:r>
          </w:p>
        </w:tc>
        <w:tc>
          <w:tcPr>
            <w:tcW w:w="1457" w:type="dxa"/>
            <w:vAlign w:val="center"/>
          </w:tcPr>
          <w:p w14:paraId="6FE62364" w14:textId="77777777" w:rsidR="001B29EE" w:rsidRPr="00223664" w:rsidRDefault="006F6EF2" w:rsidP="00CA17CC">
            <w:r>
              <w:t>23.07.2014</w:t>
            </w:r>
          </w:p>
        </w:tc>
        <w:tc>
          <w:tcPr>
            <w:tcW w:w="1803" w:type="dxa"/>
            <w:vAlign w:val="center"/>
          </w:tcPr>
          <w:p w14:paraId="6AE8A37E" w14:textId="77777777" w:rsidR="001B29EE" w:rsidRPr="00223664" w:rsidRDefault="006F6EF2" w:rsidP="00CA17CC">
            <w:r>
              <w:t>Florian Rappel</w:t>
            </w:r>
          </w:p>
        </w:tc>
        <w:tc>
          <w:tcPr>
            <w:tcW w:w="1276" w:type="dxa"/>
            <w:vAlign w:val="center"/>
          </w:tcPr>
          <w:p w14:paraId="79D515D3" w14:textId="77777777" w:rsidR="001B29EE" w:rsidRPr="00223664" w:rsidRDefault="006F6EF2" w:rsidP="00CA17CC">
            <w:r>
              <w:t>Zuken E3</w:t>
            </w:r>
          </w:p>
        </w:tc>
        <w:tc>
          <w:tcPr>
            <w:tcW w:w="3543" w:type="dxa"/>
            <w:vAlign w:val="center"/>
          </w:tcPr>
          <w:p w14:paraId="7EB345FF" w14:textId="77777777" w:rsidR="001B29EE" w:rsidRPr="00223664" w:rsidRDefault="006F6EF2" w:rsidP="00CA17CC">
            <w:r>
              <w:t>Initiale Spezifikation</w:t>
            </w:r>
          </w:p>
        </w:tc>
      </w:tr>
    </w:tbl>
    <w:p w14:paraId="64AC29CD" w14:textId="77777777" w:rsidR="00117D6B" w:rsidRDefault="00117D6B" w:rsidP="00117D6B"/>
    <w:p w14:paraId="3BCC8D44" w14:textId="77777777" w:rsidR="001B29EE" w:rsidRDefault="001B29EE" w:rsidP="00117D6B"/>
    <w:p w14:paraId="315443D8" w14:textId="77777777" w:rsidR="001B29EE" w:rsidRDefault="001B29EE" w:rsidP="00117D6B"/>
    <w:p w14:paraId="08BB7CA8" w14:textId="77777777" w:rsidR="001B29EE" w:rsidRPr="001B29EE" w:rsidRDefault="001B29EE" w:rsidP="001B29EE">
      <w:pPr>
        <w:pStyle w:val="Heading1"/>
      </w:pPr>
      <w:bookmarkStart w:id="2" w:name="_Toc238016810"/>
      <w:bookmarkStart w:id="3" w:name="_Toc393887913"/>
      <w:r w:rsidRPr="001B29EE">
        <w:t>Glossar</w:t>
      </w:r>
      <w:bookmarkEnd w:id="2"/>
      <w:bookmarkEnd w:id="3"/>
    </w:p>
    <w:tbl>
      <w:tblPr>
        <w:tblStyle w:val="TableGrid"/>
        <w:tblW w:w="9180" w:type="dxa"/>
        <w:tblLayout w:type="fixed"/>
        <w:tblLook w:val="04A0" w:firstRow="1" w:lastRow="0" w:firstColumn="1" w:lastColumn="0" w:noHBand="0" w:noVBand="1"/>
      </w:tblPr>
      <w:tblGrid>
        <w:gridCol w:w="2376"/>
        <w:gridCol w:w="6804"/>
      </w:tblGrid>
      <w:tr w:rsidR="001B29EE" w:rsidRPr="001B29EE" w14:paraId="26AFBDA8" w14:textId="77777777" w:rsidTr="00555116">
        <w:trPr>
          <w:trHeight w:val="340"/>
        </w:trPr>
        <w:tc>
          <w:tcPr>
            <w:tcW w:w="2376" w:type="dxa"/>
            <w:shd w:val="clear" w:color="auto" w:fill="BFBFBF" w:themeFill="background1" w:themeFillShade="BF"/>
            <w:vAlign w:val="center"/>
          </w:tcPr>
          <w:p w14:paraId="1BA9DB93" w14:textId="77777777" w:rsidR="001B29EE" w:rsidRPr="001B29EE" w:rsidRDefault="001B29EE" w:rsidP="00555116">
            <w:r w:rsidRPr="001B29EE">
              <w:t>Begriff</w:t>
            </w:r>
          </w:p>
        </w:tc>
        <w:tc>
          <w:tcPr>
            <w:tcW w:w="6804" w:type="dxa"/>
            <w:shd w:val="clear" w:color="auto" w:fill="BFBFBF" w:themeFill="background1" w:themeFillShade="BF"/>
            <w:vAlign w:val="center"/>
          </w:tcPr>
          <w:p w14:paraId="5E596620" w14:textId="77777777" w:rsidR="001B29EE" w:rsidRPr="001B29EE" w:rsidRDefault="001B29EE" w:rsidP="00555116">
            <w:r w:rsidRPr="001B29EE">
              <w:t>Erläuterung</w:t>
            </w:r>
          </w:p>
        </w:tc>
      </w:tr>
      <w:tr w:rsidR="001B29EE" w:rsidRPr="001B29EE" w14:paraId="1B705081" w14:textId="77777777" w:rsidTr="00555116">
        <w:trPr>
          <w:trHeight w:val="340"/>
        </w:trPr>
        <w:tc>
          <w:tcPr>
            <w:tcW w:w="2376" w:type="dxa"/>
            <w:vAlign w:val="center"/>
          </w:tcPr>
          <w:p w14:paraId="3F0B9C50" w14:textId="77777777" w:rsidR="001B29EE" w:rsidRPr="001B29EE" w:rsidRDefault="00900B11" w:rsidP="00555116">
            <w:r>
              <w:t>E3.HA</w:t>
            </w:r>
          </w:p>
        </w:tc>
        <w:tc>
          <w:tcPr>
            <w:tcW w:w="6804" w:type="dxa"/>
            <w:vAlign w:val="center"/>
          </w:tcPr>
          <w:p w14:paraId="3B789170" w14:textId="77777777" w:rsidR="001B29EE" w:rsidRPr="001B29EE" w:rsidRDefault="00900B11" w:rsidP="00555116">
            <w:r>
              <w:t>E3.HarnessAnalyser</w:t>
            </w:r>
          </w:p>
        </w:tc>
      </w:tr>
      <w:tr w:rsidR="00900B11" w:rsidRPr="001B29EE" w14:paraId="28A553E0" w14:textId="77777777" w:rsidTr="00555116">
        <w:trPr>
          <w:trHeight w:val="340"/>
        </w:trPr>
        <w:tc>
          <w:tcPr>
            <w:tcW w:w="2376" w:type="dxa"/>
            <w:vAlign w:val="center"/>
          </w:tcPr>
          <w:p w14:paraId="3ECD1E09" w14:textId="77777777" w:rsidR="00900B11" w:rsidRDefault="00900B11" w:rsidP="00555116">
            <w:r>
              <w:t>HCV</w:t>
            </w:r>
          </w:p>
        </w:tc>
        <w:tc>
          <w:tcPr>
            <w:tcW w:w="6804" w:type="dxa"/>
            <w:vAlign w:val="center"/>
          </w:tcPr>
          <w:p w14:paraId="5E060972" w14:textId="77777777" w:rsidR="00900B11" w:rsidRDefault="00900B11" w:rsidP="00555116">
            <w:r>
              <w:t>Harness Container for Vehicles</w:t>
            </w:r>
          </w:p>
        </w:tc>
      </w:tr>
    </w:tbl>
    <w:p w14:paraId="698F7CB5" w14:textId="77777777" w:rsidR="001B29EE" w:rsidRDefault="00900B11" w:rsidP="00117D6B">
      <w:r>
        <w:tab/>
      </w:r>
    </w:p>
    <w:p w14:paraId="40B01EC5" w14:textId="77777777" w:rsidR="00095F0C" w:rsidRPr="00CE75FA" w:rsidRDefault="00117D6B" w:rsidP="00CE75FA">
      <w:pPr>
        <w:rPr>
          <w:rFonts w:eastAsiaTheme="majorEastAsia" w:cstheme="majorBidi"/>
          <w:sz w:val="32"/>
          <w:szCs w:val="28"/>
        </w:rPr>
      </w:pPr>
      <w:r>
        <w:br w:type="page"/>
      </w:r>
    </w:p>
    <w:p w14:paraId="3F993E70" w14:textId="77777777" w:rsidR="00CA5165" w:rsidRPr="00223664" w:rsidRDefault="003C6F46" w:rsidP="002322D4">
      <w:pPr>
        <w:pStyle w:val="Heading1"/>
      </w:pPr>
      <w:bookmarkStart w:id="4" w:name="_Toc393887914"/>
      <w:r w:rsidRPr="00223664">
        <w:lastRenderedPageBreak/>
        <w:t>Allgemeines</w:t>
      </w:r>
      <w:bookmarkEnd w:id="4"/>
    </w:p>
    <w:p w14:paraId="74FD247A" w14:textId="77777777" w:rsidR="00914B3D" w:rsidRDefault="00CE75FA" w:rsidP="00CA5165">
      <w:pPr>
        <w:rPr>
          <w:rFonts w:cs="Arial"/>
          <w:szCs w:val="24"/>
        </w:rPr>
      </w:pPr>
      <w:r>
        <w:rPr>
          <w:rFonts w:cs="Arial"/>
          <w:szCs w:val="24"/>
        </w:rPr>
        <w:t>In der aktuellen Version (6.0.0</w:t>
      </w:r>
      <w:r w:rsidR="00900B11">
        <w:rPr>
          <w:rFonts w:cs="Arial"/>
          <w:szCs w:val="24"/>
        </w:rPr>
        <w:t xml:space="preserve"> vom 22.07.2014</w:t>
      </w:r>
      <w:r>
        <w:rPr>
          <w:rFonts w:cs="Arial"/>
          <w:szCs w:val="24"/>
        </w:rPr>
        <w:t>) vom E3.HarnessAnalyser werden keine Drahtgruppen betrachtet und diese ebenfalls nicht dargestellt. Geschuldet ist dieser Umstand der Tatsache, dass die</w:t>
      </w:r>
      <w:r w:rsidR="007A37B7">
        <w:rPr>
          <w:rFonts w:cs="Arial"/>
          <w:szCs w:val="24"/>
        </w:rPr>
        <w:t xml:space="preserve"> bisherigen</w:t>
      </w:r>
      <w:r>
        <w:rPr>
          <w:rFonts w:cs="Arial"/>
          <w:szCs w:val="24"/>
        </w:rPr>
        <w:t xml:space="preserve"> Test-HCVs von Daimler keine Drahtgruppen in ihren KBL-D</w:t>
      </w:r>
      <w:r w:rsidR="007A37B7">
        <w:rPr>
          <w:rFonts w:cs="Arial"/>
          <w:szCs w:val="24"/>
        </w:rPr>
        <w:t>okumenten</w:t>
      </w:r>
      <w:r>
        <w:rPr>
          <w:rFonts w:cs="Arial"/>
          <w:szCs w:val="24"/>
        </w:rPr>
        <w:t xml:space="preserve"> beinhalten.</w:t>
      </w:r>
      <w:r w:rsidR="007A37B7">
        <w:rPr>
          <w:rFonts w:cs="Arial"/>
          <w:szCs w:val="24"/>
        </w:rPr>
        <w:t xml:space="preserve"> Dies hat zur Folge, dass zur Zeit keine Informationen über verdrillte Drähte bzw. andersartiger logisch zusammen</w:t>
      </w:r>
      <w:r w:rsidR="00900B11">
        <w:rPr>
          <w:rFonts w:cs="Arial"/>
          <w:szCs w:val="24"/>
        </w:rPr>
        <w:t>-</w:t>
      </w:r>
      <w:r w:rsidR="007A37B7">
        <w:rPr>
          <w:rFonts w:cs="Arial"/>
          <w:szCs w:val="24"/>
        </w:rPr>
        <w:t>hängender Einzeladern im E3.HA verfügbar sind.</w:t>
      </w:r>
    </w:p>
    <w:p w14:paraId="2E6D5BB3" w14:textId="77777777" w:rsidR="007A37B7" w:rsidRDefault="007A37B7" w:rsidP="00CA5165">
      <w:pPr>
        <w:rPr>
          <w:rFonts w:cs="Arial"/>
          <w:szCs w:val="24"/>
        </w:rPr>
      </w:pPr>
    </w:p>
    <w:p w14:paraId="3463B3C6" w14:textId="77777777" w:rsidR="007A37B7" w:rsidRPr="00B417A7" w:rsidRDefault="007A37B7" w:rsidP="00CA5165">
      <w:pPr>
        <w:rPr>
          <w:rFonts w:cs="Arial"/>
          <w:szCs w:val="24"/>
        </w:rPr>
      </w:pPr>
      <w:r>
        <w:rPr>
          <w:rFonts w:cs="Arial"/>
          <w:szCs w:val="24"/>
        </w:rPr>
        <w:t>Im Gegensatz zu Daimler wird bei BMW, einem potenziellen künftigen Kunden und Nutzer des E3.HA, die Drahtgruppen im KBL-Modell richtig gepflegt. Deshalb wird es notwendig, die Zusammenhänge und Informationen von Drahtgruppen in Verbindung ihrer Einzeldrähte sowohl in den Datentabellen sowie auch beim Vergleich von unterschiedlichen HCVs im E3.HA zu berücksichtigen.</w:t>
      </w:r>
    </w:p>
    <w:p w14:paraId="6FF49349" w14:textId="77777777" w:rsidR="00222E0F" w:rsidRPr="00223664" w:rsidRDefault="00900B11" w:rsidP="003C6F46">
      <w:pPr>
        <w:pStyle w:val="Heading1"/>
      </w:pPr>
      <w:bookmarkStart w:id="5" w:name="_Toc393887915"/>
      <w:r>
        <w:t>Umsetzung im E3.HA</w:t>
      </w:r>
      <w:bookmarkEnd w:id="5"/>
    </w:p>
    <w:p w14:paraId="14C347FD" w14:textId="77777777" w:rsidR="00CA5165" w:rsidRPr="00223664" w:rsidRDefault="00900B11" w:rsidP="002322D4">
      <w:pPr>
        <w:pStyle w:val="Heading2"/>
      </w:pPr>
      <w:bookmarkStart w:id="6" w:name="_Toc393887916"/>
      <w:r>
        <w:t>Datenursprung im KBL</w:t>
      </w:r>
      <w:bookmarkEnd w:id="6"/>
    </w:p>
    <w:p w14:paraId="22AD811D" w14:textId="77777777" w:rsidR="00CA5165" w:rsidRDefault="006521E1" w:rsidP="00CA5165">
      <w:pPr>
        <w:rPr>
          <w:rFonts w:cs="Arial"/>
          <w:szCs w:val="24"/>
        </w:rPr>
      </w:pPr>
      <w:r>
        <w:rPr>
          <w:rFonts w:cs="Arial"/>
          <w:szCs w:val="24"/>
        </w:rPr>
        <w:t>Im KBL-Schema werden die Drahtgruppen im Knoten „Harness“ gelistet. Der Knotenname ist „Wiring_group“ und besitzt folgenden Aufbau:</w:t>
      </w:r>
    </w:p>
    <w:p w14:paraId="753F04F5" w14:textId="77777777" w:rsidR="006521E1" w:rsidRPr="006521E1" w:rsidRDefault="006521E1" w:rsidP="006521E1">
      <w:pPr>
        <w:pStyle w:val="ListParagraph"/>
        <w:numPr>
          <w:ilvl w:val="0"/>
          <w:numId w:val="6"/>
        </w:numPr>
        <w:rPr>
          <w:rFonts w:cs="Arial"/>
          <w:szCs w:val="24"/>
          <w:lang w:val="en-US"/>
        </w:rPr>
      </w:pPr>
      <w:r w:rsidRPr="006521E1">
        <w:rPr>
          <w:rFonts w:cs="Arial"/>
          <w:szCs w:val="24"/>
          <w:lang w:val="en-US"/>
        </w:rPr>
        <w:t xml:space="preserve">id (Attribut) </w:t>
      </w:r>
      <w:r w:rsidRPr="006521E1">
        <w:rPr>
          <w:rFonts w:cs="Arial"/>
          <w:szCs w:val="24"/>
        </w:rPr>
        <w:sym w:font="Wingdings" w:char="F0E0"/>
      </w:r>
      <w:r w:rsidRPr="006521E1">
        <w:rPr>
          <w:rFonts w:cs="Arial"/>
          <w:szCs w:val="24"/>
          <w:lang w:val="en-US"/>
        </w:rPr>
        <w:t xml:space="preserve"> KBL-System-ID</w:t>
      </w:r>
    </w:p>
    <w:p w14:paraId="0DAE1987" w14:textId="77777777" w:rsidR="006521E1" w:rsidRPr="006521E1" w:rsidRDefault="006521E1" w:rsidP="006521E1">
      <w:pPr>
        <w:pStyle w:val="ListParagraph"/>
        <w:numPr>
          <w:ilvl w:val="0"/>
          <w:numId w:val="6"/>
        </w:numPr>
        <w:rPr>
          <w:rFonts w:cs="Arial"/>
          <w:szCs w:val="24"/>
        </w:rPr>
      </w:pPr>
      <w:r w:rsidRPr="006521E1">
        <w:rPr>
          <w:rFonts w:cs="Arial"/>
          <w:szCs w:val="24"/>
        </w:rPr>
        <w:t xml:space="preserve">Id </w:t>
      </w:r>
      <w:r w:rsidRPr="006521E1">
        <w:rPr>
          <w:rFonts w:cs="Arial"/>
          <w:szCs w:val="24"/>
          <w:lang w:val="en-US"/>
        </w:rPr>
        <w:sym w:font="Wingdings" w:char="F0E0"/>
      </w:r>
      <w:r w:rsidRPr="006521E1">
        <w:rPr>
          <w:rFonts w:cs="Arial"/>
          <w:szCs w:val="24"/>
        </w:rPr>
        <w:t xml:space="preserve"> User-ID, vergeben vom Authorensystem, welches die KBL exportiert hat</w:t>
      </w:r>
    </w:p>
    <w:p w14:paraId="6B160085" w14:textId="77777777" w:rsidR="006521E1" w:rsidRDefault="006521E1" w:rsidP="006521E1">
      <w:pPr>
        <w:pStyle w:val="ListParagraph"/>
        <w:numPr>
          <w:ilvl w:val="0"/>
          <w:numId w:val="6"/>
        </w:numPr>
        <w:rPr>
          <w:rFonts w:cs="Arial"/>
          <w:szCs w:val="24"/>
        </w:rPr>
      </w:pPr>
      <w:r>
        <w:rPr>
          <w:rFonts w:cs="Arial"/>
          <w:szCs w:val="24"/>
        </w:rPr>
        <w:t xml:space="preserve">Type (kein Pflichtfeld) </w:t>
      </w:r>
      <w:r w:rsidRPr="006521E1">
        <w:rPr>
          <w:rFonts w:cs="Arial"/>
          <w:szCs w:val="24"/>
        </w:rPr>
        <w:sym w:font="Wingdings" w:char="F0E0"/>
      </w:r>
      <w:r>
        <w:rPr>
          <w:rFonts w:cs="Arial"/>
          <w:szCs w:val="24"/>
        </w:rPr>
        <w:t xml:space="preserve"> Typangabe der Drahtgruppe mit Name und Nummer</w:t>
      </w:r>
    </w:p>
    <w:p w14:paraId="461EDC29" w14:textId="77777777" w:rsidR="006521E1" w:rsidRDefault="006521E1" w:rsidP="006521E1">
      <w:pPr>
        <w:pStyle w:val="ListParagraph"/>
        <w:numPr>
          <w:ilvl w:val="0"/>
          <w:numId w:val="6"/>
        </w:numPr>
        <w:rPr>
          <w:rFonts w:cs="Arial"/>
          <w:szCs w:val="24"/>
        </w:rPr>
      </w:pPr>
      <w:r>
        <w:rPr>
          <w:rFonts w:cs="Arial"/>
          <w:szCs w:val="24"/>
        </w:rPr>
        <w:t xml:space="preserve">Assigned_wire </w:t>
      </w:r>
      <w:r w:rsidRPr="006521E1">
        <w:rPr>
          <w:rFonts w:cs="Arial"/>
          <w:szCs w:val="24"/>
        </w:rPr>
        <w:sym w:font="Wingdings" w:char="F0E0"/>
      </w:r>
      <w:r>
        <w:rPr>
          <w:rFonts w:cs="Arial"/>
          <w:szCs w:val="24"/>
        </w:rPr>
        <w:t xml:space="preserve"> Auflistung der Referenz-IDs zu Core_- und Wire_occurrence-Objekten (Hinweis: Er können kein, ein oder mehrere Drähte in der Liste eingetragen sein. Sonderfälle sind später bei der Anzeige in der Tabelle zu berücksichtigen.)</w:t>
      </w:r>
    </w:p>
    <w:p w14:paraId="28F0F5D3" w14:textId="77777777" w:rsidR="006521E1" w:rsidRDefault="006521E1" w:rsidP="006521E1">
      <w:pPr>
        <w:pStyle w:val="ListParagraph"/>
        <w:numPr>
          <w:ilvl w:val="0"/>
          <w:numId w:val="6"/>
        </w:numPr>
        <w:rPr>
          <w:rFonts w:cs="Arial"/>
          <w:szCs w:val="24"/>
        </w:rPr>
      </w:pPr>
      <w:r>
        <w:rPr>
          <w:rFonts w:cs="Arial"/>
          <w:szCs w:val="24"/>
        </w:rPr>
        <w:t>Processing_information</w:t>
      </w:r>
      <w:r w:rsidR="00523311">
        <w:rPr>
          <w:rFonts w:cs="Arial"/>
          <w:szCs w:val="24"/>
        </w:rPr>
        <w:t xml:space="preserve"> (Struktur mit Unterknoten, kein Pflichtfeld) </w:t>
      </w:r>
      <w:r w:rsidR="00523311" w:rsidRPr="00523311">
        <w:rPr>
          <w:rFonts w:cs="Arial"/>
          <w:szCs w:val="24"/>
        </w:rPr>
        <w:sym w:font="Wingdings" w:char="F0E0"/>
      </w:r>
      <w:r w:rsidR="00523311">
        <w:rPr>
          <w:rFonts w:cs="Arial"/>
          <w:szCs w:val="24"/>
        </w:rPr>
        <w:t xml:space="preserve"> Prozessanweisungen für die Drahtgruppe</w:t>
      </w:r>
    </w:p>
    <w:p w14:paraId="3F136CD4" w14:textId="77777777" w:rsidR="00523311" w:rsidRDefault="00523311" w:rsidP="00523311">
      <w:pPr>
        <w:rPr>
          <w:rFonts w:cs="Arial"/>
          <w:szCs w:val="24"/>
        </w:rPr>
      </w:pPr>
    </w:p>
    <w:p w14:paraId="6742DE4D" w14:textId="77777777" w:rsidR="00523311" w:rsidRPr="00523311" w:rsidRDefault="00523311" w:rsidP="00CF4228">
      <w:pPr>
        <w:ind w:firstLine="708"/>
        <w:rPr>
          <w:rFonts w:cs="Arial"/>
          <w:szCs w:val="24"/>
        </w:rPr>
      </w:pPr>
      <w:r>
        <w:rPr>
          <w:noProof/>
          <w:lang w:val="en-US"/>
        </w:rPr>
        <w:drawing>
          <wp:inline distT="0" distB="0" distL="0" distR="0" wp14:anchorId="70F92661" wp14:editId="214251C0">
            <wp:extent cx="4374000" cy="2463602"/>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4000" cy="2463602"/>
                    </a:xfrm>
                    <a:prstGeom prst="rect">
                      <a:avLst/>
                    </a:prstGeom>
                  </pic:spPr>
                </pic:pic>
              </a:graphicData>
            </a:graphic>
          </wp:inline>
        </w:drawing>
      </w:r>
    </w:p>
    <w:p w14:paraId="0B570F49" w14:textId="77777777" w:rsidR="006521E1" w:rsidRPr="006521E1" w:rsidRDefault="00CF4228" w:rsidP="00CF4228">
      <w:pPr>
        <w:ind w:firstLine="576"/>
        <w:rPr>
          <w:rFonts w:cs="Arial"/>
          <w:szCs w:val="24"/>
        </w:rPr>
      </w:pPr>
      <w:r>
        <w:rPr>
          <w:noProof/>
          <w:lang w:val="en-US"/>
        </w:rPr>
        <w:drawing>
          <wp:inline distT="0" distB="0" distL="0" distR="0" wp14:anchorId="0846E5A1" wp14:editId="22E411C7">
            <wp:extent cx="4373880" cy="4975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9162" cy="500414"/>
                    </a:xfrm>
                    <a:prstGeom prst="rect">
                      <a:avLst/>
                    </a:prstGeom>
                  </pic:spPr>
                </pic:pic>
              </a:graphicData>
            </a:graphic>
          </wp:inline>
        </w:drawing>
      </w:r>
    </w:p>
    <w:p w14:paraId="25F218CC" w14:textId="77777777" w:rsidR="000A7BD7" w:rsidRDefault="000A7BD7" w:rsidP="002322D4">
      <w:pPr>
        <w:pStyle w:val="Heading2"/>
      </w:pPr>
      <w:bookmarkStart w:id="7" w:name="_Toc393887917"/>
      <w:r>
        <w:lastRenderedPageBreak/>
        <w:t>Änderungen am</w:t>
      </w:r>
      <w:r w:rsidR="00FE68F3">
        <w:t xml:space="preserve"> internen</w:t>
      </w:r>
      <w:r>
        <w:t xml:space="preserve"> Datenmodell</w:t>
      </w:r>
      <w:bookmarkEnd w:id="7"/>
    </w:p>
    <w:p w14:paraId="53AE0334" w14:textId="77777777" w:rsidR="000A7BD7" w:rsidRDefault="000A7BD7" w:rsidP="000A7BD7">
      <w:r>
        <w:t>Die Drahtgruppen müssen in den allgemeinen Occurrence-Mapper</w:t>
      </w:r>
      <w:r w:rsidR="008946B1">
        <w:t xml:space="preserve"> mit aufgenommen werden. Da Drahtgruppen ebenfalls Modulen zugewiesen und unter „Controlled_components“ der jeweiligen Modulkonfiguration referenziert werden können, müssen die existierenden Mapper Modul</w:t>
      </w:r>
      <w:r w:rsidR="008946B1">
        <w:sym w:font="Wingdings" w:char="F0E0"/>
      </w:r>
      <w:r w:rsidR="008946B1">
        <w:t>Objekte bzw. Objekt</w:t>
      </w:r>
      <w:r w:rsidR="008946B1">
        <w:sym w:font="Wingdings" w:char="F0E0"/>
      </w:r>
      <w:r w:rsidR="008946B1">
        <w:t>Modul</w:t>
      </w:r>
      <w:r w:rsidR="00FE68F3">
        <w:t>e</w:t>
      </w:r>
      <w:r w:rsidR="008946B1">
        <w:t xml:space="preserve"> erweitert werden. </w:t>
      </w:r>
      <w:r>
        <w:t xml:space="preserve">Für den Zugriff auf die Drahtgruppen der KBL wird </w:t>
      </w:r>
      <w:r w:rsidR="00FE68F3">
        <w:t xml:space="preserve">zudem </w:t>
      </w:r>
      <w:r>
        <w:t>ein zusätzlicher Mapper notwendig, der die Beziehungen zwischen Wiring_group-Objekt und den jeweils dazugehörigen Core_ bzw. Wire_occurrence-Objekten hält. Dieses Schlüssel-Werte-Paar sollte sich aus der KBL-Id der Drahtgruppe und einer Liste von Core_/Wire_occurrence-KBL-Ids zusammensetzen, welches den anschließenden Zugriff auf das eigentliche Objekt erleichtert.</w:t>
      </w:r>
    </w:p>
    <w:p w14:paraId="55BDCB77" w14:textId="77777777" w:rsidR="00FE68F3" w:rsidRDefault="00FE68F3" w:rsidP="000A7BD7"/>
    <w:p w14:paraId="6D336B72" w14:textId="77777777" w:rsidR="00FE68F3" w:rsidRDefault="00FE68F3" w:rsidP="000A7BD7">
      <w:r>
        <w:t xml:space="preserve">Es lässt sich aus Testdaten von BMW weiterhin ermitteln, dass an den </w:t>
      </w:r>
      <w:commentRangeStart w:id="8"/>
      <w:r>
        <w:t>Core</w:t>
      </w:r>
      <w:commentRangeEnd w:id="8"/>
      <w:r w:rsidR="00BC0753">
        <w:rPr>
          <w:rStyle w:val="CommentReference"/>
        </w:rPr>
        <w:commentReference w:id="8"/>
      </w:r>
      <w:r>
        <w:t>_/</w:t>
      </w:r>
      <w:proofErr w:type="spellStart"/>
      <w:r>
        <w:t>Wire_occurrence</w:t>
      </w:r>
      <w:proofErr w:type="spellEnd"/>
      <w:r>
        <w:t>-Objekten im Unterknoten „</w:t>
      </w:r>
      <w:proofErr w:type="spellStart"/>
      <w:r>
        <w:t>Installation_information</w:t>
      </w:r>
      <w:proofErr w:type="spellEnd"/>
      <w:r>
        <w:t xml:space="preserve">“ Informationen zur möglichen Drahtgruppe sowie dessen Typ angegeben werden. Nach Möglichkeit kann bei Referenzierung vom Draht in Richtung Drahtgruppe der „Instruction_type“ </w:t>
      </w:r>
      <w:r w:rsidRPr="00FE68F3">
        <w:rPr>
          <w:i/>
        </w:rPr>
        <w:t>WiringGroupId</w:t>
      </w:r>
      <w:r>
        <w:t xml:space="preserve"> ausgewertet werden, um das entsprechende Objekt zu erlangen.</w:t>
      </w:r>
    </w:p>
    <w:p w14:paraId="68ADDEBC" w14:textId="77777777" w:rsidR="007E179C" w:rsidRPr="000A7BD7" w:rsidRDefault="007E179C" w:rsidP="000A7BD7"/>
    <w:p w14:paraId="7146C8E8" w14:textId="77777777" w:rsidR="00CA5165" w:rsidRPr="00223664" w:rsidRDefault="00900B11" w:rsidP="002322D4">
      <w:pPr>
        <w:pStyle w:val="Heading2"/>
      </w:pPr>
      <w:bookmarkStart w:id="9" w:name="_Toc393887918"/>
      <w:r>
        <w:t>Anzeigemöglichkeiten der Drahtgruppen in den Datentabellen</w:t>
      </w:r>
      <w:bookmarkEnd w:id="9"/>
    </w:p>
    <w:p w14:paraId="43965ABA" w14:textId="77777777" w:rsidR="00CA5165" w:rsidRPr="00223664" w:rsidRDefault="00900B11" w:rsidP="002322D4">
      <w:pPr>
        <w:pStyle w:val="Heading3"/>
      </w:pPr>
      <w:bookmarkStart w:id="10" w:name="_Toc393887919"/>
      <w:r>
        <w:t>Integration in die Tabelle „Wires/Cores“</w:t>
      </w:r>
      <w:bookmarkEnd w:id="10"/>
    </w:p>
    <w:p w14:paraId="7A236184" w14:textId="77777777" w:rsidR="00CA5165" w:rsidRDefault="007E179C" w:rsidP="00CA5165">
      <w:pPr>
        <w:rPr>
          <w:rFonts w:cs="Arial"/>
          <w:szCs w:val="24"/>
        </w:rPr>
      </w:pPr>
      <w:r>
        <w:rPr>
          <w:rFonts w:cs="Arial"/>
          <w:szCs w:val="24"/>
        </w:rPr>
        <w:t xml:space="preserve">Eine Möglichkeit für die Darstellung von Drahtgruppen im E3.HA wäre das Einfügen einer neuen Spalte „Wiring group“ in die existierende Tabelle „Wires/Cores“. Der Zelleninhalt dieser Spalte zeigt </w:t>
      </w:r>
      <w:r w:rsidR="00452620">
        <w:rPr>
          <w:rFonts w:cs="Arial"/>
          <w:szCs w:val="24"/>
        </w:rPr>
        <w:t xml:space="preserve">zunächst </w:t>
      </w:r>
      <w:r>
        <w:rPr>
          <w:rFonts w:cs="Arial"/>
          <w:szCs w:val="24"/>
        </w:rPr>
        <w:t>die entsprechende User-Id der Drahtgruppe</w:t>
      </w:r>
      <w:r w:rsidR="00452620">
        <w:rPr>
          <w:rFonts w:cs="Arial"/>
          <w:szCs w:val="24"/>
        </w:rPr>
        <w:t>, falls vorhanden.</w:t>
      </w:r>
    </w:p>
    <w:p w14:paraId="3A60FDE3" w14:textId="77777777" w:rsidR="00452620" w:rsidRDefault="00452620" w:rsidP="00CA5165">
      <w:pPr>
        <w:rPr>
          <w:rFonts w:cs="Arial"/>
          <w:szCs w:val="24"/>
        </w:rPr>
      </w:pPr>
    </w:p>
    <w:p w14:paraId="35F8CDE6" w14:textId="77777777" w:rsidR="00452620" w:rsidRDefault="00452620" w:rsidP="00CA5165">
      <w:pPr>
        <w:rPr>
          <w:rFonts w:cs="Arial"/>
          <w:szCs w:val="24"/>
        </w:rPr>
      </w:pPr>
      <w:r>
        <w:rPr>
          <w:rFonts w:cs="Arial"/>
          <w:szCs w:val="24"/>
        </w:rPr>
        <w:t>Die Zellen mit Wert verwandeln sich zu einer Schaltfläche, sobald der Benutzer sich mit der Maus darüber befindet (identisch der Steuerung bei der Anzeige der unterschiedlichen Längen am Draht). Bei Klick auf die Schaltfläche öffnet sich ein Zusatzdialog mit detaillierten Informationen zu der Drahtgruppe.</w:t>
      </w:r>
    </w:p>
    <w:p w14:paraId="24FFC1A1" w14:textId="77777777" w:rsidR="00452620" w:rsidRDefault="00452620" w:rsidP="00CA5165">
      <w:pPr>
        <w:rPr>
          <w:rFonts w:cs="Arial"/>
          <w:szCs w:val="24"/>
        </w:rPr>
      </w:pPr>
    </w:p>
    <w:p w14:paraId="02B40580" w14:textId="77777777" w:rsidR="00452620" w:rsidRDefault="003F331C" w:rsidP="00CA5165">
      <w:pPr>
        <w:rPr>
          <w:rFonts w:cs="Arial"/>
          <w:szCs w:val="24"/>
        </w:rPr>
      </w:pPr>
      <w:r>
        <w:rPr>
          <w:noProof/>
          <w:lang w:val="en-US"/>
        </w:rPr>
        <w:drawing>
          <wp:inline distT="0" distB="0" distL="0" distR="0" wp14:anchorId="228AD34A" wp14:editId="42D8891C">
            <wp:extent cx="5759450" cy="832905"/>
            <wp:effectExtent l="0" t="0" r="0" b="5715"/>
            <wp:docPr id="8" name="Picture 8" descr="C:\Users\florianr\AppData\Local\Temp\SNAGHTMLe134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lorianr\AppData\Local\Temp\SNAGHTMLe1347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832905"/>
                    </a:xfrm>
                    <a:prstGeom prst="rect">
                      <a:avLst/>
                    </a:prstGeom>
                    <a:noFill/>
                    <a:ln>
                      <a:noFill/>
                    </a:ln>
                  </pic:spPr>
                </pic:pic>
              </a:graphicData>
            </a:graphic>
          </wp:inline>
        </w:drawing>
      </w:r>
    </w:p>
    <w:p w14:paraId="4F43A1F7" w14:textId="77777777" w:rsidR="00097C7D" w:rsidRDefault="00097C7D" w:rsidP="00CA5165">
      <w:pPr>
        <w:rPr>
          <w:rFonts w:cs="Arial"/>
          <w:szCs w:val="24"/>
        </w:rPr>
      </w:pPr>
    </w:p>
    <w:p w14:paraId="70A96FD9" w14:textId="77777777" w:rsidR="00097C7D" w:rsidRDefault="00097C7D" w:rsidP="00CA5165">
      <w:pPr>
        <w:rPr>
          <w:rFonts w:cs="Arial"/>
          <w:szCs w:val="24"/>
        </w:rPr>
      </w:pPr>
      <w:r>
        <w:rPr>
          <w:rFonts w:cs="Arial"/>
          <w:szCs w:val="24"/>
        </w:rPr>
        <w:t>In dem Detailinformationsdialog werden alle weiteren Eigenschaften der Drahtgruppe aufgelistet. Dabei entspricht das Darstellungsschema dem der Terminals, Seals bzw. Plugs einer Kammer am Stecker. Die „Processing_information“ – falls vorhanden – besitzen wiederum eine Schaltfläche, um ggf. diese in einem weiteren Dialog anzusehen.</w:t>
      </w:r>
    </w:p>
    <w:p w14:paraId="2F34D6FD" w14:textId="77777777" w:rsidR="00097C7D" w:rsidRDefault="00097C7D" w:rsidP="00CA5165">
      <w:pPr>
        <w:rPr>
          <w:rFonts w:cs="Arial"/>
          <w:szCs w:val="24"/>
        </w:rPr>
      </w:pPr>
    </w:p>
    <w:p w14:paraId="192864D4" w14:textId="77777777" w:rsidR="00097C7D" w:rsidRPr="00223664" w:rsidRDefault="00097C7D" w:rsidP="00097C7D">
      <w:pPr>
        <w:jc w:val="center"/>
        <w:rPr>
          <w:rFonts w:cs="Arial"/>
          <w:szCs w:val="24"/>
        </w:rPr>
      </w:pPr>
      <w:r>
        <w:rPr>
          <w:noProof/>
          <w:lang w:val="en-US"/>
        </w:rPr>
        <w:lastRenderedPageBreak/>
        <w:drawing>
          <wp:inline distT="0" distB="0" distL="0" distR="0" wp14:anchorId="0810DF1A" wp14:editId="0A4B9974">
            <wp:extent cx="3642360" cy="2491444"/>
            <wp:effectExtent l="0" t="0" r="0" b="4445"/>
            <wp:docPr id="10" name="Picture 10" descr="C:\Users\florianr\AppData\Local\Temp\SNAGHTMLf4f0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lorianr\AppData\Local\Temp\SNAGHTMLf4f0a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7919" cy="2495247"/>
                    </a:xfrm>
                    <a:prstGeom prst="rect">
                      <a:avLst/>
                    </a:prstGeom>
                    <a:noFill/>
                    <a:ln>
                      <a:noFill/>
                    </a:ln>
                  </pic:spPr>
                </pic:pic>
              </a:graphicData>
            </a:graphic>
          </wp:inline>
        </w:drawing>
      </w:r>
    </w:p>
    <w:p w14:paraId="3DB0E658" w14:textId="77777777" w:rsidR="00CA5165" w:rsidRPr="00223664" w:rsidRDefault="00900B11" w:rsidP="002322D4">
      <w:pPr>
        <w:pStyle w:val="Heading3"/>
      </w:pPr>
      <w:bookmarkStart w:id="11" w:name="_Toc393887920"/>
      <w:r>
        <w:t>Anzeige in einer eigenen Tabelle „Wiring groups“</w:t>
      </w:r>
      <w:bookmarkEnd w:id="11"/>
    </w:p>
    <w:p w14:paraId="468182D4" w14:textId="77777777" w:rsidR="00B46B21" w:rsidRDefault="00F04FC0" w:rsidP="00CA5165">
      <w:pPr>
        <w:rPr>
          <w:rFonts w:cs="Arial"/>
          <w:szCs w:val="24"/>
        </w:rPr>
      </w:pPr>
      <w:r>
        <w:rPr>
          <w:rFonts w:cs="Arial"/>
          <w:szCs w:val="24"/>
        </w:rPr>
        <w:t>Die zweite Möglichkeit, Drahtgruppen im E3.HA zu visualisieren, führt zu Hinzunahme einer neuen Tabelle „Wiring groups“, welche als eigenständiger Reiter im Information hub (Data tables) eingegliedert werden muss. Eine flache, eindimensionale Tabelle</w:t>
      </w:r>
      <w:r w:rsidR="002F741E">
        <w:rPr>
          <w:rFonts w:cs="Arial"/>
          <w:szCs w:val="24"/>
        </w:rPr>
        <w:t xml:space="preserve"> listet alle</w:t>
      </w:r>
      <w:r>
        <w:rPr>
          <w:rFonts w:cs="Arial"/>
          <w:szCs w:val="24"/>
        </w:rPr>
        <w:t xml:space="preserve"> Drahtgruppen samt dazugehöriger</w:t>
      </w:r>
      <w:r w:rsidR="002F741E">
        <w:rPr>
          <w:rFonts w:cs="Arial"/>
          <w:szCs w:val="24"/>
        </w:rPr>
        <w:t xml:space="preserve"> Eigenschaften auf</w:t>
      </w:r>
      <w:r>
        <w:rPr>
          <w:rFonts w:cs="Arial"/>
          <w:szCs w:val="24"/>
        </w:rPr>
        <w:t>. Dabei setzten sich die Spalten aus „Id“, „Type“ und „Processing_information“ zusammen.</w:t>
      </w:r>
      <w:r w:rsidR="00B46B21">
        <w:rPr>
          <w:rFonts w:cs="Arial"/>
          <w:szCs w:val="24"/>
        </w:rPr>
        <w:t xml:space="preserve"> Der Reiter sollte zwischen den existierenden Reitern „Wires/Cores“ und „Nets“ eingefügt werden.</w:t>
      </w:r>
    </w:p>
    <w:p w14:paraId="7184D614" w14:textId="77777777" w:rsidR="00B46B21" w:rsidRDefault="00B46B21" w:rsidP="00CA5165">
      <w:pPr>
        <w:rPr>
          <w:rFonts w:cs="Arial"/>
          <w:szCs w:val="24"/>
        </w:rPr>
      </w:pPr>
    </w:p>
    <w:p w14:paraId="1015C005" w14:textId="77777777" w:rsidR="00CA5165" w:rsidRDefault="00B46B21" w:rsidP="00CA5165">
      <w:pPr>
        <w:rPr>
          <w:rFonts w:cs="Arial"/>
          <w:szCs w:val="24"/>
        </w:rPr>
      </w:pPr>
      <w:r>
        <w:rPr>
          <w:rFonts w:cs="Arial"/>
          <w:szCs w:val="24"/>
        </w:rPr>
        <w:t>Eine Unterstruktur der zugehörigen Drähte wäre denkbar, macht aber nur bedingt Sinn, da über die Kontextmenüsteuerung oder die Markierungsfunktion von Zeilen die korrespondierenden Drähte gefunden werden können.</w:t>
      </w:r>
      <w:r w:rsidR="006E24A9">
        <w:rPr>
          <w:rFonts w:cs="Arial"/>
          <w:szCs w:val="24"/>
        </w:rPr>
        <w:t xml:space="preserve"> </w:t>
      </w:r>
      <w:commentRangeStart w:id="12"/>
      <w:r w:rsidR="006E24A9">
        <w:rPr>
          <w:rFonts w:cs="Arial"/>
          <w:szCs w:val="24"/>
        </w:rPr>
        <w:t>Zudem</w:t>
      </w:r>
      <w:commentRangeEnd w:id="12"/>
      <w:r w:rsidR="00F2204A">
        <w:rPr>
          <w:rStyle w:val="CommentReference"/>
        </w:rPr>
        <w:commentReference w:id="12"/>
      </w:r>
      <w:r w:rsidR="006E24A9">
        <w:rPr>
          <w:rFonts w:cs="Arial"/>
          <w:szCs w:val="24"/>
        </w:rPr>
        <w:t xml:space="preserve"> würde sich die Redundanz der Anzeige von Drähten weiter verschlechtern, da z. B. Einzeldrähte eines Kabels in diesem Fall in drei unterschiedlichen Tabellen (</w:t>
      </w:r>
      <w:r w:rsidR="006E24A9" w:rsidRPr="006E24A9">
        <w:rPr>
          <w:rFonts w:cs="Arial"/>
          <w:i/>
          <w:szCs w:val="24"/>
        </w:rPr>
        <w:t>Cables</w:t>
      </w:r>
      <w:r w:rsidR="006E24A9">
        <w:rPr>
          <w:rFonts w:cs="Arial"/>
          <w:szCs w:val="24"/>
        </w:rPr>
        <w:t xml:space="preserve">, </w:t>
      </w:r>
      <w:r w:rsidR="006E24A9" w:rsidRPr="006E24A9">
        <w:rPr>
          <w:rFonts w:cs="Arial"/>
          <w:i/>
          <w:szCs w:val="24"/>
        </w:rPr>
        <w:t xml:space="preserve">Wires/Cores </w:t>
      </w:r>
      <w:r w:rsidR="006E24A9">
        <w:rPr>
          <w:rFonts w:cs="Arial"/>
          <w:szCs w:val="24"/>
        </w:rPr>
        <w:t xml:space="preserve">und </w:t>
      </w:r>
      <w:r w:rsidR="006E24A9" w:rsidRPr="006E24A9">
        <w:rPr>
          <w:rFonts w:cs="Arial"/>
          <w:i/>
          <w:szCs w:val="24"/>
        </w:rPr>
        <w:t>Wiring groups</w:t>
      </w:r>
      <w:r w:rsidR="006E24A9">
        <w:rPr>
          <w:rFonts w:cs="Arial"/>
          <w:szCs w:val="24"/>
        </w:rPr>
        <w:t>) auftreten würde.</w:t>
      </w:r>
      <w:r w:rsidR="00D22514">
        <w:rPr>
          <w:rFonts w:cs="Arial"/>
          <w:szCs w:val="24"/>
        </w:rPr>
        <w:t xml:space="preserve"> Besser wäre hier ggf. eine zusätzliche Spalte „Wiring group“ in der Tabelle „Wires/Cores“ wie in 5.3.1 beschrieben, nur ohne Schaltfläche, um die Beziehung Draht</w:t>
      </w:r>
      <w:r w:rsidR="00D22514" w:rsidRPr="00D22514">
        <w:rPr>
          <w:rFonts w:cs="Arial"/>
          <w:szCs w:val="24"/>
        </w:rPr>
        <w:sym w:font="Wingdings" w:char="F0DF"/>
      </w:r>
      <w:r w:rsidR="00D22514" w:rsidRPr="00D22514">
        <w:rPr>
          <w:rFonts w:cs="Arial"/>
          <w:szCs w:val="24"/>
        </w:rPr>
        <w:sym w:font="Wingdings" w:char="F0E0"/>
      </w:r>
      <w:r w:rsidR="00D22514">
        <w:rPr>
          <w:rFonts w:cs="Arial"/>
          <w:szCs w:val="24"/>
        </w:rPr>
        <w:t xml:space="preserve">Drahtgruppe besser darstellen zu </w:t>
      </w:r>
      <w:commentRangeStart w:id="13"/>
      <w:r w:rsidR="00D22514">
        <w:rPr>
          <w:rFonts w:cs="Arial"/>
          <w:szCs w:val="24"/>
        </w:rPr>
        <w:t>können</w:t>
      </w:r>
      <w:commentRangeEnd w:id="13"/>
      <w:r w:rsidR="001015AA">
        <w:rPr>
          <w:rStyle w:val="CommentReference"/>
        </w:rPr>
        <w:commentReference w:id="13"/>
      </w:r>
      <w:r w:rsidR="00D22514">
        <w:rPr>
          <w:rFonts w:cs="Arial"/>
          <w:szCs w:val="24"/>
        </w:rPr>
        <w:t>.</w:t>
      </w:r>
    </w:p>
    <w:p w14:paraId="2D7431F2" w14:textId="77777777" w:rsidR="006E24A9" w:rsidRDefault="006E24A9" w:rsidP="00CA5165">
      <w:pPr>
        <w:rPr>
          <w:rFonts w:cs="Arial"/>
          <w:szCs w:val="24"/>
        </w:rPr>
      </w:pPr>
    </w:p>
    <w:p w14:paraId="5DACD83F" w14:textId="77777777" w:rsidR="006E24A9" w:rsidRDefault="006E24A9" w:rsidP="00CA5165">
      <w:pPr>
        <w:rPr>
          <w:rFonts w:cs="Arial"/>
          <w:szCs w:val="24"/>
        </w:rPr>
      </w:pPr>
      <w:r>
        <w:rPr>
          <w:rFonts w:cs="Arial"/>
          <w:szCs w:val="24"/>
        </w:rPr>
        <w:t>Generell ist die Anzeige von Drahtgruppen als eigenständiger Objekttyp mit gravierenderen Eingriffen in der gesamten Systemlogik verbunden, da sämtliche Funktionen angefangen von der Volltextsuche über das Cross-Highlighting bis hin zur Modul- und Redliningsteuerung überarbeitet werden muss.</w:t>
      </w:r>
    </w:p>
    <w:p w14:paraId="4AF0BFBA" w14:textId="77777777" w:rsidR="007E179C" w:rsidRDefault="007E179C" w:rsidP="00CA5165">
      <w:pPr>
        <w:rPr>
          <w:rFonts w:cs="Arial"/>
          <w:szCs w:val="24"/>
        </w:rPr>
      </w:pPr>
    </w:p>
    <w:p w14:paraId="10F8306B" w14:textId="77777777" w:rsidR="00C54E6F" w:rsidRDefault="00C54E6F" w:rsidP="00CA5165">
      <w:pPr>
        <w:rPr>
          <w:rFonts w:cs="Arial"/>
          <w:szCs w:val="24"/>
        </w:rPr>
      </w:pPr>
      <w:r>
        <w:rPr>
          <w:noProof/>
          <w:lang w:val="en-US"/>
        </w:rPr>
        <w:drawing>
          <wp:inline distT="0" distB="0" distL="0" distR="0" wp14:anchorId="114AA2AD" wp14:editId="774F8EC7">
            <wp:extent cx="5759450" cy="14433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1443355"/>
                    </a:xfrm>
                    <a:prstGeom prst="rect">
                      <a:avLst/>
                    </a:prstGeom>
                  </pic:spPr>
                </pic:pic>
              </a:graphicData>
            </a:graphic>
          </wp:inline>
        </w:drawing>
      </w:r>
    </w:p>
    <w:p w14:paraId="1C66374A" w14:textId="77777777" w:rsidR="00900B11" w:rsidRPr="00223664" w:rsidRDefault="00900B11" w:rsidP="00900B11">
      <w:pPr>
        <w:pStyle w:val="Heading2"/>
      </w:pPr>
      <w:bookmarkStart w:id="14" w:name="_Toc393887921"/>
      <w:r>
        <w:lastRenderedPageBreak/>
        <w:t>Änderungen beim Vergleich von HCVs</w:t>
      </w:r>
      <w:bookmarkEnd w:id="14"/>
    </w:p>
    <w:p w14:paraId="1863D120" w14:textId="77777777" w:rsidR="00900B11" w:rsidRDefault="00900B11" w:rsidP="00900B11">
      <w:pPr>
        <w:pStyle w:val="Heading3"/>
      </w:pPr>
      <w:bookmarkStart w:id="15" w:name="_Toc393887922"/>
      <w:r>
        <w:t>Integration in die Tabelle „Wires/Cores“</w:t>
      </w:r>
      <w:bookmarkEnd w:id="15"/>
    </w:p>
    <w:p w14:paraId="485A77CA" w14:textId="77777777" w:rsidR="00900B11" w:rsidRDefault="00507109" w:rsidP="00900B11">
      <w:r>
        <w:t xml:space="preserve">In diesem Szenario wird auf Basis der in der „Wiring group“-Spalte angezeigten User-Id der Drahtgruppe der Vergleich am Drahtobjekt durchgeführt. Es werden keine grundsätzlichen Änderungen in der Vergleichslogik notwendig, es kann implizit beim Vergleich der Objekteigenschaften eines Drahtes die Beziehung zu einer Drahtgruppe überprüft und im Änderungsfall (alt: kein Eintrag, neu: Id vorhanden = </w:t>
      </w:r>
      <w:r w:rsidRPr="00507109">
        <w:rPr>
          <w:color w:val="00B050"/>
        </w:rPr>
        <w:t>hinzugefügt</w:t>
      </w:r>
      <w:r>
        <w:t xml:space="preserve">; alt: Id vorhanden, neu: kein Eintrag = </w:t>
      </w:r>
      <w:r w:rsidRPr="00507109">
        <w:rPr>
          <w:color w:val="FF0000"/>
        </w:rPr>
        <w:t>gelöscht</w:t>
      </w:r>
      <w:r>
        <w:t xml:space="preserve">; alt: Id vorhanden, neu: Id vorhanden = wenn unterschiedlich </w:t>
      </w:r>
      <w:r>
        <w:sym w:font="Wingdings" w:char="F0E0"/>
      </w:r>
      <w:r>
        <w:t xml:space="preserve"> </w:t>
      </w:r>
      <w:r w:rsidRPr="00507109">
        <w:rPr>
          <w:color w:val="FFC000"/>
        </w:rPr>
        <w:t>geändert</w:t>
      </w:r>
      <w:r>
        <w:t>) die Zelle gelb markiert werden.</w:t>
      </w:r>
    </w:p>
    <w:p w14:paraId="51B25EF1" w14:textId="77777777" w:rsidR="00900B11" w:rsidRDefault="00900B11" w:rsidP="00900B11">
      <w:pPr>
        <w:pStyle w:val="Heading3"/>
      </w:pPr>
      <w:bookmarkStart w:id="16" w:name="_Toc393887923"/>
      <w:r>
        <w:t>Anzeige in einer eigenen Tabelle „Wiring groups“</w:t>
      </w:r>
      <w:bookmarkEnd w:id="16"/>
    </w:p>
    <w:p w14:paraId="42F1263B" w14:textId="77777777" w:rsidR="00900B11" w:rsidRDefault="00D22514" w:rsidP="00900B11">
      <w:r>
        <w:t xml:space="preserve">Sollen die vorhandenen Drahtgruppen als eigenständiger Objekttyp in einer </w:t>
      </w:r>
      <w:r w:rsidR="00D037DD">
        <w:t>separaten</w:t>
      </w:r>
      <w:r>
        <w:t xml:space="preserve"> Tabelle dargestellt werden, müssen größere Änderungen beim Vergleich von HCVs </w:t>
      </w:r>
      <w:r w:rsidR="00D037DD">
        <w:t>implementiert</w:t>
      </w:r>
      <w:r>
        <w:t xml:space="preserve"> werden. Neben der Hinzunahme der eigentlichen Tabelle im Dialog müssen beim Vergleich auf Objektebene Klassen und Strukturen geschaffen werden, die – wie bei anderen Objekten auch – die Drahtgruppen </w:t>
      </w:r>
      <w:r w:rsidR="00D037DD">
        <w:t>Eigenschaft für Eigenschaft überprüfen und Änderungen in der Tabelle nachfolgend darstellen. Einige Mapperstrukturen und Vergleichsmethoden müssen dafür angepasst oder erweitert werden. Einfluss übt diese Alternative ebenfalls auf den Export nach Excel aus, welcher dementsprechend erweitert werden muss.</w:t>
      </w:r>
    </w:p>
    <w:p w14:paraId="385487BE" w14:textId="77777777" w:rsidR="007E179C" w:rsidRDefault="007E179C" w:rsidP="00900B11"/>
    <w:p w14:paraId="1DE8437D" w14:textId="77777777" w:rsidR="0037457C" w:rsidRDefault="0037457C" w:rsidP="0037457C">
      <w:pPr>
        <w:pStyle w:val="Heading2"/>
      </w:pPr>
      <w:bookmarkStart w:id="17" w:name="_Toc393887924"/>
      <w:r>
        <w:t>Auswirkungen auf die Interaktivität</w:t>
      </w:r>
      <w:bookmarkEnd w:id="17"/>
    </w:p>
    <w:p w14:paraId="7271E67A" w14:textId="77777777" w:rsidR="0037457C" w:rsidRDefault="00E8592F" w:rsidP="0037457C">
      <w:r>
        <w:t xml:space="preserve">Wird die Drahtgruppe als Spalte in die Tabelle „Wires/Cores“ mit aufgenommen, müssen keine einschneidenden Änderungen im System durchgeführt werden. Das Highlight zwischen Zeichnung und Tabellen bleibt unberührt, da Drahtgruppen keine </w:t>
      </w:r>
      <w:commentRangeStart w:id="18"/>
      <w:r>
        <w:t>visuellen</w:t>
      </w:r>
      <w:commentRangeEnd w:id="18"/>
      <w:r w:rsidR="00AF7C2F">
        <w:rPr>
          <w:rStyle w:val="CommentReference"/>
        </w:rPr>
        <w:commentReference w:id="18"/>
      </w:r>
      <w:r>
        <w:t xml:space="preserve"> Objekte in der Zeichnung besitzen. Für die Konfiguration der Tabellenerscheinung muss diese zusätzliche Spalte hinzugefügt werden und entsprechend die serialisierbaren XML-Klassen erweitert werden.</w:t>
      </w:r>
    </w:p>
    <w:p w14:paraId="16A3CEE2" w14:textId="77777777" w:rsidR="00E8592F" w:rsidRDefault="00E8592F" w:rsidP="0037457C">
      <w:bookmarkStart w:id="19" w:name="_GoBack"/>
      <w:bookmarkEnd w:id="19"/>
    </w:p>
    <w:p w14:paraId="2544719F" w14:textId="77777777" w:rsidR="00E8592F" w:rsidRDefault="00E8592F" w:rsidP="0037457C">
      <w:r>
        <w:t xml:space="preserve">Bei der Volltextsuche muss die Drahtgruppen-Id mit berücksichtigt werden und der entsprechende Mapper dafür angepasst </w:t>
      </w:r>
      <w:commentRangeStart w:id="20"/>
      <w:r>
        <w:t>werden</w:t>
      </w:r>
      <w:commentRangeEnd w:id="20"/>
      <w:r w:rsidR="001015AA">
        <w:rPr>
          <w:rStyle w:val="CommentReference"/>
        </w:rPr>
        <w:commentReference w:id="20"/>
      </w:r>
      <w:r>
        <w:t>.</w:t>
      </w:r>
    </w:p>
    <w:p w14:paraId="4DC7991B" w14:textId="77777777" w:rsidR="00E8592F" w:rsidRDefault="00E8592F" w:rsidP="0037457C"/>
    <w:p w14:paraId="7D49916C" w14:textId="77777777" w:rsidR="00E8592F" w:rsidRDefault="00E8592F" w:rsidP="0037457C">
      <w:r>
        <w:t>Es sind keine weiteren Eingriffe für die Modulsteuerung notwendig, da diese sich implizit aus der Inaktiv- bzw. Aktivsetzung der zugehörigen Drähte ergibt.</w:t>
      </w:r>
    </w:p>
    <w:p w14:paraId="0A5CDCAA" w14:textId="77777777" w:rsidR="00E8592F" w:rsidRDefault="00E8592F" w:rsidP="0037457C"/>
    <w:p w14:paraId="278A261F" w14:textId="77777777" w:rsidR="00E8592F" w:rsidRDefault="00E8592F" w:rsidP="0037457C">
      <w:r>
        <w:t>Stellen wir die Drahtgruppe als eigenständigen Objekttyp in einer neuen Tabelle dar, müssen folgende Funktionen, die direkt mit der Interaktivität zur Zeichnung zusammenhängen, angepasst werden:</w:t>
      </w:r>
    </w:p>
    <w:p w14:paraId="79E54E39" w14:textId="77777777" w:rsidR="00E8592F" w:rsidRDefault="00E8592F" w:rsidP="00E8592F">
      <w:pPr>
        <w:pStyle w:val="ListParagraph"/>
        <w:numPr>
          <w:ilvl w:val="0"/>
          <w:numId w:val="6"/>
        </w:numPr>
      </w:pPr>
      <w:r>
        <w:t xml:space="preserve">Cross-Highlight unidirektional </w:t>
      </w:r>
      <w:r>
        <w:sym w:font="Wingdings" w:char="F0E0"/>
      </w:r>
      <w:r>
        <w:t xml:space="preserve"> Klick auf Drahtgruppenzeile </w:t>
      </w:r>
      <w:r w:rsidR="006B47D5">
        <w:t>zeigt</w:t>
      </w:r>
      <w:r>
        <w:t xml:space="preserve"> alle zugehörigen Drähte, also das Routing an den Segmenten, </w:t>
      </w:r>
      <w:r w:rsidR="006B47D5">
        <w:t>in der Zeichnung</w:t>
      </w:r>
    </w:p>
    <w:p w14:paraId="6CF6CE2D" w14:textId="77777777" w:rsidR="006B47D5" w:rsidRDefault="006B47D5" w:rsidP="00E8592F">
      <w:pPr>
        <w:pStyle w:val="ListParagraph"/>
        <w:numPr>
          <w:ilvl w:val="0"/>
          <w:numId w:val="6"/>
        </w:numPr>
      </w:pPr>
      <w:r>
        <w:t>Es müssen inaktive Zeilen je nach definierter Modulkonfiguration ausgeblendet werden</w:t>
      </w:r>
    </w:p>
    <w:p w14:paraId="53507CB9" w14:textId="77777777" w:rsidR="006B47D5" w:rsidRDefault="006B47D5" w:rsidP="00E8592F">
      <w:pPr>
        <w:pStyle w:val="ListParagraph"/>
        <w:numPr>
          <w:ilvl w:val="0"/>
          <w:numId w:val="6"/>
        </w:numPr>
      </w:pPr>
      <w:r>
        <w:t>Bei aktivierten Analyseviews müssen entsprechende Zeilen ausgegraut dargestellt werden</w:t>
      </w:r>
    </w:p>
    <w:p w14:paraId="51CDA018" w14:textId="77777777" w:rsidR="007E179C" w:rsidRPr="0037457C" w:rsidRDefault="008B5F0A" w:rsidP="0037457C">
      <w:pPr>
        <w:pStyle w:val="ListParagraph"/>
        <w:numPr>
          <w:ilvl w:val="0"/>
          <w:numId w:val="6"/>
        </w:numPr>
      </w:pPr>
      <w:r>
        <w:t>Kontextmenüsteuerung für korrespondierende Objekte</w:t>
      </w:r>
    </w:p>
    <w:p w14:paraId="58839F38" w14:textId="77777777" w:rsidR="0037457C" w:rsidRDefault="0037457C" w:rsidP="0037457C">
      <w:pPr>
        <w:pStyle w:val="Heading2"/>
      </w:pPr>
      <w:bookmarkStart w:id="21" w:name="_Toc393887925"/>
      <w:r>
        <w:lastRenderedPageBreak/>
        <w:t>Mögliche Anpassungen bei existierenden Programmfeatures</w:t>
      </w:r>
      <w:bookmarkEnd w:id="21"/>
    </w:p>
    <w:p w14:paraId="4C8013C4" w14:textId="77777777" w:rsidR="00EB2842" w:rsidRPr="00EB2842" w:rsidRDefault="00EB2842" w:rsidP="00EB2842">
      <w:r>
        <w:t>Die folgenden Anpassungen betreffen ausschließlich die Variante</w:t>
      </w:r>
      <w:r w:rsidR="00E33CB3">
        <w:t xml:space="preserve"> bei Abbildung der Drahtgruppen in einer eigenen Tabelle. In jede</w:t>
      </w:r>
      <w:r w:rsidR="000F28D4">
        <w:t>m Fall muss ein neuer Objekttyp</w:t>
      </w:r>
      <w:r w:rsidR="00E33CB3">
        <w:t xml:space="preserve"> „Wiring group“ definiert werden, um die erforderlichen Anpassungen umsetzen zu können.</w:t>
      </w:r>
    </w:p>
    <w:p w14:paraId="688319AC" w14:textId="77777777" w:rsidR="0037457C" w:rsidRDefault="000A7BD7" w:rsidP="000A7BD7">
      <w:pPr>
        <w:pStyle w:val="Heading3"/>
      </w:pPr>
      <w:bookmarkStart w:id="22" w:name="_Toc393887926"/>
      <w:r>
        <w:t>Modulsteuerung</w:t>
      </w:r>
      <w:bookmarkEnd w:id="22"/>
    </w:p>
    <w:p w14:paraId="087CC2AA" w14:textId="77777777" w:rsidR="000A7BD7" w:rsidRDefault="00E33CB3" w:rsidP="000A7BD7">
      <w:r>
        <w:t xml:space="preserve">Bei Auswertung der definierten Modulkonfiguration muss in der Tabelle der Drahtgruppen – wie auch bei allen anderen Objekttypen – die inaktiv geschalteten Drahtgruppen ausgeblendet werden und umgekehrt. Dies geschieht – wie in 5.2 beschrieben, über die Modul/Objekt-Mapper und die Referenzierung der Drahtgruppen in der Liste der kontrollierten Komponenten je Modul. </w:t>
      </w:r>
    </w:p>
    <w:p w14:paraId="3544ABCE" w14:textId="77777777" w:rsidR="000A7BD7" w:rsidRDefault="000A7BD7" w:rsidP="000A7BD7">
      <w:pPr>
        <w:pStyle w:val="Heading3"/>
      </w:pPr>
      <w:bookmarkStart w:id="23" w:name="_Toc393887927"/>
      <w:r>
        <w:t>Volltextsuche</w:t>
      </w:r>
      <w:bookmarkEnd w:id="23"/>
    </w:p>
    <w:p w14:paraId="267FD295" w14:textId="77777777" w:rsidR="00EB2842" w:rsidRDefault="00E33CB3" w:rsidP="000A7BD7">
      <w:r>
        <w:t>Die Drahtgruppen samt ihrer Eigenschaften müssen als eigenständiger Objekttyp in die Baumstruktur eingegliedert werden. Die Mapper, welche die zusammengefügten Informationen für die Suche in Objekten beinhaltet, muss um die Eigenschaften der Drahtgruppe erweitert werden.</w:t>
      </w:r>
    </w:p>
    <w:p w14:paraId="10BE6251" w14:textId="77777777" w:rsidR="00EB2842" w:rsidRDefault="00EB2842" w:rsidP="00EB2842">
      <w:pPr>
        <w:pStyle w:val="Heading3"/>
      </w:pPr>
      <w:bookmarkStart w:id="24" w:name="_Toc393887928"/>
      <w:r>
        <w:t>Redlining</w:t>
      </w:r>
      <w:bookmarkEnd w:id="24"/>
    </w:p>
    <w:p w14:paraId="72CE7C23" w14:textId="77777777" w:rsidR="00EB2842" w:rsidRDefault="00E33CB3" w:rsidP="00EB2842">
      <w:r>
        <w:t>Im Kontextmenü der Drahtgruppentabelle soll die Möglichkeit bestehen, Kommentare den einzelnen Objekten zuzuweisen. Dafür sind Eingriffe/Erweiterungen in der Redlining-Logik not</w:t>
      </w:r>
      <w:r w:rsidR="000F28D4">
        <w:t>wendig, die um diesen Objekttyp</w:t>
      </w:r>
      <w:r>
        <w:t xml:space="preserve"> erweitert werden muss. Dies umfasst ebenfalls alle</w:t>
      </w:r>
      <w:r w:rsidR="008B5F0A">
        <w:t xml:space="preserve"> Im- und Exportfunktionalitäten dieses Features.</w:t>
      </w:r>
    </w:p>
    <w:p w14:paraId="767D4C30" w14:textId="77777777" w:rsidR="00EB2842" w:rsidRDefault="00EB2842" w:rsidP="00EB2842">
      <w:pPr>
        <w:pStyle w:val="Heading3"/>
      </w:pPr>
      <w:bookmarkStart w:id="25" w:name="_Toc393887929"/>
      <w:r>
        <w:t>Memolist</w:t>
      </w:r>
      <w:bookmarkEnd w:id="25"/>
    </w:p>
    <w:p w14:paraId="3FE0C8D8" w14:textId="77777777" w:rsidR="00EB2842" w:rsidRDefault="008B5F0A" w:rsidP="00EB2842">
      <w:r>
        <w:t>Bei der Memolistfunktion muss die Drahtgruppe ebenfalls als eigenständiger Objekttyp Berücksichtigung finden und in der Tabelle die Möglichkeit bestehen, Memos zu entsprechend selektierten Drahtgruppen anzulegen und zu verwalten. Dies umfasst zudem alle Im- und Exportfunktionalitäten dieses Features.</w:t>
      </w:r>
    </w:p>
    <w:p w14:paraId="2D85E69A" w14:textId="77777777" w:rsidR="00E33CB3" w:rsidRDefault="00E33CB3" w:rsidP="00E33CB3">
      <w:pPr>
        <w:pStyle w:val="Heading3"/>
      </w:pPr>
      <w:bookmarkStart w:id="26" w:name="_Toc393887930"/>
      <w:r>
        <w:t>Export</w:t>
      </w:r>
      <w:bookmarkEnd w:id="26"/>
    </w:p>
    <w:p w14:paraId="04EC7D83" w14:textId="77777777" w:rsidR="00E33CB3" w:rsidRPr="00E33CB3" w:rsidRDefault="008B5F0A" w:rsidP="00E33CB3">
      <w:r>
        <w:t>Der Export nach Excel, in dem alle Daten unterteilt nach Objekttypen extrahiert werden, muss um die entsprechenden Drahtgruppeninformationen auf Basis der neuen Tabelle erweitert werden. Unterstrukturen wie die „Processing_information“ muss entsprechend berücksichtigt werden.</w:t>
      </w:r>
    </w:p>
    <w:p w14:paraId="7F97BCB7" w14:textId="77777777" w:rsidR="00CA5165" w:rsidRPr="00223664" w:rsidRDefault="00900B11" w:rsidP="003C6F46">
      <w:pPr>
        <w:pStyle w:val="Heading1"/>
      </w:pPr>
      <w:bookmarkStart w:id="27" w:name="_Toc393887931"/>
      <w:r>
        <w:t>Abschlussbemerkungen</w:t>
      </w:r>
      <w:bookmarkEnd w:id="27"/>
    </w:p>
    <w:p w14:paraId="7B2FA62C" w14:textId="77777777" w:rsidR="00F41F5D" w:rsidRDefault="008B5F0A" w:rsidP="00F41F5D">
      <w:pPr>
        <w:rPr>
          <w:rFonts w:cs="Arial"/>
          <w:szCs w:val="24"/>
        </w:rPr>
      </w:pPr>
      <w:r>
        <w:rPr>
          <w:rFonts w:cs="Arial"/>
          <w:szCs w:val="24"/>
        </w:rPr>
        <w:t>In beiden beschriebenen Szenarien für die Umsetzung der Anzeige von Drahtgruppen im E3.HA muss die Hilfe dementsprechend angepasst und ggf. Schulungsunterlagen auf Stand gebracht werden. Weiterhin muss ausdrücklich das fehlerfreie Arbeiten mit der Software im Fall des kompletten Fehlens von Drahtgruppen gewährleistet sein.</w:t>
      </w:r>
    </w:p>
    <w:p w14:paraId="6E06E330" w14:textId="77777777" w:rsidR="008B5F0A" w:rsidRDefault="008B5F0A" w:rsidP="00F41F5D">
      <w:pPr>
        <w:rPr>
          <w:rFonts w:cs="Arial"/>
          <w:szCs w:val="24"/>
        </w:rPr>
      </w:pPr>
    </w:p>
    <w:p w14:paraId="1946965C" w14:textId="77777777" w:rsidR="008B5F0A" w:rsidRDefault="008B5F0A" w:rsidP="00F41F5D">
      <w:pPr>
        <w:rPr>
          <w:rFonts w:cs="Arial"/>
          <w:szCs w:val="24"/>
        </w:rPr>
      </w:pPr>
      <w:r>
        <w:rPr>
          <w:rFonts w:cs="Arial"/>
          <w:szCs w:val="24"/>
        </w:rPr>
        <w:t xml:space="preserve">Künftig kann überlegt werden, ob die Information, Drähte anhand ihrer zugewiesenen Gruppe zu identifizieren, auch bei der Anzeige des Segmentbündelquerschnitts </w:t>
      </w:r>
      <w:r>
        <w:rPr>
          <w:rFonts w:cs="Arial"/>
          <w:szCs w:val="24"/>
        </w:rPr>
        <w:lastRenderedPageBreak/>
        <w:t>herangezogen werden kann, um gruppiert</w:t>
      </w:r>
      <w:r w:rsidR="006674FB">
        <w:rPr>
          <w:rFonts w:cs="Arial"/>
          <w:szCs w:val="24"/>
        </w:rPr>
        <w:t xml:space="preserve">e/verdrillte Adern zusammengehörig in der Grafik zu </w:t>
      </w:r>
      <w:commentRangeStart w:id="28"/>
      <w:r w:rsidR="006674FB">
        <w:rPr>
          <w:rFonts w:cs="Arial"/>
          <w:szCs w:val="24"/>
        </w:rPr>
        <w:t>repräsentieren</w:t>
      </w:r>
      <w:commentRangeEnd w:id="28"/>
      <w:r w:rsidR="00AF7C2F">
        <w:rPr>
          <w:rStyle w:val="CommentReference"/>
        </w:rPr>
        <w:commentReference w:id="28"/>
      </w:r>
      <w:r w:rsidR="006674FB">
        <w:rPr>
          <w:rFonts w:cs="Arial"/>
          <w:szCs w:val="24"/>
        </w:rPr>
        <w:t>.</w:t>
      </w:r>
    </w:p>
    <w:p w14:paraId="44030CE1" w14:textId="77777777" w:rsidR="006674FB" w:rsidRDefault="006674FB" w:rsidP="00F41F5D">
      <w:pPr>
        <w:rPr>
          <w:rFonts w:cs="Arial"/>
          <w:szCs w:val="24"/>
        </w:rPr>
      </w:pPr>
    </w:p>
    <w:p w14:paraId="4411FC30" w14:textId="77777777" w:rsidR="006674FB" w:rsidRPr="00F41F5D" w:rsidRDefault="006674FB" w:rsidP="00F41F5D">
      <w:pPr>
        <w:rPr>
          <w:rFonts w:cs="Arial"/>
          <w:szCs w:val="24"/>
        </w:rPr>
      </w:pPr>
      <w:r>
        <w:rPr>
          <w:rFonts w:cs="Arial"/>
          <w:szCs w:val="24"/>
        </w:rPr>
        <w:t xml:space="preserve">Für die Implementierung dieses Features wird der Aufwand für die Variante „Integration in die Tabelle ‚Wires/Cores‘“ mit 1-2 Mannwochen </w:t>
      </w:r>
      <w:r w:rsidR="006B0CF2">
        <w:rPr>
          <w:rFonts w:cs="Arial"/>
          <w:szCs w:val="24"/>
        </w:rPr>
        <w:t>geschätzt</w:t>
      </w:r>
      <w:r>
        <w:rPr>
          <w:rFonts w:cs="Arial"/>
          <w:szCs w:val="24"/>
        </w:rPr>
        <w:t>, für die Variante „</w:t>
      </w:r>
      <w:r>
        <w:t>Anzeige in einer eigenen Tabelle ‚Wiring groups‘“ mit 2-3 Mannwochen (ohne Systemtest und Dokumentationsanpassung).</w:t>
      </w:r>
    </w:p>
    <w:sectPr w:rsidR="006674FB" w:rsidRPr="00F41F5D" w:rsidSect="00F41F5D">
      <w:headerReference w:type="default" r:id="rId16"/>
      <w:footerReference w:type="default" r:id="rId17"/>
      <w:pgSz w:w="11906" w:h="16838" w:code="9"/>
      <w:pgMar w:top="1418" w:right="1418" w:bottom="1701" w:left="1418" w:header="709" w:footer="397" w:gutter="0"/>
      <w:pgNumType w:start="2"/>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Rüsseler, Martin" w:date="2014-07-29T12:13:00Z" w:initials="RM">
    <w:p w14:paraId="2C8ECB45" w14:textId="77777777" w:rsidR="00BC0753" w:rsidRDefault="00BC0753">
      <w:pPr>
        <w:pStyle w:val="CommentText"/>
      </w:pPr>
      <w:r>
        <w:rPr>
          <w:rStyle w:val="CommentReference"/>
        </w:rPr>
        <w:annotationRef/>
      </w:r>
      <w:r>
        <w:t>Für den Fall, dass wir diese Information nicht h</w:t>
      </w:r>
      <w:r w:rsidR="00F2204A">
        <w:t xml:space="preserve">aben müssen wir vermutlich in </w:t>
      </w:r>
      <w:proofErr w:type="spellStart"/>
      <w:r w:rsidR="00F2204A">
        <w:t>cores</w:t>
      </w:r>
      <w:proofErr w:type="spellEnd"/>
      <w:r w:rsidR="00F2204A">
        <w:t xml:space="preserve"> und </w:t>
      </w:r>
      <w:proofErr w:type="spellStart"/>
      <w:r w:rsidR="00F2204A">
        <w:t>wires</w:t>
      </w:r>
      <w:proofErr w:type="spellEnd"/>
      <w:r w:rsidR="00F2204A">
        <w:t xml:space="preserve"> suchen?</w:t>
      </w:r>
    </w:p>
  </w:comment>
  <w:comment w:id="12" w:author="Rüsseler, Martin" w:date="2014-07-29T12:37:00Z" w:initials="RM">
    <w:p w14:paraId="7D18DE72" w14:textId="77777777" w:rsidR="00F2204A" w:rsidRDefault="00F2204A">
      <w:pPr>
        <w:pStyle w:val="CommentText"/>
      </w:pPr>
      <w:r>
        <w:rPr>
          <w:rStyle w:val="CommentReference"/>
        </w:rPr>
        <w:annotationRef/>
      </w:r>
      <w:r w:rsidR="001015AA">
        <w:t xml:space="preserve">Die Unterstruktur braucht man nicht wirklich, da ja über Show </w:t>
      </w:r>
      <w:proofErr w:type="spellStart"/>
      <w:r w:rsidR="001015AA">
        <w:t>Crresponding</w:t>
      </w:r>
      <w:proofErr w:type="spellEnd"/>
      <w:r w:rsidR="001015AA">
        <w:t xml:space="preserve"> der link hergestellt werden kann</w:t>
      </w:r>
    </w:p>
  </w:comment>
  <w:comment w:id="13" w:author="Rüsseler, Martin" w:date="2014-07-29T12:52:00Z" w:initials="RM">
    <w:p w14:paraId="3E1AA716" w14:textId="77777777" w:rsidR="001015AA" w:rsidRDefault="001015AA">
      <w:pPr>
        <w:pStyle w:val="CommentText"/>
      </w:pPr>
      <w:r>
        <w:rPr>
          <w:rStyle w:val="CommentReference"/>
        </w:rPr>
        <w:annotationRef/>
      </w:r>
      <w:r>
        <w:t xml:space="preserve">Entweder über ein Feld zur schnellen Sichtbarkeit oder nur über </w:t>
      </w:r>
      <w:proofErr w:type="spellStart"/>
      <w:r>
        <w:t>show</w:t>
      </w:r>
      <w:proofErr w:type="spellEnd"/>
      <w:r>
        <w:t xml:space="preserve"> </w:t>
      </w:r>
      <w:proofErr w:type="spellStart"/>
      <w:r>
        <w:t>corresponding</w:t>
      </w:r>
      <w:proofErr w:type="spellEnd"/>
    </w:p>
  </w:comment>
  <w:comment w:id="18" w:author="Rüsseler, Martin" w:date="2014-07-29T11:47:00Z" w:initials="RM">
    <w:p w14:paraId="1F88D195" w14:textId="77777777" w:rsidR="00AF7C2F" w:rsidRDefault="00AF7C2F">
      <w:pPr>
        <w:pStyle w:val="CommentText"/>
      </w:pPr>
      <w:r>
        <w:rPr>
          <w:rStyle w:val="CommentReference"/>
        </w:rPr>
        <w:annotationRef/>
      </w:r>
      <w:r>
        <w:t xml:space="preserve">Wäre noch zu diskutieren, ob z.B. </w:t>
      </w:r>
      <w:proofErr w:type="spellStart"/>
      <w:r>
        <w:t>twisted</w:t>
      </w:r>
      <w:proofErr w:type="spellEnd"/>
      <w:r>
        <w:t xml:space="preserve"> </w:t>
      </w:r>
      <w:proofErr w:type="spellStart"/>
      <w:r>
        <w:t>pairs</w:t>
      </w:r>
      <w:proofErr w:type="spellEnd"/>
      <w:r>
        <w:t xml:space="preserve"> direkt ins Highlight genommen werden können</w:t>
      </w:r>
    </w:p>
    <w:p w14:paraId="5EDD0BC2" w14:textId="77777777" w:rsidR="00AF7C2F" w:rsidRDefault="00AF7C2F">
      <w:pPr>
        <w:pStyle w:val="CommentText"/>
      </w:pPr>
      <w:r>
        <w:t>Kommt weiter unten dann nochmal</w:t>
      </w:r>
    </w:p>
  </w:comment>
  <w:comment w:id="20" w:author="Rüsseler, Martin" w:date="2014-07-29T12:55:00Z" w:initials="RM">
    <w:p w14:paraId="6118E804" w14:textId="77777777" w:rsidR="001015AA" w:rsidRDefault="001015AA">
      <w:pPr>
        <w:pStyle w:val="CommentText"/>
      </w:pPr>
      <w:r>
        <w:rPr>
          <w:rStyle w:val="CommentReference"/>
        </w:rPr>
        <w:annotationRef/>
      </w:r>
      <w:r>
        <w:t xml:space="preserve">Die Suche muss die </w:t>
      </w:r>
      <w:proofErr w:type="spellStart"/>
      <w:r>
        <w:t>Drahtgurppen</w:t>
      </w:r>
      <w:proofErr w:type="spellEnd"/>
      <w:r>
        <w:t xml:space="preserve"> ID (User </w:t>
      </w:r>
      <w:proofErr w:type="spellStart"/>
      <w:r>
        <w:t>name</w:t>
      </w:r>
      <w:proofErr w:type="spellEnd"/>
      <w:r>
        <w:t>) auf jeden Fall zur Verfügung haben</w:t>
      </w:r>
    </w:p>
  </w:comment>
  <w:comment w:id="28" w:author="Rüsseler, Martin" w:date="2014-07-29T11:51:00Z" w:initials="RM">
    <w:p w14:paraId="1389D9CA" w14:textId="77777777" w:rsidR="00AF7C2F" w:rsidRDefault="00AF7C2F">
      <w:pPr>
        <w:pStyle w:val="CommentText"/>
      </w:pPr>
      <w:r>
        <w:rPr>
          <w:rStyle w:val="CommentReference"/>
        </w:rPr>
        <w:annotationRef/>
      </w:r>
      <w:r>
        <w:t xml:space="preserve">Das ist prinzipiell nötig, allerdings lassen sich die Gruppen vermutlich nicht vernünftig auseinanderhalten? Speziell die </w:t>
      </w:r>
      <w:proofErr w:type="spellStart"/>
      <w:r>
        <w:t>twised</w:t>
      </w:r>
      <w:proofErr w:type="spellEnd"/>
      <w:r>
        <w:t xml:space="preserve"> </w:t>
      </w:r>
      <w:proofErr w:type="spellStart"/>
      <w:r>
        <w:t>pairs</w:t>
      </w:r>
      <w:proofErr w:type="spellEnd"/>
      <w:r>
        <w:t xml:space="preserve"> müssen richtig in die Bündel eingehen, sonst passt der Außendurchmesser später nicht richtig</w:t>
      </w:r>
    </w:p>
    <w:p w14:paraId="2A74E949" w14:textId="77777777" w:rsidR="00AF7C2F" w:rsidRDefault="00AF7C2F">
      <w:pPr>
        <w:pStyle w:val="CommentText"/>
      </w:pPr>
      <w:r>
        <w:t>Wir können sie eigentlich nur wie ein virtuelle Multicore handhaben.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8ECB45" w15:done="0"/>
  <w15:commentEx w15:paraId="7D18DE72" w15:done="0"/>
  <w15:commentEx w15:paraId="3E1AA716" w15:done="0"/>
  <w15:commentEx w15:paraId="5EDD0BC2" w15:done="0"/>
  <w15:commentEx w15:paraId="6118E804" w15:done="0"/>
  <w15:commentEx w15:paraId="2A74E94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A302AD" w14:textId="77777777" w:rsidR="00401373" w:rsidRDefault="00401373" w:rsidP="00CA5165">
      <w:r>
        <w:separator/>
      </w:r>
    </w:p>
  </w:endnote>
  <w:endnote w:type="continuationSeparator" w:id="0">
    <w:p w14:paraId="39A44B55" w14:textId="77777777" w:rsidR="00401373" w:rsidRDefault="00401373" w:rsidP="00CA5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78ED44" w14:textId="77777777" w:rsidR="00555116" w:rsidRDefault="00555116">
    <w:r w:rsidRPr="000D3C77">
      <w:rPr>
        <w:b/>
        <w:noProof/>
        <w:color w:val="4F81BD" w:themeColor="accent1"/>
        <w:lang w:val="en-US"/>
      </w:rPr>
      <w:drawing>
        <wp:anchor distT="0" distB="0" distL="114300" distR="114300" simplePos="0" relativeHeight="251673600" behindDoc="1" locked="0" layoutInCell="1" allowOverlap="1" wp14:anchorId="65866905" wp14:editId="7077C745">
          <wp:simplePos x="0" y="0"/>
          <wp:positionH relativeFrom="column">
            <wp:posOffset>-970677</wp:posOffset>
          </wp:positionH>
          <wp:positionV relativeFrom="paragraph">
            <wp:posOffset>-227676</wp:posOffset>
          </wp:positionV>
          <wp:extent cx="7842415" cy="855024"/>
          <wp:effectExtent l="19050" t="0" r="6185" b="0"/>
          <wp:wrapNone/>
          <wp:docPr id="19"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7842415" cy="855024"/>
                  </a:xfrm>
                  <a:prstGeom prst="rect">
                    <a:avLst/>
                  </a:prstGeom>
                  <a:noFill/>
                  <a:ln w="9525">
                    <a:noFill/>
                    <a:miter lim="800000"/>
                    <a:headEnd/>
                    <a:tailEnd/>
                  </a:ln>
                </pic:spPr>
              </pic:pic>
            </a:graphicData>
          </a:graphic>
        </wp:anchor>
      </w:drawing>
    </w:r>
    <w:hyperlink r:id="rId2" w:history="1">
      <w:r w:rsidRPr="00CA42F8">
        <w:rPr>
          <w:rStyle w:val="Hyperlink"/>
          <w:b/>
        </w:rPr>
        <w:t>www.zuken.com/e3</w:t>
      </w:r>
    </w:hyperlink>
    <w:r w:rsidRPr="000D3C77">
      <w:rPr>
        <w:b/>
        <w:color w:val="4F81BD" w:themeColor="accent1"/>
      </w:rPr>
      <w:tab/>
    </w:r>
    <w:r>
      <w:rPr>
        <w:b/>
        <w:color w:val="4F81BD" w:themeColor="accent1"/>
      </w:rPr>
      <w:tab/>
    </w:r>
    <w:sdt>
      <w:sdtPr>
        <w:id w:val="250395305"/>
        <w:docPartObj>
          <w:docPartGallery w:val="Page Numbers (Top of Page)"/>
          <w:docPartUnique/>
        </w:docPartObj>
      </w:sdtPr>
      <w:sdtEndPr/>
      <w:sdtContent>
        <w:r w:rsidR="00514100">
          <w:fldChar w:fldCharType="begin"/>
        </w:r>
        <w:r w:rsidR="00514100">
          <w:instrText xml:space="preserve"> PAGE </w:instrText>
        </w:r>
        <w:r w:rsidR="00514100">
          <w:fldChar w:fldCharType="separate"/>
        </w:r>
        <w:r w:rsidR="001015AA">
          <w:rPr>
            <w:noProof/>
          </w:rPr>
          <w:t>8</w:t>
        </w:r>
        <w:r w:rsidR="00514100">
          <w:rPr>
            <w:noProof/>
          </w:rPr>
          <w:fldChar w:fldCharType="end"/>
        </w:r>
        <w:r>
          <w:t xml:space="preserve"> / </w:t>
        </w:r>
        <w:r w:rsidR="00401373">
          <w:fldChar w:fldCharType="begin"/>
        </w:r>
        <w:r w:rsidR="00401373">
          <w:instrText xml:space="preserve"> NUMPAGES  </w:instrText>
        </w:r>
        <w:r w:rsidR="00401373">
          <w:fldChar w:fldCharType="separate"/>
        </w:r>
        <w:r w:rsidR="001015AA">
          <w:rPr>
            <w:noProof/>
          </w:rPr>
          <w:t>9</w:t>
        </w:r>
        <w:r w:rsidR="00401373">
          <w:rPr>
            <w:noProof/>
          </w:rPr>
          <w:fldChar w:fldCharType="end"/>
        </w:r>
      </w:sdtContent>
    </w:sdt>
  </w:p>
  <w:p w14:paraId="1A3336A7" w14:textId="77777777" w:rsidR="00555116" w:rsidRPr="00514100" w:rsidRDefault="00555116" w:rsidP="00FA2571">
    <w:pPr>
      <w:pStyle w:val="Footer"/>
      <w:rPr>
        <w:color w:val="4F81BD" w:themeColor="accent1"/>
        <w:sz w:val="18"/>
        <w:szCs w:val="18"/>
      </w:rPr>
    </w:pPr>
    <w:r>
      <w:rPr>
        <w:sz w:val="18"/>
        <w:szCs w:val="18"/>
      </w:rPr>
      <w:br/>
    </w:r>
    <w:r w:rsidRPr="003C6131">
      <w:rPr>
        <w:sz w:val="18"/>
        <w:szCs w:val="18"/>
      </w:rPr>
      <w:t xml:space="preserve">Zuletzt gespeichert: </w:t>
    </w:r>
    <w:r w:rsidR="00CE75FA">
      <w:rPr>
        <w:sz w:val="18"/>
        <w:szCs w:val="18"/>
      </w:rPr>
      <w:t>23.07.2014</w:t>
    </w:r>
    <w:r w:rsidRPr="003C6131">
      <w:rPr>
        <w:sz w:val="18"/>
        <w:szCs w:val="18"/>
      </w:rPr>
      <w:t xml:space="preserve"> </w:t>
    </w:r>
    <w:r w:rsidRPr="003C6131">
      <w:rPr>
        <w:sz w:val="18"/>
        <w:szCs w:val="18"/>
      </w:rPr>
      <w:br/>
    </w:r>
    <w:r w:rsidR="00B417A7" w:rsidRPr="00514100">
      <w:rPr>
        <w:sz w:val="18"/>
        <w:szCs w:val="18"/>
      </w:rPr>
      <w:t xml:space="preserve">Datei: </w:t>
    </w:r>
    <w:r w:rsidR="00CE75FA">
      <w:rPr>
        <w:sz w:val="18"/>
        <w:szCs w:val="18"/>
      </w:rPr>
      <w:t>Spec_WiringGroup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C1382F" w14:textId="77777777" w:rsidR="00401373" w:rsidRDefault="00401373" w:rsidP="00CA5165">
      <w:r>
        <w:separator/>
      </w:r>
    </w:p>
  </w:footnote>
  <w:footnote w:type="continuationSeparator" w:id="0">
    <w:p w14:paraId="3D8DC053" w14:textId="77777777" w:rsidR="00401373" w:rsidRDefault="00401373" w:rsidP="00CA51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264EA1" w14:textId="77777777" w:rsidR="00555116" w:rsidRDefault="000A2F9E" w:rsidP="00AC1057">
    <w:pPr>
      <w:jc w:val="center"/>
    </w:pPr>
    <w:r>
      <w:t>E3.HarnessAnalyser: Anzeige und Vergleich von KBL-Drahtgruppen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BA32BA"/>
    <w:multiLevelType w:val="hybridMultilevel"/>
    <w:tmpl w:val="93360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E3454D8"/>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25421A3"/>
    <w:multiLevelType w:val="hybridMultilevel"/>
    <w:tmpl w:val="6668380A"/>
    <w:lvl w:ilvl="0" w:tplc="37D2BD2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6D2B4D03"/>
    <w:multiLevelType w:val="hybridMultilevel"/>
    <w:tmpl w:val="3F10CC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
  </w:num>
  <w:num w:numId="4">
    <w:abstractNumId w:val="1"/>
  </w:num>
  <w:num w:numId="5">
    <w:abstractNumId w:val="3"/>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üsseler, Martin">
    <w15:presenceInfo w15:providerId="AD" w15:userId="S-1-5-21-241914840-3419970355-1007517268-117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CEB"/>
    <w:rsid w:val="00065136"/>
    <w:rsid w:val="00095F0C"/>
    <w:rsid w:val="00097C7D"/>
    <w:rsid w:val="000A2F9E"/>
    <w:rsid w:val="000A7BD7"/>
    <w:rsid w:val="000D615F"/>
    <w:rsid w:val="000E7B47"/>
    <w:rsid w:val="000F28D4"/>
    <w:rsid w:val="001007D5"/>
    <w:rsid w:val="001015AA"/>
    <w:rsid w:val="00117D6B"/>
    <w:rsid w:val="00131F83"/>
    <w:rsid w:val="001B29EE"/>
    <w:rsid w:val="00222E0F"/>
    <w:rsid w:val="00223664"/>
    <w:rsid w:val="002322D4"/>
    <w:rsid w:val="0029206F"/>
    <w:rsid w:val="002B396B"/>
    <w:rsid w:val="002C3840"/>
    <w:rsid w:val="002F1178"/>
    <w:rsid w:val="002F741E"/>
    <w:rsid w:val="003247E0"/>
    <w:rsid w:val="00353884"/>
    <w:rsid w:val="0037457C"/>
    <w:rsid w:val="00380573"/>
    <w:rsid w:val="003C6131"/>
    <w:rsid w:val="003C6F46"/>
    <w:rsid w:val="003F331C"/>
    <w:rsid w:val="00401373"/>
    <w:rsid w:val="004106C5"/>
    <w:rsid w:val="00442688"/>
    <w:rsid w:val="00443744"/>
    <w:rsid w:val="00445245"/>
    <w:rsid w:val="00452620"/>
    <w:rsid w:val="00496D5E"/>
    <w:rsid w:val="004E6090"/>
    <w:rsid w:val="004F022C"/>
    <w:rsid w:val="00507109"/>
    <w:rsid w:val="00514100"/>
    <w:rsid w:val="00523311"/>
    <w:rsid w:val="005343A5"/>
    <w:rsid w:val="00555116"/>
    <w:rsid w:val="0056354F"/>
    <w:rsid w:val="00582A08"/>
    <w:rsid w:val="005A61B0"/>
    <w:rsid w:val="005B2D60"/>
    <w:rsid w:val="005B3896"/>
    <w:rsid w:val="00615CEB"/>
    <w:rsid w:val="00651EB6"/>
    <w:rsid w:val="006521E1"/>
    <w:rsid w:val="006674FB"/>
    <w:rsid w:val="00672DC6"/>
    <w:rsid w:val="006828B6"/>
    <w:rsid w:val="00697AAE"/>
    <w:rsid w:val="006B0CF2"/>
    <w:rsid w:val="006B3E7E"/>
    <w:rsid w:val="006B47D5"/>
    <w:rsid w:val="006E24A9"/>
    <w:rsid w:val="006F6EF2"/>
    <w:rsid w:val="0079020B"/>
    <w:rsid w:val="007A09AE"/>
    <w:rsid w:val="007A37B7"/>
    <w:rsid w:val="007E179C"/>
    <w:rsid w:val="007E22A9"/>
    <w:rsid w:val="007E5958"/>
    <w:rsid w:val="008004D7"/>
    <w:rsid w:val="008946B1"/>
    <w:rsid w:val="00895B47"/>
    <w:rsid w:val="008A78AB"/>
    <w:rsid w:val="008B2F4C"/>
    <w:rsid w:val="008B5F0A"/>
    <w:rsid w:val="008E4903"/>
    <w:rsid w:val="00900B11"/>
    <w:rsid w:val="009138DE"/>
    <w:rsid w:val="00914B3D"/>
    <w:rsid w:val="0096000A"/>
    <w:rsid w:val="0097049C"/>
    <w:rsid w:val="00976C18"/>
    <w:rsid w:val="0099378B"/>
    <w:rsid w:val="009A1FF8"/>
    <w:rsid w:val="009A3792"/>
    <w:rsid w:val="009D6E99"/>
    <w:rsid w:val="00A14ABA"/>
    <w:rsid w:val="00A41C84"/>
    <w:rsid w:val="00A70C20"/>
    <w:rsid w:val="00AA206D"/>
    <w:rsid w:val="00AB38A5"/>
    <w:rsid w:val="00AC1057"/>
    <w:rsid w:val="00AF7C2F"/>
    <w:rsid w:val="00B07E36"/>
    <w:rsid w:val="00B417A7"/>
    <w:rsid w:val="00B46B21"/>
    <w:rsid w:val="00BC0753"/>
    <w:rsid w:val="00BF70A6"/>
    <w:rsid w:val="00C20387"/>
    <w:rsid w:val="00C50436"/>
    <w:rsid w:val="00C54E6F"/>
    <w:rsid w:val="00C724AF"/>
    <w:rsid w:val="00C745CB"/>
    <w:rsid w:val="00C81656"/>
    <w:rsid w:val="00CA17CC"/>
    <w:rsid w:val="00CA5165"/>
    <w:rsid w:val="00CC56C6"/>
    <w:rsid w:val="00CE75FA"/>
    <w:rsid w:val="00CF4228"/>
    <w:rsid w:val="00D037DD"/>
    <w:rsid w:val="00D145EA"/>
    <w:rsid w:val="00D22514"/>
    <w:rsid w:val="00D41495"/>
    <w:rsid w:val="00D55A2B"/>
    <w:rsid w:val="00DC73B4"/>
    <w:rsid w:val="00DD4179"/>
    <w:rsid w:val="00E33CB3"/>
    <w:rsid w:val="00E40DB2"/>
    <w:rsid w:val="00E8592F"/>
    <w:rsid w:val="00EB2842"/>
    <w:rsid w:val="00ED7C2D"/>
    <w:rsid w:val="00EE293E"/>
    <w:rsid w:val="00EE5D1E"/>
    <w:rsid w:val="00F04FC0"/>
    <w:rsid w:val="00F2204A"/>
    <w:rsid w:val="00F41F5D"/>
    <w:rsid w:val="00F544BA"/>
    <w:rsid w:val="00FA02FB"/>
    <w:rsid w:val="00FA2571"/>
    <w:rsid w:val="00FE68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50A42"/>
  <w15:docId w15:val="{F14E8848-A078-4451-84D1-58A047099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3B4"/>
    <w:rPr>
      <w:rFonts w:ascii="Arial" w:hAnsi="Arial"/>
      <w:sz w:val="24"/>
    </w:rPr>
  </w:style>
  <w:style w:type="paragraph" w:styleId="Heading1">
    <w:name w:val="heading 1"/>
    <w:basedOn w:val="Normal"/>
    <w:next w:val="Normal"/>
    <w:link w:val="Heading1Char"/>
    <w:uiPriority w:val="9"/>
    <w:qFormat/>
    <w:rsid w:val="002322D4"/>
    <w:pPr>
      <w:keepNext/>
      <w:keepLines/>
      <w:numPr>
        <w:numId w:val="2"/>
      </w:numPr>
      <w:spacing w:before="480" w:line="36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2322D4"/>
    <w:pPr>
      <w:keepNext/>
      <w:keepLines/>
      <w:numPr>
        <w:ilvl w:val="1"/>
        <w:numId w:val="2"/>
      </w:numPr>
      <w:spacing w:before="200" w:line="360" w:lineRule="auto"/>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2322D4"/>
    <w:pPr>
      <w:keepNext/>
      <w:keepLines/>
      <w:numPr>
        <w:ilvl w:val="2"/>
        <w:numId w:val="2"/>
      </w:numPr>
      <w:spacing w:before="200" w:line="36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2322D4"/>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22D4"/>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322D4"/>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322D4"/>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22D4"/>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322D4"/>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5165"/>
    <w:pPr>
      <w:tabs>
        <w:tab w:val="center" w:pos="4536"/>
        <w:tab w:val="right" w:pos="9072"/>
      </w:tabs>
    </w:pPr>
  </w:style>
  <w:style w:type="character" w:customStyle="1" w:styleId="HeaderChar">
    <w:name w:val="Header Char"/>
    <w:basedOn w:val="DefaultParagraphFont"/>
    <w:link w:val="Header"/>
    <w:uiPriority w:val="99"/>
    <w:rsid w:val="00CA5165"/>
    <w:rPr>
      <w:rFonts w:ascii="Arial" w:hAnsi="Arial"/>
      <w:sz w:val="24"/>
    </w:rPr>
  </w:style>
  <w:style w:type="paragraph" w:styleId="Footer">
    <w:name w:val="footer"/>
    <w:basedOn w:val="Normal"/>
    <w:link w:val="FooterChar"/>
    <w:uiPriority w:val="99"/>
    <w:unhideWhenUsed/>
    <w:rsid w:val="00CA5165"/>
    <w:pPr>
      <w:tabs>
        <w:tab w:val="center" w:pos="4536"/>
        <w:tab w:val="right" w:pos="9072"/>
      </w:tabs>
    </w:pPr>
  </w:style>
  <w:style w:type="character" w:customStyle="1" w:styleId="FooterChar">
    <w:name w:val="Footer Char"/>
    <w:basedOn w:val="DefaultParagraphFont"/>
    <w:link w:val="Footer"/>
    <w:uiPriority w:val="99"/>
    <w:rsid w:val="00CA5165"/>
    <w:rPr>
      <w:rFonts w:ascii="Arial" w:hAnsi="Arial"/>
      <w:sz w:val="24"/>
    </w:rPr>
  </w:style>
  <w:style w:type="character" w:styleId="Hyperlink">
    <w:name w:val="Hyperlink"/>
    <w:basedOn w:val="DefaultParagraphFont"/>
    <w:uiPriority w:val="99"/>
    <w:unhideWhenUsed/>
    <w:rsid w:val="00CA5165"/>
    <w:rPr>
      <w:color w:val="0000FF" w:themeColor="hyperlink"/>
      <w:u w:val="single"/>
    </w:rPr>
  </w:style>
  <w:style w:type="paragraph" w:styleId="TOC1">
    <w:name w:val="toc 1"/>
    <w:basedOn w:val="Normal"/>
    <w:next w:val="Normal"/>
    <w:autoRedefine/>
    <w:uiPriority w:val="39"/>
    <w:unhideWhenUsed/>
    <w:rsid w:val="00CA5165"/>
    <w:pPr>
      <w:spacing w:after="100"/>
    </w:pPr>
  </w:style>
  <w:style w:type="paragraph" w:styleId="TOC2">
    <w:name w:val="toc 2"/>
    <w:basedOn w:val="Normal"/>
    <w:next w:val="Normal"/>
    <w:autoRedefine/>
    <w:uiPriority w:val="39"/>
    <w:unhideWhenUsed/>
    <w:rsid w:val="00CA5165"/>
    <w:pPr>
      <w:spacing w:after="100"/>
      <w:ind w:left="240"/>
    </w:pPr>
  </w:style>
  <w:style w:type="paragraph" w:styleId="TOC3">
    <w:name w:val="toc 3"/>
    <w:basedOn w:val="Normal"/>
    <w:next w:val="Normal"/>
    <w:autoRedefine/>
    <w:uiPriority w:val="39"/>
    <w:unhideWhenUsed/>
    <w:rsid w:val="00CA5165"/>
    <w:pPr>
      <w:spacing w:after="100"/>
      <w:ind w:left="480"/>
    </w:pPr>
  </w:style>
  <w:style w:type="character" w:customStyle="1" w:styleId="Heading1Char">
    <w:name w:val="Heading 1 Char"/>
    <w:basedOn w:val="DefaultParagraphFont"/>
    <w:link w:val="Heading1"/>
    <w:uiPriority w:val="9"/>
    <w:rsid w:val="002322D4"/>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2322D4"/>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2322D4"/>
    <w:rPr>
      <w:rFonts w:ascii="Arial" w:eastAsiaTheme="majorEastAsia" w:hAnsi="Arial" w:cstheme="majorBidi"/>
      <w:b/>
      <w:bCs/>
      <w:sz w:val="24"/>
    </w:rPr>
  </w:style>
  <w:style w:type="character" w:customStyle="1" w:styleId="Heading4Char">
    <w:name w:val="Heading 4 Char"/>
    <w:basedOn w:val="DefaultParagraphFont"/>
    <w:link w:val="Heading4"/>
    <w:uiPriority w:val="9"/>
    <w:semiHidden/>
    <w:rsid w:val="002322D4"/>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2322D4"/>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2322D4"/>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2322D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2322D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322D4"/>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56354F"/>
    <w:rPr>
      <w:rFonts w:ascii="Tahoma" w:hAnsi="Tahoma" w:cs="Tahoma"/>
      <w:sz w:val="16"/>
      <w:szCs w:val="16"/>
    </w:rPr>
  </w:style>
  <w:style w:type="character" w:customStyle="1" w:styleId="BalloonTextChar">
    <w:name w:val="Balloon Text Char"/>
    <w:basedOn w:val="DefaultParagraphFont"/>
    <w:link w:val="BalloonText"/>
    <w:uiPriority w:val="99"/>
    <w:semiHidden/>
    <w:rsid w:val="0056354F"/>
    <w:rPr>
      <w:rFonts w:ascii="Tahoma" w:hAnsi="Tahoma" w:cs="Tahoma"/>
      <w:sz w:val="16"/>
      <w:szCs w:val="16"/>
    </w:rPr>
  </w:style>
  <w:style w:type="paragraph" w:styleId="NoSpacing">
    <w:name w:val="No Spacing"/>
    <w:link w:val="NoSpacingChar"/>
    <w:uiPriority w:val="1"/>
    <w:qFormat/>
    <w:rsid w:val="00443744"/>
    <w:rPr>
      <w:rFonts w:eastAsiaTheme="minorEastAsia"/>
    </w:rPr>
  </w:style>
  <w:style w:type="character" w:customStyle="1" w:styleId="NoSpacingChar">
    <w:name w:val="No Spacing Char"/>
    <w:basedOn w:val="DefaultParagraphFont"/>
    <w:link w:val="NoSpacing"/>
    <w:uiPriority w:val="1"/>
    <w:rsid w:val="00443744"/>
    <w:rPr>
      <w:rFonts w:eastAsiaTheme="minorEastAsia"/>
    </w:rPr>
  </w:style>
  <w:style w:type="table" w:styleId="TableGrid">
    <w:name w:val="Table Grid"/>
    <w:basedOn w:val="TableNormal"/>
    <w:uiPriority w:val="59"/>
    <w:rsid w:val="009D6E9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E22A9"/>
    <w:pPr>
      <w:ind w:left="720"/>
      <w:contextualSpacing/>
    </w:pPr>
  </w:style>
  <w:style w:type="character" w:styleId="CommentReference">
    <w:name w:val="annotation reference"/>
    <w:basedOn w:val="DefaultParagraphFont"/>
    <w:uiPriority w:val="99"/>
    <w:semiHidden/>
    <w:unhideWhenUsed/>
    <w:rsid w:val="00AF7C2F"/>
    <w:rPr>
      <w:sz w:val="16"/>
      <w:szCs w:val="16"/>
    </w:rPr>
  </w:style>
  <w:style w:type="paragraph" w:styleId="CommentText">
    <w:name w:val="annotation text"/>
    <w:basedOn w:val="Normal"/>
    <w:link w:val="CommentTextChar"/>
    <w:uiPriority w:val="99"/>
    <w:semiHidden/>
    <w:unhideWhenUsed/>
    <w:rsid w:val="00AF7C2F"/>
    <w:rPr>
      <w:sz w:val="20"/>
      <w:szCs w:val="20"/>
    </w:rPr>
  </w:style>
  <w:style w:type="character" w:customStyle="1" w:styleId="CommentTextChar">
    <w:name w:val="Comment Text Char"/>
    <w:basedOn w:val="DefaultParagraphFont"/>
    <w:link w:val="CommentText"/>
    <w:uiPriority w:val="99"/>
    <w:semiHidden/>
    <w:rsid w:val="00AF7C2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AF7C2F"/>
    <w:rPr>
      <w:b/>
      <w:bCs/>
    </w:rPr>
  </w:style>
  <w:style w:type="character" w:customStyle="1" w:styleId="CommentSubjectChar">
    <w:name w:val="Comment Subject Char"/>
    <w:basedOn w:val="CommentTextChar"/>
    <w:link w:val="CommentSubject"/>
    <w:uiPriority w:val="99"/>
    <w:semiHidden/>
    <w:rsid w:val="00AF7C2F"/>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2" Type="http://schemas.openxmlformats.org/officeDocument/2006/relationships/hyperlink" Target="http://www.zuken.com/e3" TargetMode="External"/><Relationship Id="rId1" Type="http://schemas.openxmlformats.org/officeDocument/2006/relationships/image" Target="media/image7.emf"/></Relationships>
</file>

<file path=word/_rels/settings.xml.rels><?xml version="1.0" encoding="UTF-8" standalone="yes"?>
<Relationships xmlns="http://schemas.openxmlformats.org/package/2006/relationships"><Relationship Id="rId1" Type="http://schemas.openxmlformats.org/officeDocument/2006/relationships/attachedTemplate" Target="file:///D:\Temp\Specification-Simple-Template_D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89379-A513-4EC5-8CE1-FC83F016F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Specification-Simple-Template_DE.dotx</Template>
  <TotalTime>0</TotalTime>
  <Pages>9</Pages>
  <Words>1963</Words>
  <Characters>11195</Characters>
  <Application>Microsoft Office Word</Application>
  <DocSecurity>0</DocSecurity>
  <Lines>93</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CIM-Team GmbH</Company>
  <LinksUpToDate>false</LinksUpToDate>
  <CharactersWithSpaces>13132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Rüsseler, Martin</cp:lastModifiedBy>
  <cp:revision>32</cp:revision>
  <cp:lastPrinted>2009-07-28T15:00:00Z</cp:lastPrinted>
  <dcterms:created xsi:type="dcterms:W3CDTF">2014-07-23T08:29:00Z</dcterms:created>
  <dcterms:modified xsi:type="dcterms:W3CDTF">2014-07-29T10:56:00Z</dcterms:modified>
</cp:coreProperties>
</file>