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margin" w:tblpY="3516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322E" w:rsidRPr="00A062F2" w14:paraId="271542B6" w14:textId="77777777" w:rsidTr="00C97CCA">
        <w:tc>
          <w:tcPr>
            <w:tcW w:w="9072" w:type="dxa"/>
            <w:shd w:val="clear" w:color="auto" w:fill="auto"/>
          </w:tcPr>
          <w:p w14:paraId="3771E2C4" w14:textId="48C3B848" w:rsidR="00A204F7" w:rsidRPr="00A062F2" w:rsidRDefault="00B40A0D" w:rsidP="00DE3454">
            <w:pPr>
              <w:pStyle w:val="Forsidetitel"/>
              <w:tabs>
                <w:tab w:val="left" w:pos="7050"/>
              </w:tabs>
            </w:pPr>
            <w:r>
              <w:t xml:space="preserve">Functional test cases - </w:t>
            </w:r>
            <w:r w:rsidR="00C96090">
              <w:br/>
            </w:r>
            <w:r w:rsidR="00BB55BF">
              <w:t>I2</w:t>
            </w:r>
            <w:r w:rsidR="00DE3454">
              <w:tab/>
            </w:r>
          </w:p>
        </w:tc>
      </w:tr>
      <w:tr w:rsidR="00F4322E" w:rsidRPr="00A062F2" w14:paraId="0820B35A" w14:textId="77777777" w:rsidTr="00C97CCA">
        <w:tc>
          <w:tcPr>
            <w:tcW w:w="9072" w:type="dxa"/>
            <w:shd w:val="clear" w:color="auto" w:fill="auto"/>
            <w:tcMar>
              <w:right w:w="2835" w:type="dxa"/>
            </w:tcMar>
          </w:tcPr>
          <w:p w14:paraId="75ACFADC" w14:textId="77777777" w:rsidR="00F4322E" w:rsidRPr="00AA2485" w:rsidRDefault="00833D36" w:rsidP="00C97CCA">
            <w:pPr>
              <w:pStyle w:val="Subtitle"/>
              <w:rPr>
                <w:rFonts w:eastAsiaTheme="minorHAnsi" w:cs="Verdana"/>
                <w:iCs w:val="0"/>
                <w:color w:val="14143C"/>
                <w:spacing w:val="0"/>
                <w:sz w:val="18"/>
                <w:szCs w:val="18"/>
              </w:rPr>
            </w:pPr>
            <w:r>
              <w:t>DMS H7</w:t>
            </w:r>
          </w:p>
        </w:tc>
      </w:tr>
    </w:tbl>
    <w:tbl>
      <w:tblPr>
        <w:tblStyle w:val="TableGrid"/>
        <w:tblpPr w:vertAnchor="page" w:horzAnchor="margin" w:tblpY="56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2"/>
      </w:tblGrid>
      <w:tr w:rsidR="00905564" w:rsidRPr="00A062F2" w14:paraId="6712011B" w14:textId="77777777" w:rsidTr="00C5759B">
        <w:tc>
          <w:tcPr>
            <w:tcW w:w="6822" w:type="dxa"/>
            <w:shd w:val="clear" w:color="auto" w:fill="auto"/>
          </w:tcPr>
          <w:p w14:paraId="550AD762" w14:textId="5062655C" w:rsidR="00CC026C" w:rsidRDefault="00833D36" w:rsidP="00D44594">
            <w:pPr>
              <w:pStyle w:val="Header-Forside"/>
              <w:rPr>
                <w:lang w:val="en-GB"/>
              </w:rPr>
            </w:pPr>
            <w:r w:rsidRPr="00202206">
              <w:rPr>
                <w:lang w:val="en-GB"/>
              </w:rPr>
              <w:t>Test</w:t>
            </w:r>
            <w:r w:rsidR="00202206">
              <w:rPr>
                <w:lang w:val="en-GB"/>
              </w:rPr>
              <w:t xml:space="preserve"> </w:t>
            </w:r>
            <w:r w:rsidR="007E2EDF">
              <w:rPr>
                <w:lang w:val="en-GB"/>
              </w:rPr>
              <w:t>Scenarios</w:t>
            </w:r>
            <w:r w:rsidR="00F56E67">
              <w:rPr>
                <w:lang w:val="en-GB"/>
              </w:rPr>
              <w:t xml:space="preserve"> </w:t>
            </w:r>
            <w:r w:rsidR="00CC026C">
              <w:rPr>
                <w:lang w:val="en-GB"/>
              </w:rPr>
              <w:t>–</w:t>
            </w:r>
            <w:r w:rsidR="00F56E67">
              <w:rPr>
                <w:lang w:val="en-GB"/>
              </w:rPr>
              <w:t xml:space="preserve"> </w:t>
            </w:r>
            <w:r w:rsidR="00BB55BF">
              <w:rPr>
                <w:lang w:val="en-GB"/>
              </w:rPr>
              <w:t>I2</w:t>
            </w:r>
          </w:p>
          <w:p w14:paraId="698D26AF" w14:textId="6E764275" w:rsidR="00905564" w:rsidRPr="00A062F2" w:rsidRDefault="00B23ED5" w:rsidP="00D44594">
            <w:pPr>
              <w:pStyle w:val="Header-Forside"/>
            </w:pPr>
            <w:r>
              <w:t>May</w:t>
            </w:r>
            <w:r w:rsidR="00833D36">
              <w:t xml:space="preserve"> 2021</w:t>
            </w:r>
          </w:p>
        </w:tc>
      </w:tr>
      <w:tr w:rsidR="007E2EDF" w:rsidRPr="00A062F2" w14:paraId="6674DB78" w14:textId="77777777" w:rsidTr="00C5759B">
        <w:tc>
          <w:tcPr>
            <w:tcW w:w="6822" w:type="dxa"/>
            <w:shd w:val="clear" w:color="auto" w:fill="auto"/>
          </w:tcPr>
          <w:p w14:paraId="41EAC42D" w14:textId="77777777" w:rsidR="007E2EDF" w:rsidRPr="00202206" w:rsidRDefault="007E2EDF" w:rsidP="00D44594">
            <w:pPr>
              <w:pStyle w:val="Header-Forside"/>
              <w:rPr>
                <w:lang w:val="en-GB"/>
              </w:rPr>
            </w:pPr>
          </w:p>
        </w:tc>
      </w:tr>
    </w:tbl>
    <w:sdt>
      <w:sdtPr>
        <w:id w:val="-1411228828"/>
        <w:lock w:val="sdtContentLocked"/>
        <w:placeholder>
          <w:docPart w:val="F5D68280F3F1466786D62F746916991C"/>
        </w:placeholder>
      </w:sdtPr>
      <w:sdtEndPr>
        <w:rPr>
          <w:lang w:val="en-US"/>
        </w:rPr>
      </w:sdtEndPr>
      <w:sdtContent>
        <w:p w14:paraId="38C15A7A" w14:textId="77777777" w:rsidR="00794972" w:rsidRPr="00A062F2" w:rsidRDefault="00794972" w:rsidP="000252BC"/>
        <w:p w14:paraId="6CB8C2D9" w14:textId="77777777" w:rsidR="00F31C20" w:rsidRPr="004D72D4" w:rsidRDefault="007007B6">
          <w:pPr>
            <w:rPr>
              <w:lang w:val="en-US"/>
            </w:rPr>
            <w:sectPr w:rsidR="00F31C20" w:rsidRPr="004D72D4" w:rsidSect="00A204F7">
              <w:headerReference w:type="default" r:id="rId11"/>
              <w:footerReference w:type="default" r:id="rId12"/>
              <w:headerReference w:type="first" r:id="rId13"/>
              <w:pgSz w:w="11906" w:h="16838" w:code="9"/>
              <w:pgMar w:top="2041" w:right="3827" w:bottom="907" w:left="1247" w:header="567" w:footer="584" w:gutter="0"/>
              <w:cols w:space="708"/>
              <w:docGrid w:linePitch="360"/>
            </w:sectPr>
          </w:pPr>
        </w:p>
      </w:sdtContent>
    </w:sdt>
    <w:p w14:paraId="0717F872" w14:textId="77777777" w:rsidR="00D01D43" w:rsidRPr="00A062F2" w:rsidRDefault="00862C2C" w:rsidP="00D01D43">
      <w:pPr>
        <w:pStyle w:val="Heading1"/>
      </w:pPr>
      <w:bookmarkStart w:id="2" w:name="_Toc71716332"/>
      <w:bookmarkStart w:id="3" w:name="_Hlk5301364"/>
      <w:bookmarkStart w:id="4" w:name="_Hlk5303662"/>
      <w:r>
        <w:lastRenderedPageBreak/>
        <w:t>Document version</w:t>
      </w:r>
      <w:bookmarkEnd w:id="2"/>
    </w:p>
    <w:p w14:paraId="3DA2D966" w14:textId="77777777" w:rsidR="009C0BD9" w:rsidRDefault="009C0BD9" w:rsidP="00D01D43"/>
    <w:tbl>
      <w:tblPr>
        <w:tblStyle w:val="TableGrid"/>
        <w:tblW w:w="7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DE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3"/>
      </w:tblGrid>
      <w:tr w:rsidR="009C0BD9" w14:paraId="255A16D3" w14:textId="77777777" w:rsidTr="00F43CBC">
        <w:trPr>
          <w:trHeight w:val="268"/>
        </w:trPr>
        <w:tc>
          <w:tcPr>
            <w:tcW w:w="7823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B7AE96F" w14:textId="77777777" w:rsidR="009C0BD9" w:rsidRPr="001B773F" w:rsidRDefault="009C0BD9" w:rsidP="00C5759B">
            <w:pPr>
              <w:pStyle w:val="Caption"/>
            </w:pPr>
          </w:p>
        </w:tc>
      </w:tr>
      <w:tr w:rsidR="009C0BD9" w:rsidRPr="00B40A0D" w14:paraId="386EB0C0" w14:textId="77777777" w:rsidTr="00F43CBC">
        <w:trPr>
          <w:trHeight w:val="3927"/>
        </w:trPr>
        <w:tc>
          <w:tcPr>
            <w:tcW w:w="78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C2A6BC8" w14:textId="77777777" w:rsidR="009C0BD9" w:rsidRPr="00862C2C" w:rsidRDefault="009C0BD9" w:rsidP="00C5759B">
            <w:pPr>
              <w:spacing w:line="14" w:lineRule="exact"/>
              <w:rPr>
                <w:lang w:val="en-US"/>
              </w:rPr>
            </w:pPr>
          </w:p>
          <w:p w14:paraId="527583F0" w14:textId="058E004F" w:rsidR="00833D36" w:rsidRDefault="00833D36" w:rsidP="00833D36">
            <w:pPr>
              <w:pStyle w:val="Forside-dokumentversion"/>
              <w:rPr>
                <w:rFonts w:hint="eastAsia"/>
                <w:lang w:val="en-US"/>
              </w:rPr>
            </w:pPr>
            <w:r w:rsidRPr="00862C2C">
              <w:rPr>
                <w:lang w:val="en-US"/>
              </w:rPr>
              <w:t>Do</w:t>
            </w:r>
            <w:r w:rsidR="00862C2C" w:rsidRPr="00862C2C">
              <w:rPr>
                <w:lang w:val="en-US"/>
              </w:rPr>
              <w:t>c</w:t>
            </w:r>
            <w:r w:rsidRPr="00862C2C">
              <w:rPr>
                <w:lang w:val="en-US"/>
              </w:rPr>
              <w:t>ument</w:t>
            </w:r>
            <w:r w:rsidR="00862C2C" w:rsidRPr="00862C2C">
              <w:rPr>
                <w:lang w:val="en-US"/>
              </w:rPr>
              <w:t xml:space="preserve"> </w:t>
            </w:r>
            <w:r w:rsidRPr="00862C2C">
              <w:rPr>
                <w:lang w:val="en-US"/>
              </w:rPr>
              <w:t xml:space="preserve">version: </w:t>
            </w:r>
          </w:p>
          <w:p w14:paraId="0E188748" w14:textId="77777777" w:rsidR="00EC4FB0" w:rsidRPr="00862C2C" w:rsidRDefault="00EC4FB0" w:rsidP="00833D36">
            <w:pPr>
              <w:pStyle w:val="Forside-dokumentversion"/>
              <w:rPr>
                <w:rFonts w:hint="eastAsia"/>
                <w:lang w:val="en-US"/>
              </w:rPr>
            </w:pPr>
          </w:p>
          <w:tbl>
            <w:tblPr>
              <w:tblW w:w="7775" w:type="dxa"/>
              <w:tblInd w:w="17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CellMar>
                <w:top w:w="28" w:type="dxa"/>
                <w:left w:w="113" w:type="dxa"/>
                <w:bottom w:w="28" w:type="dxa"/>
                <w:right w:w="113" w:type="dxa"/>
              </w:tblCellMar>
              <w:tblLook w:val="0600" w:firstRow="0" w:lastRow="0" w:firstColumn="0" w:lastColumn="0" w:noHBand="1" w:noVBand="1"/>
            </w:tblPr>
            <w:tblGrid>
              <w:gridCol w:w="1254"/>
              <w:gridCol w:w="1418"/>
              <w:gridCol w:w="1417"/>
              <w:gridCol w:w="3686"/>
            </w:tblGrid>
            <w:tr w:rsidR="00096D3A" w:rsidRPr="00862C2C" w14:paraId="6634DB92" w14:textId="32534500" w:rsidTr="005D3069">
              <w:trPr>
                <w:trHeight w:val="612"/>
              </w:trPr>
              <w:tc>
                <w:tcPr>
                  <w:tcW w:w="1254" w:type="dxa"/>
                  <w:shd w:val="clear" w:color="auto" w:fill="D9D9D9" w:themeFill="background1" w:themeFillShade="D9"/>
                </w:tcPr>
                <w:p w14:paraId="01537571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Version nr.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79CD2F10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Dato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14:paraId="4F936FCD" w14:textId="77777777" w:rsidR="00096D3A" w:rsidRPr="00862C2C" w:rsidRDefault="00096D3A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 w:rsidRPr="00862C2C">
                    <w:rPr>
                      <w:lang w:val="en-US"/>
                    </w:rPr>
                    <w:t>Created by</w:t>
                  </w:r>
                </w:p>
              </w:tc>
              <w:tc>
                <w:tcPr>
                  <w:tcW w:w="3686" w:type="dxa"/>
                  <w:shd w:val="clear" w:color="auto" w:fill="D9D9D9" w:themeFill="background1" w:themeFillShade="D9"/>
                </w:tcPr>
                <w:p w14:paraId="3F8ADE7A" w14:textId="19237E2B" w:rsidR="00096D3A" w:rsidRPr="00862C2C" w:rsidRDefault="00756779" w:rsidP="00833D36">
                  <w:pPr>
                    <w:pStyle w:val="Tabeloverskrift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Updates</w:t>
                  </w:r>
                </w:p>
              </w:tc>
            </w:tr>
            <w:tr w:rsidR="00096D3A" w:rsidRPr="00B40A0D" w14:paraId="4E19570A" w14:textId="1E611858" w:rsidTr="005D3069">
              <w:trPr>
                <w:trHeight w:val="795"/>
              </w:trPr>
              <w:tc>
                <w:tcPr>
                  <w:tcW w:w="1254" w:type="dxa"/>
                  <w:shd w:val="clear" w:color="auto" w:fill="auto"/>
                </w:tcPr>
                <w:p w14:paraId="14D8508D" w14:textId="77777777" w:rsidR="00096D3A" w:rsidRPr="00862C2C" w:rsidRDefault="00096D3A" w:rsidP="00833D36">
                  <w:pPr>
                    <w:pStyle w:val="Tabel"/>
                    <w:rPr>
                      <w:lang w:val="en-US"/>
                    </w:rPr>
                  </w:pPr>
                  <w:r w:rsidRPr="00862C2C">
                    <w:rPr>
                      <w:lang w:val="en-US"/>
                    </w:rPr>
                    <w:t>1.0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996E2E6" w14:textId="230672EF" w:rsidR="00096D3A" w:rsidRPr="00862C2C" w:rsidRDefault="00B40A0D" w:rsidP="00833D36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11-05-2021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C8B7BCE" w14:textId="11D2575C" w:rsidR="00096D3A" w:rsidRPr="00833D36" w:rsidRDefault="00B40A0D" w:rsidP="00833D36">
                  <w:pPr>
                    <w:pStyle w:val="Tabel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Emma Hagerup</w:t>
                  </w:r>
                </w:p>
              </w:tc>
              <w:tc>
                <w:tcPr>
                  <w:tcW w:w="3686" w:type="dxa"/>
                </w:tcPr>
                <w:p w14:paraId="0DEFB958" w14:textId="77777777" w:rsidR="00096D3A" w:rsidRPr="00833D36" w:rsidRDefault="00096D3A" w:rsidP="00833D36">
                  <w:pPr>
                    <w:pStyle w:val="Tabel"/>
                    <w:rPr>
                      <w:lang w:val="en-US"/>
                    </w:rPr>
                  </w:pPr>
                </w:p>
              </w:tc>
            </w:tr>
          </w:tbl>
          <w:p w14:paraId="05EDB0FE" w14:textId="77777777" w:rsidR="009C0BD9" w:rsidRDefault="009C0BD9" w:rsidP="00C5759B">
            <w:pPr>
              <w:rPr>
                <w:lang w:val="en-US"/>
              </w:rPr>
            </w:pPr>
          </w:p>
          <w:p w14:paraId="48FBDF3D" w14:textId="77777777" w:rsidR="00B40A0D" w:rsidRDefault="00B40A0D" w:rsidP="00C5759B">
            <w:pPr>
              <w:rPr>
                <w:lang w:val="en-US"/>
              </w:rPr>
            </w:pPr>
          </w:p>
          <w:p w14:paraId="5C977EA0" w14:textId="77777777" w:rsidR="00B40A0D" w:rsidRDefault="00B40A0D" w:rsidP="00C5759B">
            <w:pPr>
              <w:rPr>
                <w:lang w:val="en-US"/>
              </w:rPr>
            </w:pPr>
          </w:p>
          <w:p w14:paraId="561923D6" w14:textId="77777777" w:rsidR="00B40A0D" w:rsidRDefault="00B40A0D" w:rsidP="00C5759B">
            <w:pPr>
              <w:rPr>
                <w:lang w:val="en-US"/>
              </w:rPr>
            </w:pPr>
          </w:p>
          <w:p w14:paraId="69BB20B3" w14:textId="77777777" w:rsidR="00B40A0D" w:rsidRDefault="00B40A0D" w:rsidP="00C5759B">
            <w:pPr>
              <w:rPr>
                <w:lang w:val="en-US"/>
              </w:rPr>
            </w:pPr>
          </w:p>
          <w:p w14:paraId="4D4AB2CF" w14:textId="77777777" w:rsidR="00B40A0D" w:rsidRDefault="00B40A0D" w:rsidP="00C5759B">
            <w:pPr>
              <w:rPr>
                <w:lang w:val="en-US"/>
              </w:rPr>
            </w:pPr>
          </w:p>
          <w:p w14:paraId="5AC1363A" w14:textId="77777777" w:rsidR="00B40A0D" w:rsidRDefault="00B40A0D" w:rsidP="00C5759B">
            <w:pPr>
              <w:rPr>
                <w:lang w:val="en-US"/>
              </w:rPr>
            </w:pPr>
          </w:p>
          <w:p w14:paraId="56C79472" w14:textId="77777777" w:rsidR="00B40A0D" w:rsidRDefault="00B40A0D" w:rsidP="00C5759B">
            <w:pPr>
              <w:rPr>
                <w:lang w:val="en-US"/>
              </w:rPr>
            </w:pPr>
          </w:p>
          <w:p w14:paraId="3AC235B4" w14:textId="77777777" w:rsidR="00B40A0D" w:rsidRDefault="00B40A0D" w:rsidP="00C5759B">
            <w:pPr>
              <w:rPr>
                <w:lang w:val="en-US"/>
              </w:rPr>
            </w:pPr>
          </w:p>
          <w:p w14:paraId="54159823" w14:textId="77777777" w:rsidR="00B40A0D" w:rsidRDefault="00B40A0D" w:rsidP="00C5759B">
            <w:pPr>
              <w:rPr>
                <w:lang w:val="en-US"/>
              </w:rPr>
            </w:pPr>
          </w:p>
          <w:p w14:paraId="28FE9D02" w14:textId="77777777" w:rsidR="00B40A0D" w:rsidRDefault="00B40A0D" w:rsidP="00C5759B">
            <w:pPr>
              <w:rPr>
                <w:lang w:val="en-US"/>
              </w:rPr>
            </w:pPr>
          </w:p>
          <w:p w14:paraId="5DA52E5E" w14:textId="77777777" w:rsidR="00B40A0D" w:rsidRDefault="00B40A0D" w:rsidP="00C5759B">
            <w:pPr>
              <w:rPr>
                <w:lang w:val="en-US"/>
              </w:rPr>
            </w:pPr>
          </w:p>
          <w:p w14:paraId="6DD0740F" w14:textId="77777777" w:rsidR="00B40A0D" w:rsidRDefault="00B40A0D" w:rsidP="00C5759B">
            <w:pPr>
              <w:rPr>
                <w:lang w:val="en-US"/>
              </w:rPr>
            </w:pPr>
          </w:p>
          <w:p w14:paraId="742C24EF" w14:textId="77777777" w:rsidR="00B40A0D" w:rsidRDefault="00B40A0D" w:rsidP="00C5759B">
            <w:pPr>
              <w:rPr>
                <w:lang w:val="en-US"/>
              </w:rPr>
            </w:pPr>
          </w:p>
          <w:p w14:paraId="64583647" w14:textId="77777777" w:rsidR="00B40A0D" w:rsidRDefault="00B40A0D" w:rsidP="00C5759B">
            <w:pPr>
              <w:rPr>
                <w:lang w:val="en-US"/>
              </w:rPr>
            </w:pPr>
          </w:p>
          <w:p w14:paraId="700C5B7F" w14:textId="77777777" w:rsidR="00B40A0D" w:rsidRDefault="00B40A0D" w:rsidP="00C5759B">
            <w:pPr>
              <w:rPr>
                <w:lang w:val="en-US"/>
              </w:rPr>
            </w:pPr>
          </w:p>
          <w:p w14:paraId="017704B7" w14:textId="77777777" w:rsidR="00B40A0D" w:rsidRDefault="00B40A0D" w:rsidP="00C5759B">
            <w:pPr>
              <w:rPr>
                <w:lang w:val="en-US"/>
              </w:rPr>
            </w:pPr>
          </w:p>
          <w:p w14:paraId="0CB59832" w14:textId="77777777" w:rsidR="00B40A0D" w:rsidRDefault="00B40A0D" w:rsidP="00C5759B">
            <w:pPr>
              <w:rPr>
                <w:lang w:val="en-US"/>
              </w:rPr>
            </w:pPr>
          </w:p>
          <w:p w14:paraId="72F1903E" w14:textId="77777777" w:rsidR="00B40A0D" w:rsidRDefault="00B40A0D" w:rsidP="00C5759B">
            <w:pPr>
              <w:rPr>
                <w:lang w:val="en-US"/>
              </w:rPr>
            </w:pPr>
          </w:p>
          <w:p w14:paraId="012F2948" w14:textId="77777777" w:rsidR="00B40A0D" w:rsidRDefault="00B40A0D" w:rsidP="00C5759B">
            <w:pPr>
              <w:rPr>
                <w:lang w:val="en-US"/>
              </w:rPr>
            </w:pPr>
          </w:p>
          <w:p w14:paraId="1D86334F" w14:textId="77777777" w:rsidR="00B40A0D" w:rsidRDefault="00B40A0D" w:rsidP="00C5759B">
            <w:pPr>
              <w:rPr>
                <w:lang w:val="en-US"/>
              </w:rPr>
            </w:pPr>
          </w:p>
          <w:p w14:paraId="5BF3B1CB" w14:textId="77777777" w:rsidR="00B40A0D" w:rsidRDefault="00B40A0D" w:rsidP="00C5759B">
            <w:pPr>
              <w:rPr>
                <w:lang w:val="en-US"/>
              </w:rPr>
            </w:pPr>
          </w:p>
          <w:p w14:paraId="602DB92C" w14:textId="77777777" w:rsidR="00B40A0D" w:rsidRDefault="00B40A0D" w:rsidP="00C5759B">
            <w:pPr>
              <w:rPr>
                <w:lang w:val="en-US"/>
              </w:rPr>
            </w:pPr>
          </w:p>
          <w:p w14:paraId="6E668176" w14:textId="77777777" w:rsidR="00B40A0D" w:rsidRDefault="00B40A0D" w:rsidP="00C5759B">
            <w:pPr>
              <w:rPr>
                <w:lang w:val="en-US"/>
              </w:rPr>
            </w:pPr>
          </w:p>
          <w:p w14:paraId="398D6F96" w14:textId="77777777" w:rsidR="00B40A0D" w:rsidRDefault="00B40A0D" w:rsidP="00C5759B">
            <w:pPr>
              <w:rPr>
                <w:lang w:val="en-US"/>
              </w:rPr>
            </w:pPr>
          </w:p>
          <w:p w14:paraId="76F59DE9" w14:textId="77777777" w:rsidR="00B40A0D" w:rsidRDefault="00B40A0D" w:rsidP="00C5759B">
            <w:pPr>
              <w:rPr>
                <w:lang w:val="en-US"/>
              </w:rPr>
            </w:pPr>
          </w:p>
          <w:p w14:paraId="3026FA63" w14:textId="77777777" w:rsidR="00B40A0D" w:rsidRDefault="00B40A0D" w:rsidP="00C5759B">
            <w:pPr>
              <w:rPr>
                <w:lang w:val="en-US"/>
              </w:rPr>
            </w:pPr>
          </w:p>
          <w:p w14:paraId="1D7DAF09" w14:textId="77777777" w:rsidR="00B40A0D" w:rsidRDefault="00B40A0D" w:rsidP="00C5759B">
            <w:pPr>
              <w:rPr>
                <w:lang w:val="en-US"/>
              </w:rPr>
            </w:pPr>
          </w:p>
          <w:p w14:paraId="4E9A24D0" w14:textId="77777777" w:rsidR="00B40A0D" w:rsidRDefault="00B40A0D" w:rsidP="00C5759B">
            <w:pPr>
              <w:rPr>
                <w:lang w:val="en-US"/>
              </w:rPr>
            </w:pPr>
          </w:p>
          <w:p w14:paraId="4616DACF" w14:textId="45B52E77" w:rsidR="00B40A0D" w:rsidRDefault="00B40A0D" w:rsidP="00C5759B">
            <w:pPr>
              <w:rPr>
                <w:lang w:val="en-US"/>
              </w:rPr>
            </w:pPr>
          </w:p>
          <w:p w14:paraId="52C460F3" w14:textId="238CD26E" w:rsidR="00B40A0D" w:rsidRDefault="00B40A0D" w:rsidP="00C5759B">
            <w:pPr>
              <w:rPr>
                <w:lang w:val="en-US"/>
              </w:rPr>
            </w:pPr>
          </w:p>
          <w:p w14:paraId="6C71911D" w14:textId="4FEDF9E6" w:rsidR="00B40A0D" w:rsidRDefault="00B40A0D" w:rsidP="00C5759B">
            <w:pPr>
              <w:rPr>
                <w:lang w:val="en-US"/>
              </w:rPr>
            </w:pPr>
          </w:p>
          <w:p w14:paraId="7798D560" w14:textId="0A4FEC46" w:rsidR="00B40A0D" w:rsidRDefault="00B40A0D" w:rsidP="00C5759B">
            <w:pPr>
              <w:rPr>
                <w:lang w:val="en-US"/>
              </w:rPr>
            </w:pPr>
          </w:p>
          <w:p w14:paraId="20F5777E" w14:textId="77777777" w:rsidR="00B40A0D" w:rsidRDefault="00B40A0D" w:rsidP="00C5759B">
            <w:pPr>
              <w:rPr>
                <w:lang w:val="en-US"/>
              </w:rPr>
            </w:pPr>
          </w:p>
          <w:p w14:paraId="4BCBFEAF" w14:textId="77777777" w:rsidR="00B40A0D" w:rsidRDefault="00B40A0D" w:rsidP="00C5759B">
            <w:pPr>
              <w:rPr>
                <w:lang w:val="en-US"/>
              </w:rPr>
            </w:pPr>
          </w:p>
          <w:p w14:paraId="51F33C6D" w14:textId="77777777" w:rsidR="00B40A0D" w:rsidRDefault="00B40A0D" w:rsidP="00C5759B">
            <w:pPr>
              <w:rPr>
                <w:lang w:val="en-US"/>
              </w:rPr>
            </w:pPr>
          </w:p>
          <w:p w14:paraId="3B2CE988" w14:textId="77777777" w:rsidR="00B40A0D" w:rsidRDefault="00B40A0D" w:rsidP="00C5759B">
            <w:pPr>
              <w:rPr>
                <w:lang w:val="en-US"/>
              </w:rPr>
            </w:pPr>
          </w:p>
          <w:p w14:paraId="3ADB1B56" w14:textId="77777777" w:rsidR="00B40A0D" w:rsidRDefault="00B40A0D" w:rsidP="00C5759B">
            <w:pPr>
              <w:rPr>
                <w:lang w:val="en-US"/>
              </w:rPr>
            </w:pPr>
          </w:p>
          <w:p w14:paraId="718763C2" w14:textId="77777777" w:rsidR="00B40A0D" w:rsidRDefault="00B40A0D" w:rsidP="00C5759B">
            <w:pPr>
              <w:rPr>
                <w:lang w:val="en-US"/>
              </w:rPr>
            </w:pPr>
          </w:p>
          <w:p w14:paraId="32DBE1B5" w14:textId="446BAAE1" w:rsidR="00B40A0D" w:rsidRPr="00833D36" w:rsidRDefault="00B40A0D" w:rsidP="00C5759B">
            <w:pPr>
              <w:rPr>
                <w:lang w:val="en-US"/>
              </w:rPr>
            </w:pPr>
          </w:p>
        </w:tc>
      </w:tr>
    </w:tbl>
    <w:p w14:paraId="518B1EBE" w14:textId="77777777" w:rsidR="00862C2C" w:rsidRPr="00901A3E" w:rsidRDefault="00862C2C" w:rsidP="00E94E0E">
      <w:pPr>
        <w:rPr>
          <w:lang w:val="en-US"/>
        </w:rPr>
      </w:pPr>
      <w:bookmarkStart w:id="5" w:name="_Hlk4593287"/>
    </w:p>
    <w:sdt>
      <w:sdtPr>
        <w:rPr>
          <w:rFonts w:ascii="Academy Sans Office" w:hAnsi="Academy Sans Office"/>
          <w:sz w:val="18"/>
        </w:rPr>
        <w:id w:val="2049257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4882C" w14:textId="665606A7" w:rsidR="00BE1247" w:rsidRPr="008D0D5A" w:rsidRDefault="001D284C">
          <w:pPr>
            <w:pStyle w:val="TOCHeading"/>
            <w:rPr>
              <w:lang w:val="en-GB"/>
            </w:rPr>
          </w:pPr>
          <w:r w:rsidRPr="008D0D5A">
            <w:rPr>
              <w:lang w:val="en-GB"/>
            </w:rPr>
            <w:t>Table of Content</w:t>
          </w:r>
        </w:p>
        <w:p w14:paraId="712D4437" w14:textId="158D2E1F" w:rsidR="007A3433" w:rsidRDefault="00BE1247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16332" w:history="1">
            <w:r w:rsidR="007A3433" w:rsidRPr="008E1C8D">
              <w:rPr>
                <w:rStyle w:val="Hyperlink"/>
                <w:noProof/>
              </w:rPr>
              <w:t>1 Document version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_Toc71716332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1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709EF062" w14:textId="1E1F26B0" w:rsidR="007A3433" w:rsidRDefault="007007B6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2"/>
              <w:szCs w:val="22"/>
              <w:lang w:val="en-US"/>
            </w:rPr>
          </w:pPr>
          <w:hyperlink w:anchor="_Toc71716333" w:history="1">
            <w:r w:rsidR="007A3433" w:rsidRPr="008E1C8D">
              <w:rPr>
                <w:rStyle w:val="Hyperlink"/>
                <w:noProof/>
                <w:lang w:val="en-US"/>
              </w:rPr>
              <w:t>2 Introduction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_Toc71716333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3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1C78C9ED" w14:textId="6443B032" w:rsidR="007A3433" w:rsidRDefault="007007B6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  <w:szCs w:val="22"/>
              <w:lang w:val="en-US"/>
            </w:rPr>
          </w:pPr>
          <w:hyperlink w:anchor="_Toc71716334" w:history="1">
            <w:r w:rsidR="007A3433" w:rsidRPr="008E1C8D">
              <w:rPr>
                <w:rStyle w:val="Hyperlink"/>
                <w:noProof/>
                <w:lang w:val="en-US"/>
              </w:rPr>
              <w:t>2.1 Test data and preconditions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_Toc71716334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3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60E75958" w14:textId="5C821AD9" w:rsidR="007A3433" w:rsidRDefault="007007B6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  <w:szCs w:val="22"/>
              <w:lang w:val="en-US"/>
            </w:rPr>
          </w:pPr>
          <w:hyperlink w:anchor="_Toc71716335" w:history="1">
            <w:r w:rsidR="007A3433" w:rsidRPr="008E1C8D">
              <w:rPr>
                <w:rStyle w:val="Hyperlink"/>
                <w:noProof/>
                <w:lang w:val="en-US"/>
              </w:rPr>
              <w:t>2.2 Process flow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_Toc71716335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3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265B736A" w14:textId="6D15CEAB" w:rsidR="007A3433" w:rsidRDefault="007007B6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  <w:szCs w:val="22"/>
              <w:lang w:val="en-US"/>
            </w:rPr>
          </w:pPr>
          <w:hyperlink w:anchor="_Toc71716336" w:history="1">
            <w:r w:rsidR="007A3433" w:rsidRPr="008E1C8D">
              <w:rPr>
                <w:rStyle w:val="Hyperlink"/>
                <w:noProof/>
                <w:lang w:val="en-GB" w:eastAsia="da-DK"/>
              </w:rPr>
              <w:t>2.3 Test Scenarios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_Toc71716336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3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1D67794F" w14:textId="08AFDA71" w:rsidR="007A3433" w:rsidRDefault="007007B6">
          <w:pPr>
            <w:pStyle w:val="TOC1"/>
            <w:rPr>
              <w:rFonts w:asciiTheme="minorHAnsi" w:eastAsiaTheme="minorEastAsia" w:hAnsiTheme="minorHAnsi" w:cstheme="minorBidi" w:hint="eastAsia"/>
              <w:b w:val="0"/>
              <w:noProof/>
              <w:color w:val="auto"/>
              <w:spacing w:val="0"/>
              <w:sz w:val="22"/>
              <w:szCs w:val="22"/>
              <w:lang w:val="en-US"/>
            </w:rPr>
          </w:pPr>
          <w:hyperlink w:anchor="_Toc71716337" w:history="1">
            <w:r w:rsidR="007A3433" w:rsidRPr="008E1C8D">
              <w:rPr>
                <w:rStyle w:val="Hyperlink"/>
                <w:noProof/>
                <w:lang w:val="en-US"/>
              </w:rPr>
              <w:t>3 Detailed test scenarios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_Toc71716337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5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25A59056" w14:textId="46E24B88" w:rsidR="007A3433" w:rsidRDefault="007007B6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  <w:szCs w:val="22"/>
              <w:lang w:val="en-US"/>
            </w:rPr>
          </w:pPr>
          <w:hyperlink w:anchor="_Toc71716338" w:history="1">
            <w:r w:rsidR="007A3433" w:rsidRPr="008E1C8D">
              <w:rPr>
                <w:rStyle w:val="Hyperlink"/>
                <w:noProof/>
                <w:lang w:val="en-US"/>
              </w:rPr>
              <w:t>3.1 Scenario 1: I2 presentation notification rejected based on content validation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_Toc71716338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5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5B9EF567" w14:textId="08B3BDED" w:rsidR="007A3433" w:rsidRDefault="007007B6">
          <w:pPr>
            <w:pStyle w:val="TOC2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  <w:szCs w:val="22"/>
              <w:lang w:val="en-US"/>
            </w:rPr>
          </w:pPr>
          <w:hyperlink w:anchor="_Toc71716339" w:history="1">
            <w:r w:rsidR="007A3433" w:rsidRPr="008E1C8D">
              <w:rPr>
                <w:rStyle w:val="Hyperlink"/>
                <w:noProof/>
                <w:lang w:val="en-US"/>
              </w:rPr>
              <w:t>3.2 Scenario 2: I2 presentation notification with notification of acceptance</w:t>
            </w:r>
            <w:r w:rsidR="007A3433">
              <w:rPr>
                <w:noProof/>
                <w:webHidden/>
              </w:rPr>
              <w:tab/>
            </w:r>
            <w:r w:rsidR="007A3433">
              <w:rPr>
                <w:noProof/>
                <w:webHidden/>
              </w:rPr>
              <w:fldChar w:fldCharType="begin"/>
            </w:r>
            <w:r w:rsidR="007A3433">
              <w:rPr>
                <w:noProof/>
                <w:webHidden/>
              </w:rPr>
              <w:instrText xml:space="preserve"> PAGEREF _Toc71716339 \h </w:instrText>
            </w:r>
            <w:r w:rsidR="007A3433">
              <w:rPr>
                <w:noProof/>
                <w:webHidden/>
              </w:rPr>
            </w:r>
            <w:r w:rsidR="007A3433">
              <w:rPr>
                <w:noProof/>
                <w:webHidden/>
              </w:rPr>
              <w:fldChar w:fldCharType="separate"/>
            </w:r>
            <w:r w:rsidR="007A3433">
              <w:rPr>
                <w:noProof/>
                <w:webHidden/>
              </w:rPr>
              <w:t>6</w:t>
            </w:r>
            <w:r w:rsidR="007A3433">
              <w:rPr>
                <w:noProof/>
                <w:webHidden/>
              </w:rPr>
              <w:fldChar w:fldCharType="end"/>
            </w:r>
          </w:hyperlink>
        </w:p>
        <w:p w14:paraId="6898DC5E" w14:textId="7C39592A" w:rsidR="00BE1247" w:rsidRDefault="00BE1247">
          <w:r>
            <w:rPr>
              <w:b/>
              <w:bCs/>
            </w:rPr>
            <w:fldChar w:fldCharType="end"/>
          </w:r>
        </w:p>
      </w:sdtContent>
    </w:sdt>
    <w:p w14:paraId="118D0014" w14:textId="77777777" w:rsidR="00862C2C" w:rsidRDefault="00862C2C" w:rsidP="00E94E0E">
      <w:r>
        <w:br w:type="page"/>
      </w:r>
    </w:p>
    <w:p w14:paraId="6948BB0E" w14:textId="77777777" w:rsidR="00862C2C" w:rsidRPr="00F62219" w:rsidRDefault="00862C2C" w:rsidP="00E94E0E"/>
    <w:p w14:paraId="263D0658" w14:textId="31FD4DBF" w:rsidR="00D01D43" w:rsidRDefault="00B40A0D" w:rsidP="001252E7">
      <w:pPr>
        <w:pStyle w:val="Heading1"/>
        <w:rPr>
          <w:lang w:val="en-US"/>
        </w:rPr>
      </w:pPr>
      <w:bookmarkStart w:id="6" w:name="_Toc71716333"/>
      <w:bookmarkEnd w:id="5"/>
      <w:r>
        <w:rPr>
          <w:lang w:val="en-US"/>
        </w:rPr>
        <w:t>Introduction</w:t>
      </w:r>
      <w:bookmarkEnd w:id="6"/>
    </w:p>
    <w:p w14:paraId="0BA640AA" w14:textId="1FEE5623" w:rsidR="00230AF9" w:rsidRPr="00FD216B" w:rsidRDefault="00BB55BF" w:rsidP="00B40A0D">
      <w:pPr>
        <w:rPr>
          <w:rFonts w:cs="Calibri"/>
          <w:color w:val="000000"/>
          <w:sz w:val="22"/>
          <w:szCs w:val="22"/>
          <w:shd w:val="clear" w:color="auto" w:fill="FFFFFF"/>
          <w:lang w:val="en-US"/>
        </w:rPr>
      </w:pPr>
      <w:r w:rsidRPr="00FD216B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The purpose of this test is to ensure that the Economic Operator (EO) can successfully submit a presentation notification, otherwise known as an I2. An I2 is sent by the EO to the DMS ERMIS system. A declarant can submit an I2 declaration when presenting goods from an earlier submitted pre-lodged declaration.</w:t>
      </w:r>
      <w:r w:rsidRPr="00FD216B"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</w:p>
    <w:p w14:paraId="775736A3" w14:textId="407F6FE2" w:rsidR="00230AF9" w:rsidRDefault="00230AF9" w:rsidP="00230AF9">
      <w:pPr>
        <w:pStyle w:val="Heading2"/>
        <w:rPr>
          <w:lang w:val="en-US"/>
        </w:rPr>
      </w:pPr>
      <w:bookmarkStart w:id="7" w:name="_Toc71716334"/>
      <w:r>
        <w:rPr>
          <w:lang w:val="en-US"/>
        </w:rPr>
        <w:t>Test data and preconditions</w:t>
      </w:r>
      <w:bookmarkEnd w:id="7"/>
    </w:p>
    <w:p w14:paraId="4FB21A02" w14:textId="6FA4B612" w:rsidR="00640867" w:rsidRPr="00FD216B" w:rsidRDefault="00640867" w:rsidP="00640867">
      <w:pPr>
        <w:pStyle w:val="paragraph"/>
        <w:spacing w:before="0" w:beforeAutospacing="0" w:after="0" w:afterAutospacing="0"/>
        <w:textAlignment w:val="baseline"/>
        <w:rPr>
          <w:rStyle w:val="eop"/>
          <w:rFonts w:ascii="Academy Sans Office" w:hAnsi="Academy Sans Office"/>
          <w:color w:val="14143C"/>
          <w:sz w:val="22"/>
          <w:szCs w:val="22"/>
          <w:shd w:val="clear" w:color="auto" w:fill="FFFFFF"/>
          <w:lang w:val="en-US"/>
        </w:rPr>
      </w:pPr>
      <w:r w:rsidRPr="00FD216B">
        <w:rPr>
          <w:rStyle w:val="normaltextrun"/>
          <w:rFonts w:ascii="Academy Sans Office" w:hAnsi="Academy Sans Office"/>
          <w:color w:val="14143C"/>
          <w:sz w:val="22"/>
          <w:szCs w:val="22"/>
          <w:shd w:val="clear" w:color="auto" w:fill="FFFFFF"/>
          <w:lang w:val="en-US"/>
        </w:rPr>
        <w:t>To be able to do execute the functional test cases for amendment, the EO must have established a connection to the DMS test system, following the Connectivity Guide. Second, the EO must send a declaration followed by an amendment. This must be done using the following services:</w:t>
      </w:r>
      <w:r w:rsidRPr="00FD216B">
        <w:rPr>
          <w:rStyle w:val="eop"/>
          <w:rFonts w:ascii="Academy Sans Office" w:hAnsi="Academy Sans Office"/>
          <w:color w:val="14143C"/>
          <w:sz w:val="22"/>
          <w:szCs w:val="22"/>
          <w:shd w:val="clear" w:color="auto" w:fill="FFFFFF"/>
          <w:lang w:val="en-US"/>
        </w:rPr>
        <w:t> </w:t>
      </w:r>
    </w:p>
    <w:p w14:paraId="3BEFD9AF" w14:textId="77777777" w:rsidR="00640867" w:rsidRPr="00FD216B" w:rsidRDefault="00C32460" w:rsidP="00640867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cademy Sans Office" w:hAnsi="Academy Sans Office" w:cs="Calibri"/>
          <w:sz w:val="22"/>
          <w:szCs w:val="22"/>
          <w:lang w:val="en-US"/>
        </w:rPr>
      </w:pPr>
      <w:proofErr w:type="gramStart"/>
      <w:r w:rsidRPr="00FD216B">
        <w:rPr>
          <w:rStyle w:val="spellingerror"/>
          <w:rFonts w:ascii="Academy Sans Office" w:eastAsiaTheme="majorEastAsia" w:hAnsi="Academy Sans Office" w:cs="Calibri"/>
          <w:sz w:val="22"/>
          <w:szCs w:val="22"/>
          <w:lang w:val="en-US"/>
        </w:rPr>
        <w:t>DMS.Import.Declaration.Submit</w:t>
      </w:r>
      <w:proofErr w:type="gramEnd"/>
      <w:r w:rsidRPr="00FD216B">
        <w:rPr>
          <w:rStyle w:val="normaltextrun"/>
          <w:rFonts w:ascii="Academy Sans Office" w:hAnsi="Academy Sans Office" w:cs="Calibri"/>
          <w:sz w:val="22"/>
          <w:szCs w:val="22"/>
          <w:lang w:val="en-US"/>
        </w:rPr>
        <w:t> </w:t>
      </w:r>
    </w:p>
    <w:p w14:paraId="575ADA91" w14:textId="15174155" w:rsidR="00C32460" w:rsidRPr="00FD216B" w:rsidRDefault="00640867" w:rsidP="00640867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Academy Sans Office" w:hAnsi="Academy Sans Office" w:cs="Calibri"/>
          <w:sz w:val="22"/>
          <w:szCs w:val="22"/>
          <w:lang w:val="en-US"/>
        </w:rPr>
      </w:pPr>
      <w:proofErr w:type="gramStart"/>
      <w:r w:rsidRPr="00FD216B">
        <w:rPr>
          <w:rStyle w:val="spellingerror"/>
          <w:rFonts w:ascii="Academy Sans Office" w:eastAsiaTheme="majorEastAsia" w:hAnsi="Academy Sans Office" w:cs="Calibri"/>
          <w:sz w:val="22"/>
          <w:szCs w:val="22"/>
          <w:lang w:val="en-US"/>
        </w:rPr>
        <w:t>D</w:t>
      </w:r>
      <w:r w:rsidR="00C32460" w:rsidRPr="00FD216B">
        <w:rPr>
          <w:rStyle w:val="spellingerror"/>
          <w:rFonts w:ascii="Academy Sans Office" w:eastAsiaTheme="majorEastAsia" w:hAnsi="Academy Sans Office" w:cs="Calibri"/>
          <w:sz w:val="22"/>
          <w:szCs w:val="22"/>
          <w:lang w:val="en-US"/>
        </w:rPr>
        <w:t>MS.Import.Declaration.Amend</w:t>
      </w:r>
      <w:proofErr w:type="gramEnd"/>
      <w:r w:rsidR="00BB55BF" w:rsidRPr="00FD216B">
        <w:rPr>
          <w:rStyle w:val="spellingerror"/>
          <w:rFonts w:ascii="Academy Sans Office" w:eastAsiaTheme="majorEastAsia" w:hAnsi="Academy Sans Office" w:cs="Calibri"/>
          <w:sz w:val="22"/>
          <w:szCs w:val="22"/>
          <w:lang w:val="en-US"/>
        </w:rPr>
        <w:t>.Goodspresented</w:t>
      </w:r>
      <w:r w:rsidR="00C32460" w:rsidRPr="00FD216B">
        <w:rPr>
          <w:rStyle w:val="eop"/>
          <w:rFonts w:ascii="Academy Sans Office" w:eastAsiaTheme="majorEastAsia" w:hAnsi="Academy Sans Office" w:cs="Calibri"/>
          <w:sz w:val="22"/>
          <w:szCs w:val="22"/>
          <w:lang w:val="en-US"/>
        </w:rPr>
        <w:t> </w:t>
      </w:r>
    </w:p>
    <w:p w14:paraId="2C803DD0" w14:textId="77777777" w:rsidR="00640867" w:rsidRPr="00FD216B" w:rsidRDefault="00640867" w:rsidP="00640867">
      <w:pPr>
        <w:pStyle w:val="paragraph"/>
        <w:spacing w:before="0" w:beforeAutospacing="0" w:after="0" w:afterAutospacing="0"/>
        <w:ind w:left="720"/>
        <w:textAlignment w:val="baseline"/>
        <w:rPr>
          <w:rFonts w:ascii="Academy Sans Office" w:hAnsi="Academy Sans Office" w:cs="Calibri"/>
          <w:sz w:val="22"/>
          <w:szCs w:val="22"/>
          <w:lang w:val="en-US"/>
        </w:rPr>
      </w:pPr>
    </w:p>
    <w:p w14:paraId="537FC072" w14:textId="77777777" w:rsidR="00C32460" w:rsidRPr="00FD216B" w:rsidRDefault="00C32460" w:rsidP="00C32460">
      <w:pPr>
        <w:pStyle w:val="paragraph"/>
        <w:spacing w:before="0" w:beforeAutospacing="0" w:after="0" w:afterAutospacing="0"/>
        <w:textAlignment w:val="baseline"/>
        <w:rPr>
          <w:rFonts w:ascii="Academy Sans Office" w:hAnsi="Academy Sans Office"/>
          <w:sz w:val="22"/>
          <w:szCs w:val="22"/>
        </w:rPr>
      </w:pPr>
      <w:r w:rsidRPr="00FD216B">
        <w:rPr>
          <w:rStyle w:val="normaltextrun"/>
          <w:rFonts w:ascii="Academy Sans Office" w:hAnsi="Academy Sans Office" w:cs="Calibri"/>
          <w:sz w:val="22"/>
          <w:szCs w:val="22"/>
        </w:rPr>
        <w:t>To endpoint: </w:t>
      </w:r>
      <w:r w:rsidRPr="00FD216B">
        <w:rPr>
          <w:rStyle w:val="eop"/>
          <w:rFonts w:ascii="Academy Sans Office" w:eastAsiaTheme="majorEastAsia" w:hAnsi="Academy Sans Office" w:cs="Calibri"/>
          <w:sz w:val="22"/>
          <w:szCs w:val="22"/>
        </w:rPr>
        <w:t> </w:t>
      </w:r>
    </w:p>
    <w:p w14:paraId="29C92802" w14:textId="77777777" w:rsidR="00C32460" w:rsidRPr="00FD216B" w:rsidRDefault="00C32460" w:rsidP="00C324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cademy Sans Office" w:hAnsi="Academy Sans Office" w:cs="Calibri"/>
          <w:sz w:val="22"/>
          <w:szCs w:val="22"/>
        </w:rPr>
      </w:pPr>
    </w:p>
    <w:p w14:paraId="6706B219" w14:textId="3AC81B39" w:rsidR="00C32460" w:rsidRPr="00FD216B" w:rsidRDefault="00C32460" w:rsidP="004A101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cademy Sans Office" w:hAnsi="Academy Sans Office"/>
          <w:sz w:val="22"/>
          <w:szCs w:val="22"/>
        </w:rPr>
      </w:pPr>
      <w:r w:rsidRPr="00FD216B">
        <w:rPr>
          <w:rStyle w:val="normaltextrun"/>
          <w:rFonts w:ascii="Academy Sans Office" w:hAnsi="Academy Sans Office" w:cs="Calibri"/>
          <w:sz w:val="22"/>
          <w:szCs w:val="22"/>
        </w:rPr>
        <w:t>https://secureftpgatewaytest.sk</w:t>
      </w:r>
      <w:r w:rsidRPr="00FD216B">
        <w:rPr>
          <w:rStyle w:val="normaltextrun"/>
          <w:rFonts w:ascii="Academy Sans Office" w:hAnsi="Academy Sans Office"/>
          <w:sz w:val="22"/>
          <w:szCs w:val="22"/>
        </w:rPr>
        <w:t>at.dk:6384/exchange/CVR_&lt;CVR&gt;_UID_&lt;UID&gt;</w:t>
      </w:r>
      <w:r w:rsidRPr="00FD216B">
        <w:rPr>
          <w:rStyle w:val="eop"/>
          <w:rFonts w:ascii="Academy Sans Office" w:eastAsiaTheme="majorEastAsia" w:hAnsi="Academy Sans Office"/>
          <w:sz w:val="22"/>
          <w:szCs w:val="22"/>
        </w:rPr>
        <w:t> </w:t>
      </w:r>
    </w:p>
    <w:p w14:paraId="38373C97" w14:textId="7575759F" w:rsidR="00B40A0D" w:rsidRDefault="00230AF9" w:rsidP="00230AF9">
      <w:pPr>
        <w:pStyle w:val="Heading2"/>
        <w:rPr>
          <w:lang w:val="en-US"/>
        </w:rPr>
      </w:pPr>
      <w:bookmarkStart w:id="8" w:name="_Toc71716335"/>
      <w:r>
        <w:rPr>
          <w:lang w:val="en-US"/>
        </w:rPr>
        <w:t>Process flow</w:t>
      </w:r>
      <w:bookmarkEnd w:id="8"/>
    </w:p>
    <w:p w14:paraId="1B534C14" w14:textId="7B3A1DB2" w:rsidR="005025A0" w:rsidRPr="00FD216B" w:rsidRDefault="00BB55BF" w:rsidP="00ED39B8">
      <w:pPr>
        <w:keepNext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  <w:r w:rsidRPr="00FD216B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The process flow for delivering a presentation notification for an already existing declaration can be seen in Figure 1 below.</w:t>
      </w:r>
      <w:r w:rsidRPr="00FD216B"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</w:p>
    <w:p w14:paraId="7F922381" w14:textId="77777777" w:rsidR="00BB55BF" w:rsidRPr="00BB55BF" w:rsidRDefault="00BB55BF" w:rsidP="00ED39B8">
      <w:pPr>
        <w:keepNext/>
        <w:rPr>
          <w:noProof/>
          <w:lang w:val="en-US"/>
        </w:rPr>
      </w:pPr>
    </w:p>
    <w:p w14:paraId="494DD260" w14:textId="67D7C30F" w:rsidR="004A101F" w:rsidRPr="00C32460" w:rsidRDefault="00BB55BF" w:rsidP="00ED39B8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5B6315FA" wp14:editId="034EF782">
            <wp:extent cx="6029960" cy="2639695"/>
            <wp:effectExtent l="0" t="0" r="8890" b="825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E507" w14:textId="516988AF" w:rsidR="00D01D43" w:rsidRPr="005025A0" w:rsidRDefault="005025A0" w:rsidP="005025A0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 w:rsidRPr="005025A0">
        <w:rPr>
          <w:noProof/>
          <w:lang w:val="en-GB"/>
        </w:rPr>
        <w:t>1</w:t>
      </w:r>
      <w:r w:rsidRPr="005025A0">
        <w:rPr>
          <w:lang w:val="en-GB"/>
        </w:rPr>
        <w:fldChar w:fldCharType="end"/>
      </w:r>
    </w:p>
    <w:p w14:paraId="4C422F56" w14:textId="46F61C45" w:rsidR="00551CE7" w:rsidRDefault="00551CE7" w:rsidP="00551CE7">
      <w:pPr>
        <w:rPr>
          <w:lang w:val="en-US"/>
        </w:rPr>
      </w:pPr>
    </w:p>
    <w:p w14:paraId="7A635B4E" w14:textId="3B8FB877" w:rsidR="009F05CE" w:rsidRDefault="00551CE7" w:rsidP="00230AF9">
      <w:pPr>
        <w:pStyle w:val="Heading2"/>
        <w:rPr>
          <w:lang w:val="en-GB" w:eastAsia="da-DK"/>
        </w:rPr>
      </w:pPr>
      <w:bookmarkStart w:id="9" w:name="_Toc71716336"/>
      <w:r>
        <w:rPr>
          <w:lang w:val="en-GB" w:eastAsia="da-DK"/>
        </w:rPr>
        <w:t>Test Scenarios</w:t>
      </w:r>
      <w:bookmarkEnd w:id="9"/>
    </w:p>
    <w:p w14:paraId="38C2F9DF" w14:textId="77777777" w:rsidR="00230AF9" w:rsidRPr="00003608" w:rsidRDefault="00230AF9" w:rsidP="00230AF9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>To complete the functional onboarding phase two, the OE must deliver confirmation of passed test-cases for each test scenarios:  </w:t>
      </w:r>
    </w:p>
    <w:p w14:paraId="13A47431" w14:textId="77777777" w:rsidR="00230AF9" w:rsidRPr="00230AF9" w:rsidRDefault="00230AF9" w:rsidP="00230AF9">
      <w:pPr>
        <w:rPr>
          <w:lang w:val="en-US" w:eastAsia="da-DK"/>
        </w:rPr>
      </w:pPr>
    </w:p>
    <w:tbl>
      <w:tblPr>
        <w:tblW w:w="10340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372"/>
        <w:gridCol w:w="1125"/>
      </w:tblGrid>
      <w:tr w:rsidR="00551CE7" w:rsidRPr="00262147" w14:paraId="66190B8F" w14:textId="77777777" w:rsidTr="5A7A39DA"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5A5A5"/>
            <w:hideMark/>
          </w:tcPr>
          <w:p w14:paraId="3D8641DA" w14:textId="77777777" w:rsidR="00551CE7" w:rsidRPr="00262147" w:rsidRDefault="00551CE7" w:rsidP="004B4799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lastRenderedPageBreak/>
              <w:t>Test no </w:t>
            </w:r>
          </w:p>
        </w:tc>
        <w:tc>
          <w:tcPr>
            <w:tcW w:w="8372" w:type="dxa"/>
            <w:tcBorders>
              <w:top w:val="single" w:sz="6" w:space="0" w:color="A5A5A5"/>
              <w:left w:val="outset" w:sz="6" w:space="0" w:color="auto"/>
              <w:bottom w:val="single" w:sz="6" w:space="0" w:color="A5A5A5"/>
              <w:right w:val="nil"/>
            </w:tcBorders>
            <w:shd w:val="clear" w:color="auto" w:fill="A5A5A5"/>
            <w:hideMark/>
          </w:tcPr>
          <w:p w14:paraId="629916A5" w14:textId="77777777" w:rsidR="00551CE7" w:rsidRPr="00262147" w:rsidRDefault="00551CE7" w:rsidP="004B4799">
            <w:pPr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Test Scenario </w:t>
            </w:r>
          </w:p>
        </w:tc>
        <w:tc>
          <w:tcPr>
            <w:tcW w:w="1125" w:type="dxa"/>
            <w:tcBorders>
              <w:top w:val="single" w:sz="6" w:space="0" w:color="A5A5A5"/>
              <w:left w:val="outset" w:sz="6" w:space="0" w:color="auto"/>
              <w:bottom w:val="single" w:sz="6" w:space="0" w:color="A5A5A5"/>
              <w:right w:val="single" w:sz="6" w:space="0" w:color="A5A5A5"/>
            </w:tcBorders>
            <w:shd w:val="clear" w:color="auto" w:fill="A5A5A5"/>
            <w:hideMark/>
          </w:tcPr>
          <w:p w14:paraId="2606989A" w14:textId="77777777" w:rsidR="00551CE7" w:rsidRPr="00262147" w:rsidRDefault="00551CE7" w:rsidP="00551CE7">
            <w:pPr>
              <w:ind w:left="-14" w:hanging="14"/>
              <w:rPr>
                <w:b/>
                <w:bCs/>
                <w:sz w:val="22"/>
                <w:szCs w:val="22"/>
                <w:lang w:val="en-US"/>
              </w:rPr>
            </w:pPr>
            <w:r w:rsidRPr="7DEA4879">
              <w:rPr>
                <w:b/>
                <w:bCs/>
                <w:sz w:val="22"/>
                <w:szCs w:val="22"/>
                <w:lang w:val="en-US"/>
              </w:rPr>
              <w:t>Passed </w:t>
            </w:r>
          </w:p>
        </w:tc>
      </w:tr>
      <w:tr w:rsidR="00551CE7" w:rsidRPr="00262147" w14:paraId="26619C55" w14:textId="77777777" w:rsidTr="5A7A39DA">
        <w:trPr>
          <w:trHeight w:val="186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27B69181" w14:textId="3DB5EF1A" w:rsidR="00551CE7" w:rsidRPr="00FD216B" w:rsidRDefault="00781501" w:rsidP="00EB62A8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FD216B">
              <w:rPr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21F8C500" w14:textId="5F6FC645" w:rsidR="00551CE7" w:rsidRPr="00FD216B" w:rsidRDefault="00551CE7" w:rsidP="004B4799">
            <w:pPr>
              <w:rPr>
                <w:sz w:val="22"/>
                <w:szCs w:val="22"/>
                <w:lang w:val="en-US"/>
              </w:rPr>
            </w:pPr>
            <w:r w:rsidRPr="00FD216B">
              <w:rPr>
                <w:sz w:val="22"/>
                <w:szCs w:val="22"/>
                <w:lang w:val="en-US"/>
              </w:rPr>
              <w:t xml:space="preserve">Send </w:t>
            </w:r>
            <w:r w:rsidR="00BB55BF" w:rsidRPr="00FD216B">
              <w:rPr>
                <w:sz w:val="22"/>
                <w:szCs w:val="22"/>
                <w:lang w:val="en-US"/>
              </w:rPr>
              <w:t>I2 presentation notification</w:t>
            </w:r>
            <w:r w:rsidRPr="00FD216B">
              <w:rPr>
                <w:sz w:val="22"/>
                <w:szCs w:val="22"/>
                <w:lang w:val="en-US"/>
              </w:rPr>
              <w:t xml:space="preserve"> </w:t>
            </w:r>
            <w:r w:rsidR="00ED39B8" w:rsidRPr="00FD216B">
              <w:rPr>
                <w:sz w:val="22"/>
                <w:szCs w:val="22"/>
                <w:lang w:val="en-US"/>
              </w:rPr>
              <w:t>which is rejected based on content validation.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DED"/>
            <w:hideMark/>
          </w:tcPr>
          <w:p w14:paraId="5FAA613F" w14:textId="7B0C10DF" w:rsidR="00551CE7" w:rsidRPr="00262147" w:rsidRDefault="00551CE7" w:rsidP="00EB62A8">
            <w:pPr>
              <w:jc w:val="center"/>
              <w:rPr>
                <w:sz w:val="22"/>
                <w:szCs w:val="22"/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  <w:tr w:rsidR="005017E0" w:rsidRPr="005017E0" w14:paraId="11CBEC8B" w14:textId="77777777" w:rsidTr="5A7A39DA">
        <w:trPr>
          <w:trHeight w:val="328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13A005" w14:textId="597D0AC5" w:rsidR="005017E0" w:rsidRPr="00FD216B" w:rsidRDefault="00781501" w:rsidP="00EB62A8">
            <w:pPr>
              <w:jc w:val="center"/>
              <w:rPr>
                <w:b/>
                <w:bCs/>
                <w:sz w:val="22"/>
                <w:szCs w:val="22"/>
              </w:rPr>
            </w:pPr>
            <w:r w:rsidRPr="00FD216B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EE8EA5" w14:textId="166F780C" w:rsidR="005017E0" w:rsidRPr="00FD216B" w:rsidRDefault="005017E0" w:rsidP="005017E0">
            <w:pPr>
              <w:rPr>
                <w:sz w:val="22"/>
                <w:szCs w:val="22"/>
                <w:lang w:val="en-US"/>
              </w:rPr>
            </w:pPr>
            <w:r w:rsidRPr="00FD216B">
              <w:rPr>
                <w:sz w:val="22"/>
                <w:szCs w:val="22"/>
                <w:lang w:val="en-US"/>
              </w:rPr>
              <w:t xml:space="preserve">Send </w:t>
            </w:r>
            <w:r w:rsidR="00BB55BF" w:rsidRPr="00FD216B">
              <w:rPr>
                <w:sz w:val="22"/>
                <w:szCs w:val="22"/>
                <w:lang w:val="en-US"/>
              </w:rPr>
              <w:t>I2 presen</w:t>
            </w:r>
            <w:r w:rsidR="006C60C0" w:rsidRPr="00FD216B">
              <w:rPr>
                <w:sz w:val="22"/>
                <w:szCs w:val="22"/>
                <w:lang w:val="en-US"/>
              </w:rPr>
              <w:t>tation notification</w:t>
            </w:r>
            <w:r w:rsidRPr="00FD216B">
              <w:rPr>
                <w:sz w:val="22"/>
                <w:szCs w:val="22"/>
                <w:lang w:val="en-US"/>
              </w:rPr>
              <w:t xml:space="preserve"> and receive notification of </w:t>
            </w:r>
            <w:r w:rsidR="006C60C0" w:rsidRPr="00FD216B">
              <w:rPr>
                <w:sz w:val="22"/>
                <w:szCs w:val="22"/>
                <w:lang w:val="en-US"/>
              </w:rPr>
              <w:t>registered I2 presentation notification.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E33DEF" w14:textId="7293ABC0" w:rsidR="005017E0" w:rsidRPr="005017E0" w:rsidRDefault="005017E0" w:rsidP="00EB62A8">
            <w:pPr>
              <w:jc w:val="center"/>
              <w:rPr>
                <w:lang w:val="en-US"/>
              </w:rPr>
            </w:pPr>
            <w:r w:rsidRPr="7DEA4879">
              <w:rPr>
                <w:rFonts w:ascii="Segoe UI Symbol" w:hAnsi="Segoe UI Symbol" w:cs="Segoe UI Symbol"/>
                <w:sz w:val="22"/>
                <w:szCs w:val="22"/>
                <w:lang w:val="en-US"/>
              </w:rPr>
              <w:t>☐</w:t>
            </w:r>
          </w:p>
        </w:tc>
      </w:tr>
    </w:tbl>
    <w:p w14:paraId="09B738AE" w14:textId="202C4373" w:rsidR="00551CE7" w:rsidRDefault="00551CE7" w:rsidP="005017E0">
      <w:pPr>
        <w:rPr>
          <w:lang w:val="en-US"/>
        </w:rPr>
      </w:pPr>
      <w:r w:rsidRPr="005017E0">
        <w:rPr>
          <w:lang w:val="en-US"/>
        </w:rPr>
        <w:t> </w:t>
      </w:r>
    </w:p>
    <w:p w14:paraId="5D245670" w14:textId="1960A754" w:rsidR="00230AF9" w:rsidRDefault="00230AF9" w:rsidP="005017E0">
      <w:pPr>
        <w:rPr>
          <w:rFonts w:cstheme="minorHAnsi"/>
          <w:sz w:val="22"/>
          <w:szCs w:val="22"/>
          <w:lang w:val="en-US"/>
        </w:rPr>
      </w:pPr>
      <w:r w:rsidRPr="00230AF9">
        <w:rPr>
          <w:rFonts w:cstheme="minorHAnsi"/>
          <w:sz w:val="22"/>
          <w:szCs w:val="22"/>
          <w:lang w:val="en-US"/>
        </w:rPr>
        <w:t xml:space="preserve">Figure 2 shows the process flow divided into the above mentioned </w:t>
      </w:r>
      <w:r w:rsidR="00781501">
        <w:rPr>
          <w:rFonts w:cstheme="minorHAnsi"/>
          <w:sz w:val="22"/>
          <w:szCs w:val="22"/>
          <w:lang w:val="en-US"/>
        </w:rPr>
        <w:t>2</w:t>
      </w:r>
      <w:r w:rsidRPr="00230AF9">
        <w:rPr>
          <w:rFonts w:cstheme="minorHAnsi"/>
          <w:sz w:val="22"/>
          <w:szCs w:val="22"/>
          <w:lang w:val="en-US"/>
        </w:rPr>
        <w:t xml:space="preserve"> scenarios.</w:t>
      </w:r>
    </w:p>
    <w:p w14:paraId="1092A767" w14:textId="297F8981" w:rsidR="00354E6B" w:rsidRDefault="00354E6B" w:rsidP="005017E0">
      <w:pPr>
        <w:rPr>
          <w:rFonts w:cstheme="minorHAnsi"/>
          <w:sz w:val="22"/>
          <w:szCs w:val="22"/>
          <w:lang w:val="en-US"/>
        </w:rPr>
      </w:pPr>
    </w:p>
    <w:p w14:paraId="7CC64F62" w14:textId="072C6DD5" w:rsidR="005025A0" w:rsidRPr="005025A0" w:rsidRDefault="00781501" w:rsidP="005025A0">
      <w:pPr>
        <w:keepNext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7E2F03" wp14:editId="188BE686">
            <wp:extent cx="6120130" cy="288544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0F2C" w14:textId="77E59F99" w:rsidR="00D34347" w:rsidRPr="005025A0" w:rsidRDefault="005025A0" w:rsidP="005025A0">
      <w:pPr>
        <w:pStyle w:val="Caption"/>
        <w:jc w:val="center"/>
        <w:rPr>
          <w:sz w:val="22"/>
          <w:szCs w:val="22"/>
          <w:lang w:val="en-GB"/>
        </w:rPr>
      </w:pPr>
      <w:r w:rsidRPr="005025A0">
        <w:rPr>
          <w:lang w:val="en-GB"/>
        </w:rPr>
        <w:t xml:space="preserve">Figure </w:t>
      </w:r>
      <w:r w:rsidRPr="005025A0">
        <w:rPr>
          <w:lang w:val="en-GB"/>
        </w:rPr>
        <w:fldChar w:fldCharType="begin"/>
      </w:r>
      <w:r w:rsidRPr="005025A0">
        <w:rPr>
          <w:lang w:val="en-GB"/>
        </w:rPr>
        <w:instrText xml:space="preserve"> SEQ Figure \* ARABIC </w:instrText>
      </w:r>
      <w:r w:rsidRPr="005025A0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5025A0">
        <w:rPr>
          <w:lang w:val="en-GB"/>
        </w:rPr>
        <w:fldChar w:fldCharType="end"/>
      </w:r>
    </w:p>
    <w:p w14:paraId="3AF97093" w14:textId="77777777" w:rsidR="005025A0" w:rsidRDefault="005025A0">
      <w:pPr>
        <w:rPr>
          <w:rFonts w:ascii="Academy Sans Office Black" w:eastAsiaTheme="majorEastAsia" w:hAnsi="Academy Sans Office Black" w:cstheme="majorBidi"/>
          <w:b/>
          <w:bCs/>
          <w:spacing w:val="-10"/>
          <w:sz w:val="40"/>
          <w:szCs w:val="28"/>
          <w:lang w:val="en-US"/>
        </w:rPr>
      </w:pPr>
      <w:r>
        <w:rPr>
          <w:lang w:val="en-US"/>
        </w:rPr>
        <w:br w:type="page"/>
      </w:r>
    </w:p>
    <w:p w14:paraId="6C69758B" w14:textId="3ED98CC0" w:rsidR="00230AF9" w:rsidRDefault="00230AF9" w:rsidP="00230AF9">
      <w:pPr>
        <w:pStyle w:val="Heading1"/>
        <w:rPr>
          <w:lang w:val="en-US"/>
        </w:rPr>
      </w:pPr>
      <w:bookmarkStart w:id="10" w:name="_Toc71716337"/>
      <w:r>
        <w:rPr>
          <w:lang w:val="en-US"/>
        </w:rPr>
        <w:lastRenderedPageBreak/>
        <w:t>Detailed test scenarios</w:t>
      </w:r>
      <w:bookmarkEnd w:id="10"/>
    </w:p>
    <w:p w14:paraId="4C4939EE" w14:textId="7B5CE807" w:rsidR="00230AF9" w:rsidRDefault="00230AF9" w:rsidP="00230AF9">
      <w:pPr>
        <w:rPr>
          <w:sz w:val="22"/>
          <w:szCs w:val="22"/>
          <w:lang w:val="en-US"/>
        </w:rPr>
      </w:pPr>
      <w:r w:rsidRPr="7DEA4879">
        <w:rPr>
          <w:sz w:val="22"/>
          <w:szCs w:val="22"/>
          <w:lang w:val="en-US"/>
        </w:rPr>
        <w:t xml:space="preserve">The following sections will describe the aim of the </w:t>
      </w:r>
      <w:r w:rsidRPr="01E1922E">
        <w:rPr>
          <w:sz w:val="22"/>
          <w:szCs w:val="22"/>
          <w:lang w:val="en-US"/>
        </w:rPr>
        <w:t xml:space="preserve">specific </w:t>
      </w:r>
      <w:r w:rsidRPr="7DEA4879">
        <w:rPr>
          <w:sz w:val="22"/>
          <w:szCs w:val="22"/>
          <w:lang w:val="en-US"/>
        </w:rPr>
        <w:t xml:space="preserve">test </w:t>
      </w:r>
      <w:r w:rsidRPr="01E1922E">
        <w:rPr>
          <w:sz w:val="22"/>
          <w:szCs w:val="22"/>
          <w:lang w:val="en-US"/>
        </w:rPr>
        <w:t xml:space="preserve">scenarios </w:t>
      </w:r>
      <w:r w:rsidRPr="7DEA4879">
        <w:rPr>
          <w:sz w:val="22"/>
          <w:szCs w:val="22"/>
          <w:lang w:val="en-US"/>
        </w:rPr>
        <w:t xml:space="preserve">and it will provide the </w:t>
      </w:r>
      <w:r w:rsidRPr="01E1922E">
        <w:rPr>
          <w:sz w:val="22"/>
          <w:szCs w:val="22"/>
          <w:lang w:val="en-US"/>
        </w:rPr>
        <w:t>desired</w:t>
      </w:r>
      <w:r w:rsidRPr="7DEA4879">
        <w:rPr>
          <w:sz w:val="22"/>
          <w:szCs w:val="22"/>
          <w:lang w:val="en-US"/>
        </w:rPr>
        <w:t xml:space="preserve"> results of the test. It should be noted that there can be changes in the notifications provided by the DMS solution, because the solution is still in development. If at a later point more notifications will be added the EO will be informed about this and the EO will be requested to </w:t>
      </w:r>
      <w:r w:rsidRPr="01E1922E">
        <w:rPr>
          <w:sz w:val="22"/>
          <w:szCs w:val="22"/>
          <w:lang w:val="en-US"/>
        </w:rPr>
        <w:t>complete</w:t>
      </w:r>
      <w:r w:rsidRPr="7DEA4879">
        <w:rPr>
          <w:sz w:val="22"/>
          <w:szCs w:val="22"/>
          <w:lang w:val="en-US"/>
        </w:rPr>
        <w:t xml:space="preserve"> the test again. </w:t>
      </w:r>
    </w:p>
    <w:p w14:paraId="363E4FE0" w14:textId="74809018" w:rsidR="008B428D" w:rsidRDefault="008B428D" w:rsidP="00230AF9">
      <w:pPr>
        <w:rPr>
          <w:sz w:val="22"/>
          <w:szCs w:val="22"/>
          <w:lang w:val="en-US"/>
        </w:rPr>
      </w:pPr>
    </w:p>
    <w:p w14:paraId="1BED6C01" w14:textId="422EB71A" w:rsidR="008B428D" w:rsidRDefault="008B428D" w:rsidP="008B428D">
      <w:pPr>
        <w:pStyle w:val="Heading2"/>
        <w:rPr>
          <w:lang w:val="en-US"/>
        </w:rPr>
      </w:pPr>
      <w:bookmarkStart w:id="11" w:name="_Toc71716338"/>
      <w:r>
        <w:rPr>
          <w:lang w:val="en-US"/>
        </w:rPr>
        <w:t xml:space="preserve">Scenario </w:t>
      </w:r>
      <w:r w:rsidR="007A3433">
        <w:rPr>
          <w:lang w:val="en-US"/>
        </w:rPr>
        <w:t>1</w:t>
      </w:r>
      <w:r>
        <w:rPr>
          <w:lang w:val="en-US"/>
        </w:rPr>
        <w:t xml:space="preserve">: </w:t>
      </w:r>
      <w:r w:rsidR="00FC1B03">
        <w:rPr>
          <w:lang w:val="en-US"/>
        </w:rPr>
        <w:t>I2 presentation notification</w:t>
      </w:r>
      <w:r w:rsidR="008E7A62">
        <w:rPr>
          <w:lang w:val="en-US"/>
        </w:rPr>
        <w:t xml:space="preserve"> rejected based on content </w:t>
      </w:r>
      <w:proofErr w:type="gramStart"/>
      <w:r w:rsidR="008E7A62">
        <w:rPr>
          <w:lang w:val="en-US"/>
        </w:rPr>
        <w:t>validation</w:t>
      </w:r>
      <w:bookmarkEnd w:id="11"/>
      <w:proofErr w:type="gramEnd"/>
      <w:r w:rsidR="008E7A62">
        <w:rPr>
          <w:lang w:val="en-US"/>
        </w:rPr>
        <w:t xml:space="preserve"> </w:t>
      </w:r>
    </w:p>
    <w:p w14:paraId="61F82FA6" w14:textId="77777777" w:rsidR="00292451" w:rsidRPr="00FD216B" w:rsidRDefault="00292451" w:rsidP="00292451">
      <w:pPr>
        <w:rPr>
          <w:sz w:val="22"/>
          <w:szCs w:val="22"/>
          <w:lang w:val="en-US"/>
        </w:rPr>
      </w:pPr>
      <w:r w:rsidRPr="00FD216B">
        <w:rPr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14:paraId="0948E9C6" w14:textId="24850551" w:rsidR="00292451" w:rsidRPr="00FD216B" w:rsidRDefault="00292451" w:rsidP="00292451">
      <w:pPr>
        <w:rPr>
          <w:sz w:val="22"/>
          <w:szCs w:val="22"/>
          <w:lang w:val="en-US"/>
        </w:rPr>
      </w:pPr>
      <w:r w:rsidRPr="00FD216B">
        <w:rPr>
          <w:sz w:val="22"/>
          <w:szCs w:val="22"/>
          <w:lang w:val="en-US"/>
        </w:rPr>
        <w:t xml:space="preserve">The aim of scenario </w:t>
      </w:r>
      <w:r w:rsidR="007A3433">
        <w:rPr>
          <w:sz w:val="22"/>
          <w:szCs w:val="22"/>
          <w:lang w:val="en-US"/>
        </w:rPr>
        <w:t>1</w:t>
      </w:r>
      <w:r w:rsidRPr="00FD216B">
        <w:rPr>
          <w:sz w:val="22"/>
          <w:szCs w:val="22"/>
          <w:lang w:val="en-US"/>
        </w:rPr>
        <w:t xml:space="preserve"> is to test if the EO can obtain notification that the </w:t>
      </w:r>
      <w:r w:rsidR="00FC1B03" w:rsidRPr="00FD216B">
        <w:rPr>
          <w:sz w:val="22"/>
          <w:szCs w:val="22"/>
          <w:lang w:val="en-US"/>
        </w:rPr>
        <w:t>I2 presentation notification</w:t>
      </w:r>
      <w:r w:rsidRPr="00FD216B">
        <w:rPr>
          <w:sz w:val="22"/>
          <w:szCs w:val="22"/>
          <w:lang w:val="en-US"/>
        </w:rPr>
        <w:t xml:space="preserve"> has been </w:t>
      </w:r>
      <w:r w:rsidR="00FC1B03" w:rsidRPr="00FD216B">
        <w:rPr>
          <w:sz w:val="22"/>
          <w:szCs w:val="22"/>
          <w:lang w:val="en-US"/>
        </w:rPr>
        <w:t>rejected.</w:t>
      </w:r>
    </w:p>
    <w:p w14:paraId="4D3CFBB7" w14:textId="77777777" w:rsidR="00292451" w:rsidRPr="00FD216B" w:rsidRDefault="00292451" w:rsidP="00292451">
      <w:pPr>
        <w:spacing w:before="240"/>
        <w:rPr>
          <w:b/>
          <w:bCs/>
          <w:sz w:val="22"/>
          <w:szCs w:val="22"/>
          <w:lang w:val="en-US"/>
        </w:rPr>
      </w:pPr>
      <w:r w:rsidRPr="00FD216B">
        <w:rPr>
          <w:b/>
          <w:bCs/>
          <w:sz w:val="22"/>
          <w:szCs w:val="22"/>
          <w:lang w:val="en-US"/>
        </w:rPr>
        <w:t>Success</w:t>
      </w:r>
    </w:p>
    <w:p w14:paraId="60ADCF36" w14:textId="14E57A8F" w:rsidR="00292451" w:rsidRPr="00FD216B" w:rsidRDefault="00292451" w:rsidP="00292451">
      <w:pPr>
        <w:rPr>
          <w:sz w:val="22"/>
          <w:szCs w:val="22"/>
          <w:lang w:val="en-US"/>
        </w:rPr>
      </w:pPr>
      <w:r w:rsidRPr="00FD216B">
        <w:rPr>
          <w:sz w:val="22"/>
          <w:szCs w:val="22"/>
          <w:lang w:val="en-US"/>
        </w:rPr>
        <w:t>A notification has been successfully</w:t>
      </w:r>
      <w:r w:rsidR="003E2C95">
        <w:rPr>
          <w:sz w:val="22"/>
          <w:szCs w:val="22"/>
          <w:lang w:val="en-US"/>
        </w:rPr>
        <w:t xml:space="preserve"> applied for</w:t>
      </w:r>
      <w:r w:rsidRPr="00FD216B">
        <w:rPr>
          <w:sz w:val="22"/>
          <w:szCs w:val="22"/>
          <w:lang w:val="en-US"/>
        </w:rPr>
        <w:t xml:space="preserve"> and received.</w:t>
      </w:r>
    </w:p>
    <w:p w14:paraId="06F33A1D" w14:textId="70041A6E" w:rsidR="00292451" w:rsidRPr="00FD216B" w:rsidRDefault="00292451" w:rsidP="00292451">
      <w:pPr>
        <w:spacing w:before="240"/>
        <w:rPr>
          <w:b/>
          <w:bCs/>
          <w:sz w:val="22"/>
          <w:szCs w:val="22"/>
          <w:lang w:val="en-US"/>
        </w:rPr>
      </w:pPr>
      <w:r w:rsidRPr="00FD216B">
        <w:rPr>
          <w:b/>
          <w:bCs/>
          <w:sz w:val="22"/>
          <w:szCs w:val="22"/>
          <w:lang w:val="en-US"/>
        </w:rPr>
        <w:t>Test data example</w:t>
      </w:r>
    </w:p>
    <w:p w14:paraId="6876D7D5" w14:textId="3F87B069" w:rsidR="0053464B" w:rsidRPr="00FD216B" w:rsidRDefault="0053464B" w:rsidP="0053464B">
      <w:pPr>
        <w:rPr>
          <w:sz w:val="22"/>
          <w:szCs w:val="22"/>
          <w:lang w:val="en-US"/>
        </w:rPr>
      </w:pPr>
      <w:r w:rsidRPr="00FD216B">
        <w:rPr>
          <w:sz w:val="22"/>
          <w:szCs w:val="22"/>
          <w:lang w:val="en-US"/>
        </w:rPr>
        <w:t>The following test data should be used:</w:t>
      </w:r>
    </w:p>
    <w:p w14:paraId="3C0928CD" w14:textId="136DB43C" w:rsidR="00292451" w:rsidRPr="00FD216B" w:rsidRDefault="00292451" w:rsidP="00292451">
      <w:pPr>
        <w:pStyle w:val="ListParagraph"/>
        <w:numPr>
          <w:ilvl w:val="0"/>
          <w:numId w:val="20"/>
        </w:numPr>
        <w:rPr>
          <w:rFonts w:eastAsia="Academy Sans Office" w:cs="Academy Sans Office"/>
          <w:color w:val="14143C" w:themeColor="accent1"/>
          <w:sz w:val="22"/>
          <w:szCs w:val="22"/>
          <w:lang w:val="en-US"/>
        </w:rPr>
      </w:pPr>
      <w:r w:rsidRPr="00FD216B">
        <w:rPr>
          <w:sz w:val="22"/>
          <w:szCs w:val="22"/>
          <w:lang w:val="en-US"/>
        </w:rPr>
        <w:t xml:space="preserve">Submit initial H7 declaration: </w:t>
      </w:r>
      <w:r w:rsidR="00080EFE">
        <w:rPr>
          <w:i/>
          <w:iCs/>
          <w:sz w:val="22"/>
          <w:szCs w:val="22"/>
          <w:lang w:val="en-US"/>
        </w:rPr>
        <w:t>IMD.xml</w:t>
      </w:r>
      <w:r w:rsidR="4427C069" w:rsidRPr="27B3D1AF">
        <w:rPr>
          <w:i/>
          <w:iCs/>
          <w:sz w:val="22"/>
          <w:szCs w:val="22"/>
          <w:lang w:val="en-US"/>
        </w:rPr>
        <w:t xml:space="preserve"> </w:t>
      </w:r>
      <w:r w:rsidR="4427C069" w:rsidRPr="27B3D1AF">
        <w:rPr>
          <w:sz w:val="22"/>
          <w:szCs w:val="22"/>
          <w:lang w:val="en-US"/>
        </w:rPr>
        <w:t>(remember to fill in LRN)</w:t>
      </w:r>
    </w:p>
    <w:p w14:paraId="1957CD67" w14:textId="272D47E6" w:rsidR="0053464B" w:rsidRPr="00BE2C97" w:rsidRDefault="0053464B" w:rsidP="00292451">
      <w:pPr>
        <w:pStyle w:val="ListParagraph"/>
        <w:numPr>
          <w:ilvl w:val="0"/>
          <w:numId w:val="20"/>
        </w:numPr>
        <w:rPr>
          <w:rStyle w:val="normaltextrun"/>
          <w:sz w:val="22"/>
          <w:szCs w:val="22"/>
          <w:lang w:val="en-US"/>
        </w:rPr>
      </w:pP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Test for wrong </w:t>
      </w:r>
      <w:r w:rsidR="00165275" w:rsidRPr="00FD216B">
        <w:rPr>
          <w:rStyle w:val="normaltextrun"/>
          <w:sz w:val="22"/>
          <w:szCs w:val="22"/>
          <w:shd w:val="clear" w:color="auto" w:fill="FFFFFF"/>
          <w:lang w:val="en-US"/>
        </w:rPr>
        <w:t>content by</w:t>
      </w: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 sending </w:t>
      </w:r>
      <w:r w:rsidR="00165275"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an </w:t>
      </w:r>
      <w:r w:rsidR="00FC1B03" w:rsidRPr="00FD216B">
        <w:rPr>
          <w:rStyle w:val="normaltextrun"/>
          <w:sz w:val="22"/>
          <w:szCs w:val="22"/>
          <w:shd w:val="clear" w:color="auto" w:fill="FFFFFF"/>
          <w:lang w:val="en-US"/>
        </w:rPr>
        <w:t>I2 presentation notification</w:t>
      </w: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 with </w:t>
      </w:r>
      <w:r w:rsidR="00165275" w:rsidRPr="00FD216B">
        <w:rPr>
          <w:rStyle w:val="normaltextrun"/>
          <w:sz w:val="22"/>
          <w:szCs w:val="22"/>
          <w:shd w:val="clear" w:color="auto" w:fill="FFFFFF"/>
          <w:lang w:val="en-US"/>
        </w:rPr>
        <w:t>changes in fields where it is not allowed:</w:t>
      </w:r>
    </w:p>
    <w:p w14:paraId="0F2C173A" w14:textId="7C664A55" w:rsidR="00BE2C97" w:rsidRDefault="00BE2C97" w:rsidP="00BE2C97">
      <w:pPr>
        <w:rPr>
          <w:rStyle w:val="eop"/>
          <w:sz w:val="22"/>
          <w:szCs w:val="22"/>
          <w:lang w:val="en-US"/>
        </w:rPr>
      </w:pPr>
    </w:p>
    <w:p w14:paraId="6950C7B6" w14:textId="75D3AC96" w:rsidR="0053464B" w:rsidRPr="00FD216B" w:rsidRDefault="00BE2C97" w:rsidP="00BE2C97">
      <w:pPr>
        <w:ind w:left="720"/>
        <w:rPr>
          <w:rStyle w:val="eop"/>
          <w:sz w:val="22"/>
          <w:szCs w:val="22"/>
          <w:lang w:val="en-US"/>
        </w:rPr>
      </w:pPr>
      <w:r>
        <w:rPr>
          <w:rStyle w:val="eop"/>
          <w:sz w:val="22"/>
          <w:szCs w:val="22"/>
          <w:lang w:val="en-US"/>
        </w:rPr>
        <w:t>From:</w:t>
      </w:r>
    </w:p>
    <w:p w14:paraId="2ADFC0F6" w14:textId="77777777" w:rsidR="00734E69" w:rsidRDefault="00734E69" w:rsidP="00734E69">
      <w:pPr>
        <w:ind w:firstLine="720"/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</w:pPr>
    </w:p>
    <w:p w14:paraId="37006E54" w14:textId="1511D957" w:rsidR="0053464B" w:rsidRDefault="00FC1B03" w:rsidP="00734E69">
      <w:pPr>
        <w:ind w:left="720"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&lt;ns</w:t>
      </w:r>
      <w:proofErr w:type="gramStart"/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2:GoodsMeasure</w:t>
      </w:r>
      <w:proofErr w:type="gramEnd"/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scxw120354294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  <w:r w:rsidRPr="00734E69">
        <w:rPr>
          <w:rFonts w:cs="Calibri"/>
          <w:color w:val="000000"/>
          <w:sz w:val="22"/>
          <w:szCs w:val="22"/>
          <w:shd w:val="clear" w:color="auto" w:fill="FFFFFF"/>
          <w:lang w:val="en-US"/>
        </w:rPr>
        <w:br/>
      </w:r>
      <w:r w:rsid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 xml:space="preserve">      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2:GrossMassMeasure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&gt;1.5&lt;/ns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2:GrossMassMeasure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scxw120354294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  <w:r w:rsidRPr="00734E69">
        <w:rPr>
          <w:rFonts w:cs="Calibri"/>
          <w:color w:val="000000"/>
          <w:sz w:val="22"/>
          <w:szCs w:val="22"/>
          <w:shd w:val="clear" w:color="auto" w:fill="FFFFFF"/>
          <w:lang w:val="en-US"/>
        </w:rPr>
        <w:br/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&lt;/ns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2:GoodsMeasure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</w:p>
    <w:p w14:paraId="68CB90E1" w14:textId="5B2B4B13" w:rsidR="00734E69" w:rsidRDefault="00734E69" w:rsidP="00734E69">
      <w:pPr>
        <w:ind w:left="720"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</w:p>
    <w:p w14:paraId="26EC0334" w14:textId="4A3C1A00" w:rsidR="00734E69" w:rsidRDefault="00734E69" w:rsidP="00734E69">
      <w:pPr>
        <w:ind w:left="720"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  <w:t xml:space="preserve">To: </w:t>
      </w:r>
    </w:p>
    <w:p w14:paraId="7EBE3EDF" w14:textId="2E4EACDC" w:rsidR="00734E69" w:rsidRDefault="00734E69" w:rsidP="00734E69">
      <w:pPr>
        <w:ind w:left="720"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</w:p>
    <w:p w14:paraId="540CD993" w14:textId="0663E1E4" w:rsidR="00734E69" w:rsidRPr="00BE2C97" w:rsidRDefault="00734E69" w:rsidP="00734E69">
      <w:pPr>
        <w:ind w:left="720"/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</w:pP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&lt;ns</w:t>
      </w:r>
      <w:proofErr w:type="gramStart"/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2:GoodsMeasure</w:t>
      </w:r>
      <w:proofErr w:type="gramEnd"/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scxw120354294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  <w:r w:rsidRPr="00734E69">
        <w:rPr>
          <w:rFonts w:cs="Calibri"/>
          <w:color w:val="000000"/>
          <w:sz w:val="22"/>
          <w:szCs w:val="22"/>
          <w:shd w:val="clear" w:color="auto" w:fill="FFFFFF"/>
          <w:lang w:val="en-US"/>
        </w:rPr>
        <w:br/>
      </w: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 xml:space="preserve">      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2:GrossMassMeasure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2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.5&lt;/ns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2:GrossMassMeasure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scxw120354294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  <w:r w:rsidRPr="00734E69">
        <w:rPr>
          <w:rFonts w:cs="Calibri"/>
          <w:color w:val="000000"/>
          <w:sz w:val="22"/>
          <w:szCs w:val="22"/>
          <w:shd w:val="clear" w:color="auto" w:fill="FFFFFF"/>
          <w:lang w:val="en-US"/>
        </w:rPr>
        <w:br/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&lt;/ns</w:t>
      </w:r>
      <w:r w:rsidRPr="00734E69">
        <w:rPr>
          <w:rStyle w:val="contextualspellingandgrammarerror"/>
          <w:rFonts w:cs="Calibri"/>
          <w:color w:val="000000"/>
          <w:sz w:val="22"/>
          <w:szCs w:val="22"/>
          <w:shd w:val="clear" w:color="auto" w:fill="FFFFFF"/>
          <w:lang w:val="en-US"/>
        </w:rPr>
        <w:t>2:GoodsMeasure</w:t>
      </w:r>
      <w:r w:rsidRPr="00734E69">
        <w:rPr>
          <w:rStyle w:val="normaltextrun"/>
          <w:rFonts w:cs="Calibri"/>
          <w:color w:val="000000"/>
          <w:sz w:val="22"/>
          <w:szCs w:val="22"/>
          <w:shd w:val="clear" w:color="auto" w:fill="FFFFFF"/>
          <w:lang w:val="en-US"/>
        </w:rPr>
        <w:t>&gt;</w:t>
      </w:r>
      <w:r w:rsidRPr="00734E69">
        <w:rPr>
          <w:rStyle w:val="eop"/>
          <w:rFonts w:cs="Calibri"/>
          <w:color w:val="000000"/>
          <w:sz w:val="22"/>
          <w:szCs w:val="22"/>
          <w:shd w:val="clear" w:color="auto" w:fill="FFFFFF"/>
          <w:lang w:val="en-US"/>
        </w:rPr>
        <w:t> </w:t>
      </w:r>
    </w:p>
    <w:p w14:paraId="095B8769" w14:textId="77777777" w:rsidR="00FC1B03" w:rsidRPr="00FD216B" w:rsidRDefault="00FC1B03" w:rsidP="00FC1B03">
      <w:pPr>
        <w:pStyle w:val="ListParagraph"/>
        <w:ind w:left="1304" w:firstLine="1304"/>
        <w:rPr>
          <w:rStyle w:val="eop"/>
          <w:sz w:val="22"/>
          <w:szCs w:val="22"/>
          <w:shd w:val="clear" w:color="auto" w:fill="FFFFFF"/>
          <w:lang w:val="en-US"/>
        </w:rPr>
      </w:pPr>
    </w:p>
    <w:p w14:paraId="4C73047B" w14:textId="27249A4C" w:rsidR="0053464B" w:rsidRPr="00FD216B" w:rsidRDefault="0053464B" w:rsidP="0053464B">
      <w:pPr>
        <w:pStyle w:val="ListParagraph"/>
        <w:numPr>
          <w:ilvl w:val="0"/>
          <w:numId w:val="20"/>
        </w:numPr>
        <w:rPr>
          <w:sz w:val="22"/>
          <w:szCs w:val="22"/>
          <w:shd w:val="clear" w:color="auto" w:fill="FFFFFF"/>
          <w:lang w:val="en-US"/>
        </w:rPr>
      </w:pP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Fill in the </w:t>
      </w:r>
      <w:r w:rsidR="00165275" w:rsidRPr="00FD216B">
        <w:rPr>
          <w:rStyle w:val="normaltextrun"/>
          <w:sz w:val="22"/>
          <w:szCs w:val="22"/>
          <w:shd w:val="clear" w:color="auto" w:fill="FFFFFF"/>
          <w:lang w:val="en-US"/>
        </w:rPr>
        <w:t>content</w:t>
      </w: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 xml:space="preserve"> error XML</w:t>
      </w:r>
      <w:r w:rsidR="00734E69">
        <w:rPr>
          <w:rStyle w:val="normaltextrun"/>
          <w:sz w:val="22"/>
          <w:szCs w:val="22"/>
          <w:shd w:val="clear" w:color="auto" w:fill="FFFFFF"/>
          <w:lang w:val="en-US"/>
        </w:rPr>
        <w:t xml:space="preserve">: </w:t>
      </w:r>
      <w:r w:rsidR="00734E69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 xml:space="preserve">I2_scenario_1.xml </w:t>
      </w:r>
      <w:r w:rsidRPr="00FD216B">
        <w:rPr>
          <w:rStyle w:val="normaltextrun"/>
          <w:sz w:val="22"/>
          <w:szCs w:val="22"/>
          <w:shd w:val="clear" w:color="auto" w:fill="FFFFFF"/>
          <w:lang w:val="en-US"/>
        </w:rPr>
        <w:t>with preferred LRN and assigned MRN and submit the XML.</w:t>
      </w:r>
      <w:r w:rsidRPr="00FD216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40D6FEE6" w14:textId="07AB0302" w:rsidR="00161F54" w:rsidRPr="0053464B" w:rsidRDefault="00292451" w:rsidP="00165275">
      <w:pPr>
        <w:pStyle w:val="ListParagraph"/>
        <w:numPr>
          <w:ilvl w:val="0"/>
          <w:numId w:val="20"/>
        </w:numPr>
        <w:rPr>
          <w:rFonts w:ascii="Academy Sans Office Extrabold" w:eastAsiaTheme="majorEastAsia" w:hAnsi="Academy Sans Office Extrabold" w:cstheme="majorBidi"/>
          <w:b/>
          <w:bCs/>
          <w:spacing w:val="-6"/>
          <w:sz w:val="30"/>
          <w:szCs w:val="26"/>
          <w:lang w:val="en-US"/>
        </w:rPr>
      </w:pPr>
      <w:r w:rsidRPr="00FD216B">
        <w:rPr>
          <w:sz w:val="22"/>
          <w:szCs w:val="22"/>
          <w:lang w:val="en-US"/>
        </w:rPr>
        <w:t xml:space="preserve">Pull notification to see the notification of </w:t>
      </w:r>
      <w:r w:rsidR="0053464B" w:rsidRPr="00FD216B">
        <w:rPr>
          <w:sz w:val="22"/>
          <w:szCs w:val="22"/>
          <w:lang w:val="en-US"/>
        </w:rPr>
        <w:t>rejection</w:t>
      </w:r>
      <w:r w:rsidRPr="00FD216B">
        <w:rPr>
          <w:sz w:val="22"/>
          <w:szCs w:val="22"/>
          <w:lang w:val="en-US"/>
        </w:rPr>
        <w:t>.</w:t>
      </w:r>
      <w:r w:rsidR="00161F54" w:rsidRPr="0053464B">
        <w:rPr>
          <w:lang w:val="en-US"/>
        </w:rPr>
        <w:br w:type="page"/>
      </w:r>
    </w:p>
    <w:p w14:paraId="07117C10" w14:textId="1CA0A3EF" w:rsidR="008B428D" w:rsidRDefault="008B428D" w:rsidP="008B428D">
      <w:pPr>
        <w:pStyle w:val="Heading2"/>
        <w:rPr>
          <w:lang w:val="en-US"/>
        </w:rPr>
      </w:pPr>
      <w:bookmarkStart w:id="12" w:name="_Toc71716339"/>
      <w:r>
        <w:rPr>
          <w:lang w:val="en-US"/>
        </w:rPr>
        <w:lastRenderedPageBreak/>
        <w:t xml:space="preserve">Scenario </w:t>
      </w:r>
      <w:r w:rsidR="007A3433">
        <w:rPr>
          <w:lang w:val="en-US"/>
        </w:rPr>
        <w:t>2</w:t>
      </w:r>
      <w:r>
        <w:rPr>
          <w:lang w:val="en-US"/>
        </w:rPr>
        <w:t xml:space="preserve">: </w:t>
      </w:r>
      <w:r w:rsidR="00F40856">
        <w:rPr>
          <w:lang w:val="en-US"/>
        </w:rPr>
        <w:t>I2 presentation notification</w:t>
      </w:r>
      <w:r>
        <w:rPr>
          <w:lang w:val="en-US"/>
        </w:rPr>
        <w:t xml:space="preserve"> with notification </w:t>
      </w:r>
      <w:r w:rsidR="00F40856">
        <w:rPr>
          <w:lang w:val="en-US"/>
        </w:rPr>
        <w:t xml:space="preserve">of </w:t>
      </w:r>
      <w:r w:rsidR="007A3433">
        <w:rPr>
          <w:lang w:val="en-US"/>
        </w:rPr>
        <w:t>acceptance</w:t>
      </w:r>
      <w:bookmarkEnd w:id="12"/>
    </w:p>
    <w:p w14:paraId="46F04727" w14:textId="77777777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following sections will describe the aim of the test and it will provide the relevant test data and results of the test. </w:t>
      </w:r>
    </w:p>
    <w:p w14:paraId="495ECFFD" w14:textId="204BEC25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The aim of scenario </w:t>
      </w:r>
      <w:r w:rsidR="007A3433">
        <w:rPr>
          <w:sz w:val="22"/>
          <w:szCs w:val="22"/>
          <w:lang w:val="en-US"/>
        </w:rPr>
        <w:t>2</w:t>
      </w:r>
      <w:r w:rsidRPr="0053464B">
        <w:rPr>
          <w:sz w:val="22"/>
          <w:szCs w:val="22"/>
          <w:lang w:val="en-US"/>
        </w:rPr>
        <w:t xml:space="preserve"> is to test that the EO can obtain notification that the </w:t>
      </w:r>
      <w:r w:rsidR="00FC1B03">
        <w:rPr>
          <w:sz w:val="22"/>
          <w:szCs w:val="22"/>
          <w:lang w:val="en-US"/>
        </w:rPr>
        <w:t>I2 presentation notification has been received.</w:t>
      </w:r>
    </w:p>
    <w:p w14:paraId="555E0BA7" w14:textId="010DB583" w:rsidR="006C36AB" w:rsidRPr="0053464B" w:rsidRDefault="006C36AB" w:rsidP="006C36A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 xml:space="preserve">For the test to succeed the EO should be able to receive notifications about acceptance of the </w:t>
      </w:r>
      <w:r w:rsidR="000C740C">
        <w:rPr>
          <w:sz w:val="22"/>
          <w:szCs w:val="22"/>
          <w:lang w:val="en-US"/>
        </w:rPr>
        <w:t>I2 presentation notification.</w:t>
      </w:r>
    </w:p>
    <w:p w14:paraId="623847DB" w14:textId="77777777" w:rsidR="007B6F87" w:rsidRPr="0053464B" w:rsidRDefault="007B6F87" w:rsidP="006C36AB">
      <w:pPr>
        <w:rPr>
          <w:sz w:val="22"/>
          <w:szCs w:val="22"/>
          <w:lang w:val="en-US"/>
        </w:rPr>
      </w:pPr>
    </w:p>
    <w:p w14:paraId="13F1F158" w14:textId="49EDC5CC" w:rsidR="006C36AB" w:rsidRPr="0053464B" w:rsidRDefault="006C36AB" w:rsidP="006C36AB">
      <w:pPr>
        <w:rPr>
          <w:b/>
          <w:bCs/>
          <w:sz w:val="22"/>
          <w:szCs w:val="22"/>
          <w:lang w:val="en-US"/>
        </w:rPr>
      </w:pPr>
      <w:r w:rsidRPr="0053464B">
        <w:rPr>
          <w:b/>
          <w:bCs/>
          <w:sz w:val="22"/>
          <w:szCs w:val="22"/>
          <w:lang w:val="en-US"/>
        </w:rPr>
        <w:t>Test data example</w:t>
      </w:r>
      <w:r w:rsidR="007B6F87" w:rsidRPr="0053464B">
        <w:rPr>
          <w:b/>
          <w:bCs/>
          <w:sz w:val="22"/>
          <w:szCs w:val="22"/>
          <w:lang w:val="en-US"/>
        </w:rPr>
        <w:t>:</w:t>
      </w:r>
    </w:p>
    <w:p w14:paraId="57A79D60" w14:textId="77777777" w:rsidR="0053464B" w:rsidRPr="0053464B" w:rsidRDefault="0053464B" w:rsidP="0053464B">
      <w:p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The following test data should be used:</w:t>
      </w:r>
    </w:p>
    <w:p w14:paraId="65ADD814" w14:textId="6B8556A0" w:rsidR="0053464B" w:rsidRDefault="0053464B" w:rsidP="27B3D1AF">
      <w:pPr>
        <w:pStyle w:val="ListParagraph"/>
        <w:numPr>
          <w:ilvl w:val="0"/>
          <w:numId w:val="20"/>
        </w:numPr>
        <w:rPr>
          <w:rStyle w:val="eop"/>
          <w:rFonts w:eastAsia="Academy Sans Office" w:cs="Academy Sans Office"/>
          <w:color w:val="14143C" w:themeColor="accent1"/>
          <w:sz w:val="22"/>
          <w:szCs w:val="22"/>
          <w:lang w:val="en-US"/>
        </w:rPr>
      </w:pPr>
      <w:r w:rsidRPr="27B3D1AF">
        <w:rPr>
          <w:sz w:val="22"/>
          <w:szCs w:val="22"/>
          <w:lang w:val="en-US"/>
        </w:rPr>
        <w:t xml:space="preserve">Submit initial H7 declaration: </w:t>
      </w:r>
      <w:r w:rsidR="007A3433" w:rsidRPr="27B3D1AF">
        <w:rPr>
          <w:i/>
          <w:iCs/>
          <w:sz w:val="22"/>
          <w:szCs w:val="22"/>
          <w:lang w:val="en-US"/>
        </w:rPr>
        <w:t>IMD.xml</w:t>
      </w:r>
      <w:r w:rsidR="1D2F8633" w:rsidRPr="27B3D1AF">
        <w:rPr>
          <w:i/>
          <w:iCs/>
          <w:sz w:val="22"/>
          <w:szCs w:val="22"/>
          <w:lang w:val="en-US"/>
        </w:rPr>
        <w:t xml:space="preserve"> </w:t>
      </w:r>
      <w:r w:rsidR="1D2F8633" w:rsidRPr="27B3D1AF">
        <w:rPr>
          <w:sz w:val="22"/>
          <w:szCs w:val="22"/>
          <w:lang w:val="en-US"/>
        </w:rPr>
        <w:t>(remember to fill in LRN)</w:t>
      </w:r>
    </w:p>
    <w:p w14:paraId="2DEF66C6" w14:textId="70B0B44D" w:rsidR="0053464B" w:rsidRPr="0053464B" w:rsidRDefault="0053464B" w:rsidP="0053464B">
      <w:pPr>
        <w:pStyle w:val="ListParagraph"/>
        <w:numPr>
          <w:ilvl w:val="0"/>
          <w:numId w:val="20"/>
        </w:numPr>
        <w:rPr>
          <w:sz w:val="22"/>
          <w:szCs w:val="22"/>
          <w:shd w:val="clear" w:color="auto" w:fill="FFFFFF"/>
          <w:lang w:val="en-US"/>
        </w:rPr>
      </w:pP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Fill in the </w:t>
      </w:r>
      <w:r w:rsidR="00165275">
        <w:rPr>
          <w:rStyle w:val="normaltextrun"/>
          <w:sz w:val="22"/>
          <w:szCs w:val="22"/>
          <w:shd w:val="clear" w:color="auto" w:fill="FFFFFF"/>
          <w:lang w:val="en-US"/>
        </w:rPr>
        <w:t xml:space="preserve">correct </w:t>
      </w:r>
      <w:r w:rsidR="000C740C">
        <w:rPr>
          <w:rStyle w:val="normaltextrun"/>
          <w:sz w:val="22"/>
          <w:szCs w:val="22"/>
          <w:shd w:val="clear" w:color="auto" w:fill="FFFFFF"/>
          <w:lang w:val="en-US"/>
        </w:rPr>
        <w:t>I2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 xml:space="preserve"> </w:t>
      </w:r>
      <w:r w:rsidR="00CC1279">
        <w:rPr>
          <w:rStyle w:val="normaltextrun"/>
          <w:sz w:val="22"/>
          <w:szCs w:val="22"/>
          <w:shd w:val="clear" w:color="auto" w:fill="FFFFFF"/>
          <w:lang w:val="en-US"/>
        </w:rPr>
        <w:t xml:space="preserve">XML: </w:t>
      </w:r>
      <w:r w:rsidR="00CC1279">
        <w:rPr>
          <w:rStyle w:val="normaltextrun"/>
          <w:i/>
          <w:iCs/>
          <w:sz w:val="22"/>
          <w:szCs w:val="22"/>
          <w:shd w:val="clear" w:color="auto" w:fill="FFFFFF"/>
          <w:lang w:val="en-US"/>
        </w:rPr>
        <w:t>I2_scenario_2.xml</w:t>
      </w:r>
      <w:r w:rsidRPr="0053464B">
        <w:rPr>
          <w:rStyle w:val="normaltextrun"/>
          <w:sz w:val="22"/>
          <w:szCs w:val="22"/>
          <w:shd w:val="clear" w:color="auto" w:fill="FFFFFF"/>
          <w:lang w:val="en-US"/>
        </w:rPr>
        <w:t> with preferred LRN and assigned MRN and submit the XML.</w:t>
      </w:r>
      <w:r w:rsidRPr="0053464B">
        <w:rPr>
          <w:rStyle w:val="eop"/>
          <w:sz w:val="22"/>
          <w:szCs w:val="22"/>
          <w:shd w:val="clear" w:color="auto" w:fill="FFFFFF"/>
          <w:lang w:val="en-US"/>
        </w:rPr>
        <w:t> </w:t>
      </w:r>
    </w:p>
    <w:p w14:paraId="54467619" w14:textId="1B671E9B" w:rsidR="0053464B" w:rsidRPr="0053464B" w:rsidRDefault="0053464B" w:rsidP="0053464B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 w:rsidRPr="0053464B">
        <w:rPr>
          <w:sz w:val="22"/>
          <w:szCs w:val="22"/>
          <w:lang w:val="en-US"/>
        </w:rPr>
        <w:t>Pull notification to see the notification of granted</w:t>
      </w:r>
      <w:r w:rsidR="00746E76">
        <w:rPr>
          <w:sz w:val="22"/>
          <w:szCs w:val="22"/>
          <w:lang w:val="en-US"/>
        </w:rPr>
        <w:t xml:space="preserve"> </w:t>
      </w:r>
      <w:r w:rsidRPr="0053464B">
        <w:rPr>
          <w:sz w:val="22"/>
          <w:szCs w:val="22"/>
          <w:lang w:val="en-US"/>
        </w:rPr>
        <w:t>request.</w:t>
      </w:r>
    </w:p>
    <w:p w14:paraId="0585B743" w14:textId="77777777" w:rsidR="00230AF9" w:rsidRPr="00230AF9" w:rsidRDefault="00230AF9" w:rsidP="00230AF9">
      <w:pPr>
        <w:rPr>
          <w:lang w:val="en-US"/>
        </w:rPr>
      </w:pPr>
    </w:p>
    <w:p w14:paraId="6ED6D960" w14:textId="77777777" w:rsidR="007E1B91" w:rsidRPr="002577B6" w:rsidRDefault="007E1B91" w:rsidP="007E1B91">
      <w:pPr>
        <w:pageBreakBefore/>
        <w:rPr>
          <w:color w:val="FFFFFF" w:themeColor="background1"/>
          <w:lang w:val="en-US"/>
        </w:rPr>
      </w:pPr>
    </w:p>
    <w:p w14:paraId="435E36CE" w14:textId="77777777" w:rsidR="001A76C4" w:rsidRPr="001A76C4" w:rsidRDefault="007E1B91" w:rsidP="00C75BAC">
      <w:pPr>
        <w:rPr>
          <w:color w:val="FFFFFF" w:themeColor="background1"/>
          <w:rtl/>
        </w:rPr>
      </w:pPr>
      <w:r w:rsidRPr="00363FA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7FDB18F2" wp14:editId="1358FCF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3" name="Back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DF2D8F" w14:textId="77777777" w:rsidR="00F40856" w:rsidRDefault="00F40856" w:rsidP="007E1B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18F2" id="_x0000_t202" coordsize="21600,21600" o:spt="202" path="m,l,21600r21600,l21600,xe">
                <v:stroke joinstyle="miter"/>
                <v:path gradientshapeok="t" o:connecttype="rect"/>
              </v:shapetype>
              <v:shape id="Backpage" o:spid="_x0000_s1026" type="#_x0000_t202" style="position:absolute;margin-left:0;margin-top:0;width:598.1pt;height:844.7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" fillcolor="#14143c [3204]" stroked="f" strokeweight=".5pt">
                <v:textbox inset="0,0,0,0">
                  <w:txbxContent>
                    <w:p w14:paraId="6FDF2D8F" w14:textId="77777777" w:rsidR="00F40856" w:rsidRDefault="00F40856" w:rsidP="007E1B9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57EC7B4C" wp14:editId="2642F2F8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5983200" cy="957600"/>
                <wp:effectExtent l="0" t="0" r="0" b="13970"/>
                <wp:wrapNone/>
                <wp:docPr id="30" name="Afmel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0" cy="9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5000" w:type="pct"/>
                              <w:tblBorders>
                                <w:top w:val="single" w:sz="4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3"/>
                              <w:gridCol w:w="2106"/>
                              <w:gridCol w:w="336"/>
                              <w:gridCol w:w="2162"/>
                            </w:tblGrid>
                            <w:tr w:rsidR="00F40856" w14:paraId="285459B7" w14:textId="77777777" w:rsidTr="001F24A5">
                              <w:tc>
                                <w:tcPr>
                                  <w:tcW w:w="4823" w:type="dxa"/>
                                  <w:shd w:val="clear" w:color="auto" w:fill="auto"/>
                                </w:tcPr>
                                <w:p w14:paraId="3D25E84A" w14:textId="77777777" w:rsidR="00F40856" w:rsidRDefault="00F40856" w:rsidP="005524F3"/>
                              </w:tc>
                              <w:tc>
                                <w:tcPr>
                                  <w:tcW w:w="2106" w:type="dxa"/>
                                  <w:shd w:val="clear" w:color="auto" w:fill="auto"/>
                                </w:tcPr>
                                <w:p w14:paraId="724D2FCD" w14:textId="77777777" w:rsidR="00F40856" w:rsidRPr="008A2289" w:rsidRDefault="00F40856" w:rsidP="001F24A5">
                                  <w:pPr>
                                    <w:pStyle w:val="Template-Web-hvid"/>
                                    <w:jc w:val="right"/>
                                  </w:pPr>
                                  <w:r w:rsidRPr="008A2289">
                                    <w:t>www.ufst.dk</w:t>
                                  </w:r>
                                </w:p>
                                <w:p w14:paraId="162FD246" w14:textId="77777777" w:rsidR="00F40856" w:rsidRPr="008A2289" w:rsidRDefault="00F40856" w:rsidP="00462645">
                                  <w:pPr>
                                    <w:pStyle w:val="ISBN"/>
                                    <w:jc w:val="right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 w:rsidRPr="008A2289">
                                    <w:rPr>
                                      <w:color w:val="FFFFFF"/>
                                    </w:rPr>
                                    <w:t xml:space="preserve">ISBN </w: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begin"/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instrText>MACROBUTTON NoName [000-00-0000-0000-0]</w:instrTex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3A27237" w14:textId="77777777" w:rsidR="00F40856" w:rsidRPr="00DD1A13" w:rsidRDefault="00F40856" w:rsidP="008D0B76">
                                  <w:pPr>
                                    <w:pStyle w:val="Template-Web-bl"/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shd w:val="clear" w:color="auto" w:fill="auto"/>
                                </w:tcPr>
                                <w:p w14:paraId="4A0476F4" w14:textId="77777777" w:rsidR="00F40856" w:rsidRPr="00DD1A13" w:rsidRDefault="00F40856" w:rsidP="001F24A5">
                                  <w:pPr>
                                    <w:pStyle w:val="Template-Web-hvid"/>
                                  </w:pPr>
                                  <w:r>
                                    <w:t>Udviklings- og Forenklings-</w:t>
                                  </w:r>
                                  <w:r>
                                    <w:br/>
                                    <w:t>styrelsen</w:t>
                                  </w:r>
                                  <w:r w:rsidRPr="00DD1A13">
                                    <w:t xml:space="preserve"> er en del</w:t>
                                  </w:r>
                                  <w:r>
                                    <w:t xml:space="preserve"> </w:t>
                                  </w:r>
                                  <w:r w:rsidRPr="00DD1A13">
                                    <w:t xml:space="preserve">af </w:t>
                                  </w:r>
                                  <w:r>
                                    <w:br/>
                                  </w:r>
                                  <w:r w:rsidRPr="00DD1A13">
                                    <w:t>Skatteforvaltningen</w:t>
                                  </w:r>
                                </w:p>
                              </w:tc>
                            </w:tr>
                          </w:tbl>
                          <w:p w14:paraId="47028A9C" w14:textId="77777777" w:rsidR="00F40856" w:rsidRDefault="00F40856" w:rsidP="007E1B9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7B4C" id="Afmelding" o:spid="_x0000_s1027" type="#_x0000_t202" style="position:absolute;margin-left:0;margin-top:0;width:471.1pt;height:75.4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" filled="f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tblBorders>
                          <w:top w:val="single" w:sz="4" w:space="0" w:color="FFFFFF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3"/>
                        <w:gridCol w:w="2106"/>
                        <w:gridCol w:w="336"/>
                        <w:gridCol w:w="2162"/>
                      </w:tblGrid>
                      <w:tr w:rsidR="00F40856" w14:paraId="285459B7" w14:textId="77777777" w:rsidTr="001F24A5">
                        <w:tc>
                          <w:tcPr>
                            <w:tcW w:w="4823" w:type="dxa"/>
                            <w:shd w:val="clear" w:color="auto" w:fill="auto"/>
                          </w:tcPr>
                          <w:p w14:paraId="3D25E84A" w14:textId="77777777" w:rsidR="00F40856" w:rsidRDefault="00F40856" w:rsidP="005524F3"/>
                        </w:tc>
                        <w:tc>
                          <w:tcPr>
                            <w:tcW w:w="2106" w:type="dxa"/>
                            <w:shd w:val="clear" w:color="auto" w:fill="auto"/>
                          </w:tcPr>
                          <w:p w14:paraId="724D2FCD" w14:textId="77777777" w:rsidR="00F40856" w:rsidRPr="008A2289" w:rsidRDefault="00F40856" w:rsidP="001F24A5">
                            <w:pPr>
                              <w:pStyle w:val="Template-Web-hvid"/>
                              <w:jc w:val="right"/>
                            </w:pPr>
                            <w:r w:rsidRPr="008A2289">
                              <w:t>www.ufst.dk</w:t>
                            </w:r>
                          </w:p>
                          <w:p w14:paraId="162FD246" w14:textId="77777777" w:rsidR="00F40856" w:rsidRPr="008A2289" w:rsidRDefault="00F40856" w:rsidP="00462645">
                            <w:pPr>
                              <w:pStyle w:val="ISBN"/>
                              <w:jc w:val="right"/>
                              <w:rPr>
                                <w:b/>
                                <w:color w:val="FFFFFF"/>
                              </w:rPr>
                            </w:pPr>
                            <w:r w:rsidRPr="008A2289">
                              <w:rPr>
                                <w:color w:val="FFFFFF"/>
                              </w:rPr>
                              <w:t xml:space="preserve">ISBN </w: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begin"/>
                            </w:r>
                            <w:r w:rsidRPr="008A2289">
                              <w:rPr>
                                <w:color w:val="FFFFFF"/>
                              </w:rPr>
                              <w:instrText>MACROBUTTON NoName [000-00-0000-0000-0]</w:instrTex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43A27237" w14:textId="77777777" w:rsidR="00F40856" w:rsidRPr="00DD1A13" w:rsidRDefault="00F40856" w:rsidP="008D0B76">
                            <w:pPr>
                              <w:pStyle w:val="Template-Web-bl"/>
                            </w:pPr>
                          </w:p>
                        </w:tc>
                        <w:tc>
                          <w:tcPr>
                            <w:tcW w:w="2162" w:type="dxa"/>
                            <w:shd w:val="clear" w:color="auto" w:fill="auto"/>
                          </w:tcPr>
                          <w:p w14:paraId="4A0476F4" w14:textId="77777777" w:rsidR="00F40856" w:rsidRPr="00DD1A13" w:rsidRDefault="00F40856" w:rsidP="001F24A5">
                            <w:pPr>
                              <w:pStyle w:val="Template-Web-hvid"/>
                            </w:pPr>
                            <w:r>
                              <w:t>Udviklings- og Forenklings-</w:t>
                            </w:r>
                            <w:r>
                              <w:br/>
                              <w:t>styrelsen</w:t>
                            </w:r>
                            <w:r w:rsidRPr="00DD1A13">
                              <w:t xml:space="preserve"> er en del</w:t>
                            </w:r>
                            <w:r>
                              <w:t xml:space="preserve"> </w:t>
                            </w:r>
                            <w:r w:rsidRPr="00DD1A13">
                              <w:t xml:space="preserve">af </w:t>
                            </w:r>
                            <w:r>
                              <w:br/>
                            </w:r>
                            <w:r w:rsidRPr="00DD1A13">
                              <w:t>Skatteforvaltningen</w:t>
                            </w:r>
                          </w:p>
                        </w:tc>
                      </w:tr>
                    </w:tbl>
                    <w:p w14:paraId="47028A9C" w14:textId="77777777" w:rsidR="00F40856" w:rsidRDefault="00F40856" w:rsidP="007E1B91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58244" behindDoc="0" locked="0" layoutInCell="1" allowOverlap="1" wp14:anchorId="716FDE32" wp14:editId="6BAC16A7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1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8242" behindDoc="0" locked="0" layoutInCell="1" allowOverlap="1" wp14:anchorId="43EDF37D" wp14:editId="1AA2CEC4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638000" cy="489600"/>
            <wp:effectExtent l="0" t="0" r="635" b="5715"/>
            <wp:wrapNone/>
            <wp:docPr id="14" name="Logo" descr="#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4A5">
        <w:rPr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72E2EC33" wp14:editId="068C46CF">
            <wp:simplePos x="0" y="0"/>
            <wp:positionH relativeFrom="page">
              <wp:posOffset>791845</wp:posOffset>
            </wp:positionH>
            <wp:positionV relativeFrom="page">
              <wp:posOffset>9782175</wp:posOffset>
            </wp:positionV>
            <wp:extent cx="1224000" cy="345600"/>
            <wp:effectExtent l="0" t="0" r="0" b="0"/>
            <wp:wrapNone/>
            <wp:docPr id="5" name="LogoF_Bagside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3" w:name="_Hlk5299615"/>
    </w:p>
    <w:bookmarkEnd w:id="3"/>
    <w:bookmarkEnd w:id="4"/>
    <w:bookmarkEnd w:id="13"/>
    <w:p w14:paraId="10694B4A" w14:textId="77777777" w:rsidR="00AA2C87" w:rsidRPr="002577B6" w:rsidRDefault="00AA2C87" w:rsidP="00AA2C87">
      <w:pPr>
        <w:rPr>
          <w:lang w:val="en-US"/>
        </w:rPr>
      </w:pPr>
    </w:p>
    <w:sectPr w:rsidR="00AA2C87" w:rsidRPr="002577B6" w:rsidSect="002577B6">
      <w:headerReference w:type="default" r:id="rId19"/>
      <w:footerReference w:type="default" r:id="rId20"/>
      <w:pgSz w:w="11906" w:h="16838" w:code="9"/>
      <w:pgMar w:top="1701" w:right="1134" w:bottom="1701" w:left="1134" w:header="624" w:footer="5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D041" w14:textId="77777777" w:rsidR="007007B6" w:rsidRDefault="007007B6" w:rsidP="009E4B94">
      <w:pPr>
        <w:spacing w:line="240" w:lineRule="auto"/>
      </w:pPr>
      <w:r>
        <w:separator/>
      </w:r>
    </w:p>
    <w:p w14:paraId="5FC421E8" w14:textId="77777777" w:rsidR="007007B6" w:rsidRDefault="007007B6"/>
  </w:endnote>
  <w:endnote w:type="continuationSeparator" w:id="0">
    <w:p w14:paraId="2B298F0B" w14:textId="77777777" w:rsidR="007007B6" w:rsidRDefault="007007B6" w:rsidP="009E4B94">
      <w:pPr>
        <w:spacing w:line="240" w:lineRule="auto"/>
      </w:pPr>
      <w:r>
        <w:continuationSeparator/>
      </w:r>
    </w:p>
    <w:p w14:paraId="746171DC" w14:textId="77777777" w:rsidR="007007B6" w:rsidRDefault="007007B6"/>
  </w:endnote>
  <w:endnote w:type="continuationNotice" w:id="1">
    <w:p w14:paraId="6DA8CC9D" w14:textId="77777777" w:rsidR="007007B6" w:rsidRDefault="007007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alibri&quot;,sans-serif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AF38" w14:textId="77777777" w:rsidR="00F40856" w:rsidRPr="00681D83" w:rsidRDefault="00F40856" w:rsidP="00D725B2">
    <w:pPr>
      <w:pStyle w:val="Foo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68C15A48" wp14:editId="5CB16654">
          <wp:simplePos x="0" y="0"/>
          <wp:positionH relativeFrom="page">
            <wp:align>left</wp:align>
          </wp:positionH>
          <wp:positionV relativeFrom="page">
            <wp:posOffset>7289800</wp:posOffset>
          </wp:positionV>
          <wp:extent cx="6069600" cy="2034000"/>
          <wp:effectExtent l="0" t="0" r="7620" b="444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dvForenkstyrelsen.-forsidegrafik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9600" cy="203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5" behindDoc="0" locked="0" layoutInCell="1" allowOverlap="1" wp14:anchorId="1CAF8D1E" wp14:editId="15C5814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2" name="Logo_Farv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katst_logo_BLUE_SA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w:drawing>
        <wp:anchor distT="0" distB="0" distL="114300" distR="114300" simplePos="0" relativeHeight="251658244" behindDoc="0" locked="0" layoutInCell="1" allowOverlap="1" wp14:anchorId="54FC6DC8" wp14:editId="730C8352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3" name="Logo_Hv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atst_logo_WHITE_SAND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AB05" w14:textId="77777777" w:rsidR="00F40856" w:rsidRPr="00CC2476" w:rsidRDefault="00F40856" w:rsidP="00CC2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28CA" w14:textId="77777777" w:rsidR="007007B6" w:rsidRPr="00E62B90" w:rsidRDefault="007007B6" w:rsidP="00E62B90">
      <w:pPr>
        <w:pStyle w:val="Footer"/>
      </w:pPr>
    </w:p>
    <w:p w14:paraId="5576946A" w14:textId="77777777" w:rsidR="007007B6" w:rsidRDefault="007007B6"/>
  </w:footnote>
  <w:footnote w:type="continuationSeparator" w:id="0">
    <w:p w14:paraId="4AF01B12" w14:textId="77777777" w:rsidR="007007B6" w:rsidRPr="00E62B90" w:rsidRDefault="007007B6" w:rsidP="00E62B90">
      <w:pPr>
        <w:pStyle w:val="Footer"/>
      </w:pPr>
    </w:p>
    <w:p w14:paraId="784B64D1" w14:textId="77777777" w:rsidR="007007B6" w:rsidRDefault="007007B6"/>
  </w:footnote>
  <w:footnote w:type="continuationNotice" w:id="1">
    <w:p w14:paraId="447D0742" w14:textId="77777777" w:rsidR="007007B6" w:rsidRDefault="007007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74EC" w14:textId="17081552" w:rsidR="00F40856" w:rsidRPr="00653D04" w:rsidRDefault="00F40856" w:rsidP="00B23ED5">
    <w:pPr>
      <w:pStyle w:val="Header-Forside"/>
      <w:tabs>
        <w:tab w:val="clear" w:pos="4819"/>
        <w:tab w:val="clear" w:pos="9638"/>
        <w:tab w:val="left" w:pos="956"/>
        <w:tab w:val="left" w:pos="2117"/>
      </w:tabs>
    </w:pP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713F743" wp14:editId="5401CF8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10692000"/>
              <wp:effectExtent l="0" t="0" r="0" b="0"/>
              <wp:wrapNone/>
              <wp:docPr id="23" name="FrontpageImage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1190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907"/>
                          </w:tblGrid>
                          <w:tr w:rsidR="00F40856" w14:paraId="23177F6F" w14:textId="77777777" w:rsidTr="00745CD5">
                            <w:trPr>
                              <w:trHeight w:hRule="exact" w:val="16840"/>
                            </w:trPr>
                            <w:tc>
                              <w:tcPr>
                                <w:tcW w:w="8737" w:type="dxa"/>
                                <w:shd w:val="clear" w:color="auto" w:fill="auto"/>
                              </w:tcPr>
                              <w:p w14:paraId="3FAE76FC" w14:textId="77777777" w:rsidR="00F40856" w:rsidRPr="00C61008" w:rsidRDefault="00F4085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</w:t>
                                </w:r>
                                <w:bookmarkStart w:id="0" w:name="SD_FrontpagePicture"/>
                                <w:bookmarkEnd w:id="0"/>
                              </w:p>
                            </w:tc>
                          </w:tr>
                        </w:tbl>
                        <w:p w14:paraId="57808FA7" w14:textId="77777777" w:rsidR="00F40856" w:rsidRDefault="00F40856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13F743" id="_x0000_t202" coordsize="21600,21600" o:spt="202" path="m,l,21600r21600,l21600,xe">
              <v:stroke joinstyle="miter"/>
              <v:path gradientshapeok="t" o:connecttype="rect"/>
            </v:shapetype>
            <v:shape id="FrontpageImage" o:spid="_x0000_s1028" type="#_x0000_t202" style="position:absolute;margin-left:0;margin-top:0;width:595.3pt;height:841.9pt;z-index:251658241;visibility:hidden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" fillcolor="#d1c5c3 [3215]" stroked="f" strokeweight=".5pt">
              <v:textbox inset="0,0,0,0">
                <w:txbxContent>
                  <w:tbl>
                    <w:tblPr>
                      <w:tblStyle w:val="TableGrid"/>
                      <w:tblW w:w="1190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1907"/>
                    </w:tblGrid>
                    <w:tr w:rsidR="00F40856" w14:paraId="23177F6F" w14:textId="77777777" w:rsidTr="00745CD5">
                      <w:trPr>
                        <w:trHeight w:hRule="exact" w:val="16840"/>
                      </w:trPr>
                      <w:tc>
                        <w:tcPr>
                          <w:tcW w:w="8737" w:type="dxa"/>
                          <w:shd w:val="clear" w:color="auto" w:fill="auto"/>
                        </w:tcPr>
                        <w:p w14:paraId="3FAE76FC" w14:textId="77777777" w:rsidR="00F40856" w:rsidRPr="00C61008" w:rsidRDefault="00F4085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</w:t>
                          </w:r>
                          <w:bookmarkStart w:id="1" w:name="SD_FrontpagePicture"/>
                          <w:bookmarkEnd w:id="1"/>
                        </w:p>
                      </w:tc>
                    </w:tr>
                  </w:tbl>
                  <w:p w14:paraId="57808FA7" w14:textId="77777777" w:rsidR="00F40856" w:rsidRDefault="00F40856"/>
                </w:txbxContent>
              </v:textbox>
              <w10:wrap anchorx="page" anchory="page"/>
            </v:shape>
          </w:pict>
        </mc:Fallback>
      </mc:AlternateContent>
    </w: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8285F7" wp14:editId="7E5A497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96000" cy="10742400"/>
              <wp:effectExtent l="0" t="0" r="5080" b="1905"/>
              <wp:wrapNone/>
              <wp:docPr id="1" name="Backgrou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596000" cy="1074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9E77B" w14:textId="77777777" w:rsidR="00F40856" w:rsidRDefault="00F40856" w:rsidP="00F07FB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285F7" id="Background" o:spid="_x0000_s1029" style="position:absolute;margin-left:0;margin-top:0;width:598.1pt;height:845.8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" fillcolor="#14143c [3204]" stroked="f" strokeweight="2pt">
              <o:lock v:ext="edit" aspectratio="t"/>
              <v:textbox inset="0,0,0,0">
                <w:txbxContent>
                  <w:p w14:paraId="66B9E77B" w14:textId="77777777" w:rsidR="00F40856" w:rsidRDefault="00F40856" w:rsidP="00F07FBB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53C4" w14:textId="77777777" w:rsidR="00F40856" w:rsidRDefault="00F40856" w:rsidP="00BB2201">
    <w:pPr>
      <w:pStyle w:val="Header"/>
    </w:pPr>
  </w:p>
  <w:p w14:paraId="27284405" w14:textId="77777777" w:rsidR="00F40856" w:rsidRPr="00BB2201" w:rsidRDefault="00F40856" w:rsidP="00BB2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80AD" w14:textId="0DF61F77" w:rsidR="00F40856" w:rsidRDefault="00F40856" w:rsidP="00841459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63F9CEF" wp14:editId="01746222">
              <wp:simplePos x="0" y="0"/>
              <wp:positionH relativeFrom="rightMargin">
                <wp:posOffset>288290</wp:posOffset>
              </wp:positionH>
              <wp:positionV relativeFrom="page">
                <wp:posOffset>396463</wp:posOffset>
              </wp:positionV>
              <wp:extent cx="2141855" cy="518160"/>
              <wp:effectExtent l="0" t="0" r="0" b="0"/>
              <wp:wrapNone/>
              <wp:docPr id="7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1855" cy="518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7C058" w14:textId="77777777" w:rsidR="00F40856" w:rsidRPr="00094ABD" w:rsidRDefault="00F40856" w:rsidP="00841459">
                          <w:pP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t>Sid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3F9CEF" id="_x0000_t202" coordsize="21600,21600" o:spt="202" path="m,l,21600r21600,l21600,xe">
              <v:stroke joinstyle="miter"/>
              <v:path gradientshapeok="t" o:connecttype="rect"/>
            </v:shapetype>
            <v:shape id="Pageno_2" o:spid="_x0000_s1030" type="#_x0000_t202" style="position:absolute;margin-left:22.7pt;margin-top:31.2pt;width:168.65pt;height:40.8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" filled="f" stroked="f" strokeweight=".5pt">
              <v:textbox style="mso-fit-shape-to-text:t" inset="0,0,10mm,10mm">
                <w:txbxContent>
                  <w:p w14:paraId="5E97C058" w14:textId="77777777" w:rsidR="00F40856" w:rsidRPr="00094ABD" w:rsidRDefault="00F40856" w:rsidP="00841459">
                    <w:pP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t>Sid</w:t>
                    </w:r>
                    <w:r w:rsidRPr="00094ABD">
                      <w:rPr>
                        <w:rStyle w:val="PageNumber"/>
                      </w:rPr>
                      <w:t xml:space="preserve">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PAGE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fldChar w:fldCharType="begin"/>
    </w:r>
    <w:r>
      <w:instrText>STYLEREF  "Forside titel"</w:instrText>
    </w:r>
    <w:r>
      <w:fldChar w:fldCharType="separate"/>
    </w:r>
    <w:r w:rsidR="008868AF">
      <w:rPr>
        <w:noProof/>
      </w:rPr>
      <w:t xml:space="preserve">Functional test cases - </w:t>
    </w:r>
    <w:r w:rsidR="008868AF">
      <w:rPr>
        <w:noProof/>
      </w:rPr>
      <w:br/>
      <w:t>I2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480E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E343600"/>
    <w:lvl w:ilvl="0" w:tplc="5DE21822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3E5A4FA2">
      <w:numFmt w:val="decimal"/>
      <w:lvlText w:val=""/>
      <w:lvlJc w:val="left"/>
    </w:lvl>
    <w:lvl w:ilvl="2" w:tplc="715C5408">
      <w:numFmt w:val="decimal"/>
      <w:lvlText w:val=""/>
      <w:lvlJc w:val="left"/>
    </w:lvl>
    <w:lvl w:ilvl="3" w:tplc="3788BAE0">
      <w:numFmt w:val="decimal"/>
      <w:lvlText w:val=""/>
      <w:lvlJc w:val="left"/>
    </w:lvl>
    <w:lvl w:ilvl="4" w:tplc="B46AB42C">
      <w:numFmt w:val="decimal"/>
      <w:lvlText w:val=""/>
      <w:lvlJc w:val="left"/>
    </w:lvl>
    <w:lvl w:ilvl="5" w:tplc="941459A0">
      <w:numFmt w:val="decimal"/>
      <w:lvlText w:val=""/>
      <w:lvlJc w:val="left"/>
    </w:lvl>
    <w:lvl w:ilvl="6" w:tplc="AE825FD6">
      <w:numFmt w:val="decimal"/>
      <w:lvlText w:val=""/>
      <w:lvlJc w:val="left"/>
    </w:lvl>
    <w:lvl w:ilvl="7" w:tplc="03D2EA14">
      <w:numFmt w:val="decimal"/>
      <w:lvlText w:val=""/>
      <w:lvlJc w:val="left"/>
    </w:lvl>
    <w:lvl w:ilvl="8" w:tplc="C590CFA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7F78BDEA"/>
    <w:lvl w:ilvl="0" w:tplc="4A9232B6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CAB29F80">
      <w:numFmt w:val="decimal"/>
      <w:lvlText w:val=""/>
      <w:lvlJc w:val="left"/>
    </w:lvl>
    <w:lvl w:ilvl="2" w:tplc="63063EBE">
      <w:numFmt w:val="decimal"/>
      <w:lvlText w:val=""/>
      <w:lvlJc w:val="left"/>
    </w:lvl>
    <w:lvl w:ilvl="3" w:tplc="4F306C34">
      <w:numFmt w:val="decimal"/>
      <w:lvlText w:val=""/>
      <w:lvlJc w:val="left"/>
    </w:lvl>
    <w:lvl w:ilvl="4" w:tplc="9B604102">
      <w:numFmt w:val="decimal"/>
      <w:lvlText w:val=""/>
      <w:lvlJc w:val="left"/>
    </w:lvl>
    <w:lvl w:ilvl="5" w:tplc="6B7014F8">
      <w:numFmt w:val="decimal"/>
      <w:lvlText w:val=""/>
      <w:lvlJc w:val="left"/>
    </w:lvl>
    <w:lvl w:ilvl="6" w:tplc="F5CE682E">
      <w:numFmt w:val="decimal"/>
      <w:lvlText w:val=""/>
      <w:lvlJc w:val="left"/>
    </w:lvl>
    <w:lvl w:ilvl="7" w:tplc="13F6308A">
      <w:numFmt w:val="decimal"/>
      <w:lvlText w:val=""/>
      <w:lvlJc w:val="left"/>
    </w:lvl>
    <w:lvl w:ilvl="8" w:tplc="73AE69D4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D1649DFE"/>
    <w:lvl w:ilvl="0" w:tplc="735AA146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70D884C2">
      <w:numFmt w:val="decimal"/>
      <w:lvlText w:val=""/>
      <w:lvlJc w:val="left"/>
    </w:lvl>
    <w:lvl w:ilvl="2" w:tplc="8B3E47CA">
      <w:numFmt w:val="decimal"/>
      <w:lvlText w:val=""/>
      <w:lvlJc w:val="left"/>
    </w:lvl>
    <w:lvl w:ilvl="3" w:tplc="8ECC8BA6">
      <w:numFmt w:val="decimal"/>
      <w:lvlText w:val=""/>
      <w:lvlJc w:val="left"/>
    </w:lvl>
    <w:lvl w:ilvl="4" w:tplc="0AA01C0A">
      <w:numFmt w:val="decimal"/>
      <w:lvlText w:val=""/>
      <w:lvlJc w:val="left"/>
    </w:lvl>
    <w:lvl w:ilvl="5" w:tplc="1132050C">
      <w:numFmt w:val="decimal"/>
      <w:lvlText w:val=""/>
      <w:lvlJc w:val="left"/>
    </w:lvl>
    <w:lvl w:ilvl="6" w:tplc="04488DA6">
      <w:numFmt w:val="decimal"/>
      <w:lvlText w:val=""/>
      <w:lvlJc w:val="left"/>
    </w:lvl>
    <w:lvl w:ilvl="7" w:tplc="B2E4860C">
      <w:numFmt w:val="decimal"/>
      <w:lvlText w:val=""/>
      <w:lvlJc w:val="left"/>
    </w:lvl>
    <w:lvl w:ilvl="8" w:tplc="0D9A40FC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4D5A07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A0209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18C5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CAEA32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463E87"/>
    <w:multiLevelType w:val="hybridMultilevel"/>
    <w:tmpl w:val="EE364FF6"/>
    <w:lvl w:ilvl="0" w:tplc="13B0C2C2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00785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C1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AB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60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AE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3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A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CB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303FE9"/>
    <w:multiLevelType w:val="hybridMultilevel"/>
    <w:tmpl w:val="9372E6BC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A058B"/>
    <w:multiLevelType w:val="multilevel"/>
    <w:tmpl w:val="C74C56E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8961F9"/>
    <w:multiLevelType w:val="hybridMultilevel"/>
    <w:tmpl w:val="C09EDF1C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536EE"/>
    <w:multiLevelType w:val="multilevel"/>
    <w:tmpl w:val="09E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453E2E"/>
    <w:multiLevelType w:val="multilevel"/>
    <w:tmpl w:val="C3C88426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65731F7"/>
    <w:multiLevelType w:val="hybridMultilevel"/>
    <w:tmpl w:val="2A5A3DA8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75F31"/>
    <w:multiLevelType w:val="hybridMultilevel"/>
    <w:tmpl w:val="B3A6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F4760"/>
    <w:multiLevelType w:val="hybridMultilevel"/>
    <w:tmpl w:val="D500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5636C"/>
    <w:multiLevelType w:val="hybridMultilevel"/>
    <w:tmpl w:val="06C2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0FEE"/>
    <w:multiLevelType w:val="hybridMultilevel"/>
    <w:tmpl w:val="FFFFFFFF"/>
    <w:lvl w:ilvl="0" w:tplc="B68A4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AA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03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D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45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C6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0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4C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B61A7"/>
    <w:multiLevelType w:val="multilevel"/>
    <w:tmpl w:val="E5BAB596"/>
    <w:lvl w:ilvl="0">
      <w:start w:val="1"/>
      <w:numFmt w:val="decimal"/>
      <w:lvlText w:val="%1."/>
      <w:lvlJc w:val="left"/>
      <w:pPr>
        <w:ind w:left="0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4AAA307B"/>
    <w:multiLevelType w:val="multilevel"/>
    <w:tmpl w:val="E1426528"/>
    <w:lvl w:ilvl="0">
      <w:start w:val="1"/>
      <w:numFmt w:val="bullet"/>
      <w:pStyle w:val="Forside-Punktopstilling"/>
      <w:lvlText w:val="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ind w:left="454" w:hanging="227"/>
      </w:pPr>
      <w:rPr>
        <w:rFonts w:hint="default"/>
      </w:rPr>
    </w:lvl>
    <w:lvl w:ilvl="2">
      <w:start w:val="1"/>
      <w:numFmt w:val="none"/>
      <w:lvlText w:val=""/>
      <w:lvlJc w:val="left"/>
      <w:pPr>
        <w:ind w:left="681" w:hanging="227"/>
      </w:pPr>
      <w:rPr>
        <w:rFonts w:hint="default"/>
      </w:rPr>
    </w:lvl>
    <w:lvl w:ilvl="3">
      <w:start w:val="1"/>
      <w:numFmt w:val="none"/>
      <w:lvlText w:val=""/>
      <w:lvlJc w:val="left"/>
      <w:pPr>
        <w:ind w:left="908" w:hanging="227"/>
      </w:pPr>
      <w:rPr>
        <w:rFonts w:hint="default"/>
      </w:rPr>
    </w:lvl>
    <w:lvl w:ilvl="4">
      <w:start w:val="1"/>
      <w:numFmt w:val="none"/>
      <w:lvlText w:val=""/>
      <w:lvlJc w:val="left"/>
      <w:pPr>
        <w:ind w:left="1135" w:hanging="227"/>
      </w:pPr>
      <w:rPr>
        <w:rFonts w:hint="default"/>
      </w:rPr>
    </w:lvl>
    <w:lvl w:ilvl="5">
      <w:start w:val="1"/>
      <w:numFmt w:val="none"/>
      <w:lvlText w:val=""/>
      <w:lvlJc w:val="left"/>
      <w:pPr>
        <w:ind w:left="1362" w:hanging="227"/>
      </w:pPr>
      <w:rPr>
        <w:rFonts w:hint="default"/>
      </w:rPr>
    </w:lvl>
    <w:lvl w:ilvl="6">
      <w:start w:val="1"/>
      <w:numFmt w:val="none"/>
      <w:lvlText w:val=""/>
      <w:lvlJc w:val="left"/>
      <w:pPr>
        <w:ind w:left="1589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1816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2B9496E"/>
    <w:multiLevelType w:val="hybridMultilevel"/>
    <w:tmpl w:val="9FA0330E"/>
    <w:lvl w:ilvl="0" w:tplc="0660D242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B43C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6F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4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62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66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5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69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CF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F020B"/>
    <w:multiLevelType w:val="multilevel"/>
    <w:tmpl w:val="2BEA0A0E"/>
    <w:lvl w:ilvl="0">
      <w:start w:val="1"/>
      <w:numFmt w:val="bullet"/>
      <w:lvlText w:val=""/>
      <w:lvlJc w:val="left"/>
      <w:pPr>
        <w:tabs>
          <w:tab w:val="num" w:pos="-1760"/>
        </w:tabs>
        <w:ind w:left="-1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040"/>
        </w:tabs>
        <w:ind w:left="-1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20"/>
        </w:tabs>
        <w:ind w:left="-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0"/>
        </w:tabs>
        <w:ind w:left="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000"/>
        </w:tabs>
        <w:ind w:left="40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1F604A"/>
    <w:multiLevelType w:val="hybridMultilevel"/>
    <w:tmpl w:val="9EEC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F387F"/>
    <w:multiLevelType w:val="multilevel"/>
    <w:tmpl w:val="EDC8BA00"/>
    <w:lvl w:ilvl="0">
      <w:start w:val="1"/>
      <w:numFmt w:val="decimal"/>
      <w:pStyle w:val="Kapitelsiden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97212B1"/>
    <w:multiLevelType w:val="hybridMultilevel"/>
    <w:tmpl w:val="A47E0866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F79C8"/>
    <w:multiLevelType w:val="multilevel"/>
    <w:tmpl w:val="617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E722D8"/>
    <w:multiLevelType w:val="hybridMultilevel"/>
    <w:tmpl w:val="FAF6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B3966"/>
    <w:multiLevelType w:val="hybridMultilevel"/>
    <w:tmpl w:val="38AA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C0361"/>
    <w:multiLevelType w:val="hybridMultilevel"/>
    <w:tmpl w:val="79866794"/>
    <w:lvl w:ilvl="0" w:tplc="FF5AC6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31" w15:restartNumberingAfterBreak="0">
    <w:nsid w:val="7FB354B8"/>
    <w:multiLevelType w:val="hybridMultilevel"/>
    <w:tmpl w:val="CEC62CA4"/>
    <w:lvl w:ilvl="0" w:tplc="7966AA54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  <w:color w:val="14143C"/>
      </w:rPr>
    </w:lvl>
    <w:lvl w:ilvl="1" w:tplc="D12409D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14143C"/>
      </w:rPr>
    </w:lvl>
    <w:lvl w:ilvl="2" w:tplc="D46CDDCC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14143C"/>
      </w:rPr>
    </w:lvl>
    <w:lvl w:ilvl="3" w:tplc="77E29D24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14143C"/>
      </w:rPr>
    </w:lvl>
    <w:lvl w:ilvl="4" w:tplc="F6FCA21E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14143C"/>
      </w:rPr>
    </w:lvl>
    <w:lvl w:ilvl="5" w:tplc="012C4682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  <w:color w:val="14143C"/>
      </w:rPr>
    </w:lvl>
    <w:lvl w:ilvl="6" w:tplc="36605B7A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14143C"/>
      </w:rPr>
    </w:lvl>
    <w:lvl w:ilvl="7" w:tplc="D280F35A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  <w:color w:val="14143C"/>
      </w:rPr>
    </w:lvl>
    <w:lvl w:ilvl="8" w:tplc="63866176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14143C"/>
      </w:r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13"/>
  </w:num>
  <w:num w:numId="15">
    <w:abstractNumId w:val="28"/>
  </w:num>
  <w:num w:numId="16">
    <w:abstractNumId w:val="18"/>
  </w:num>
  <w:num w:numId="17">
    <w:abstractNumId w:val="29"/>
  </w:num>
  <w:num w:numId="18">
    <w:abstractNumId w:val="9"/>
  </w:num>
  <w:num w:numId="19">
    <w:abstractNumId w:val="14"/>
  </w:num>
  <w:num w:numId="20">
    <w:abstractNumId w:val="11"/>
  </w:num>
  <w:num w:numId="21">
    <w:abstractNumId w:val="25"/>
  </w:num>
  <w:num w:numId="22">
    <w:abstractNumId w:val="22"/>
  </w:num>
  <w:num w:numId="23">
    <w:abstractNumId w:val="26"/>
  </w:num>
  <w:num w:numId="24">
    <w:abstractNumId w:val="10"/>
  </w:num>
  <w:num w:numId="25">
    <w:abstractNumId w:val="12"/>
  </w:num>
  <w:num w:numId="26">
    <w:abstractNumId w:val="15"/>
  </w:num>
  <w:num w:numId="27">
    <w:abstractNumId w:val="27"/>
  </w:num>
  <w:num w:numId="28">
    <w:abstractNumId w:val="17"/>
  </w:num>
  <w:num w:numId="29">
    <w:abstractNumId w:val="16"/>
  </w:num>
  <w:num w:numId="30">
    <w:abstractNumId w:val="23"/>
  </w:num>
  <w:num w:numId="31">
    <w:abstractNumId w:val="8"/>
  </w:num>
  <w:num w:numId="32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proofState w:grammar="clean"/>
  <w:attachedTemplate r:id="rId1"/>
  <w:defaultTabStop w:val="1304"/>
  <w:autoHyphenation/>
  <w:hyphenationZone w:val="425"/>
  <w:drawingGridHorizontalSpacing w:val="1457"/>
  <w:drawingGridVerticalSpacing w:val="23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6"/>
    <w:rsid w:val="0000027E"/>
    <w:rsid w:val="000004AF"/>
    <w:rsid w:val="000021FC"/>
    <w:rsid w:val="00004865"/>
    <w:rsid w:val="000049AE"/>
    <w:rsid w:val="00004BED"/>
    <w:rsid w:val="000050CB"/>
    <w:rsid w:val="00006C41"/>
    <w:rsid w:val="00012D26"/>
    <w:rsid w:val="00014F1C"/>
    <w:rsid w:val="00015F10"/>
    <w:rsid w:val="00015F1A"/>
    <w:rsid w:val="00016218"/>
    <w:rsid w:val="00020C99"/>
    <w:rsid w:val="00020EAF"/>
    <w:rsid w:val="00022133"/>
    <w:rsid w:val="000239E6"/>
    <w:rsid w:val="00024F8D"/>
    <w:rsid w:val="000252BC"/>
    <w:rsid w:val="00026730"/>
    <w:rsid w:val="0002708E"/>
    <w:rsid w:val="00027A51"/>
    <w:rsid w:val="000307D2"/>
    <w:rsid w:val="00030A49"/>
    <w:rsid w:val="00031F0D"/>
    <w:rsid w:val="000339F4"/>
    <w:rsid w:val="00033FEE"/>
    <w:rsid w:val="00035467"/>
    <w:rsid w:val="00035B26"/>
    <w:rsid w:val="00036A45"/>
    <w:rsid w:val="00036B65"/>
    <w:rsid w:val="00040392"/>
    <w:rsid w:val="00040678"/>
    <w:rsid w:val="000432A7"/>
    <w:rsid w:val="000443F8"/>
    <w:rsid w:val="00046243"/>
    <w:rsid w:val="00047819"/>
    <w:rsid w:val="00051CB8"/>
    <w:rsid w:val="00051F20"/>
    <w:rsid w:val="00053554"/>
    <w:rsid w:val="000543EF"/>
    <w:rsid w:val="000552C8"/>
    <w:rsid w:val="0005541C"/>
    <w:rsid w:val="000563DE"/>
    <w:rsid w:val="0006021D"/>
    <w:rsid w:val="00062358"/>
    <w:rsid w:val="00063378"/>
    <w:rsid w:val="000658DF"/>
    <w:rsid w:val="00067145"/>
    <w:rsid w:val="00067510"/>
    <w:rsid w:val="00071442"/>
    <w:rsid w:val="00073325"/>
    <w:rsid w:val="00073A1F"/>
    <w:rsid w:val="0007401E"/>
    <w:rsid w:val="00074159"/>
    <w:rsid w:val="000743DC"/>
    <w:rsid w:val="00076031"/>
    <w:rsid w:val="0007631F"/>
    <w:rsid w:val="0007660F"/>
    <w:rsid w:val="00080393"/>
    <w:rsid w:val="00080EFE"/>
    <w:rsid w:val="000811FD"/>
    <w:rsid w:val="00081293"/>
    <w:rsid w:val="00081869"/>
    <w:rsid w:val="000819DF"/>
    <w:rsid w:val="000821CA"/>
    <w:rsid w:val="0008225C"/>
    <w:rsid w:val="00083380"/>
    <w:rsid w:val="00084F2F"/>
    <w:rsid w:val="0008690F"/>
    <w:rsid w:val="00086CC8"/>
    <w:rsid w:val="00090ECE"/>
    <w:rsid w:val="0009128C"/>
    <w:rsid w:val="0009401F"/>
    <w:rsid w:val="0009428D"/>
    <w:rsid w:val="00094ABD"/>
    <w:rsid w:val="00096D3A"/>
    <w:rsid w:val="000976E7"/>
    <w:rsid w:val="000A11FB"/>
    <w:rsid w:val="000A1E6C"/>
    <w:rsid w:val="000A2DC5"/>
    <w:rsid w:val="000A4080"/>
    <w:rsid w:val="000A4F45"/>
    <w:rsid w:val="000A54FC"/>
    <w:rsid w:val="000A65DE"/>
    <w:rsid w:val="000A7F8C"/>
    <w:rsid w:val="000B1DEE"/>
    <w:rsid w:val="000B277C"/>
    <w:rsid w:val="000B2D22"/>
    <w:rsid w:val="000B3168"/>
    <w:rsid w:val="000B3861"/>
    <w:rsid w:val="000B43E5"/>
    <w:rsid w:val="000B4A39"/>
    <w:rsid w:val="000B6A02"/>
    <w:rsid w:val="000C24A8"/>
    <w:rsid w:val="000C260D"/>
    <w:rsid w:val="000C34E0"/>
    <w:rsid w:val="000C4D47"/>
    <w:rsid w:val="000C6734"/>
    <w:rsid w:val="000C740C"/>
    <w:rsid w:val="000C7B4B"/>
    <w:rsid w:val="000D1312"/>
    <w:rsid w:val="000D30AA"/>
    <w:rsid w:val="000D3122"/>
    <w:rsid w:val="000D579A"/>
    <w:rsid w:val="000D631A"/>
    <w:rsid w:val="000D74C1"/>
    <w:rsid w:val="000D7947"/>
    <w:rsid w:val="000E07D3"/>
    <w:rsid w:val="000E167D"/>
    <w:rsid w:val="000E1E26"/>
    <w:rsid w:val="000E20F6"/>
    <w:rsid w:val="000E2808"/>
    <w:rsid w:val="000E397C"/>
    <w:rsid w:val="000E3CC8"/>
    <w:rsid w:val="000E6553"/>
    <w:rsid w:val="000E6BF3"/>
    <w:rsid w:val="000E767D"/>
    <w:rsid w:val="000F004E"/>
    <w:rsid w:val="000F2498"/>
    <w:rsid w:val="000F3CD9"/>
    <w:rsid w:val="000F4A13"/>
    <w:rsid w:val="000F4AEF"/>
    <w:rsid w:val="000F67E5"/>
    <w:rsid w:val="000F6A59"/>
    <w:rsid w:val="000F7E02"/>
    <w:rsid w:val="001012C9"/>
    <w:rsid w:val="0010151B"/>
    <w:rsid w:val="0010383D"/>
    <w:rsid w:val="00103AC1"/>
    <w:rsid w:val="00103E3F"/>
    <w:rsid w:val="0010443B"/>
    <w:rsid w:val="001059D1"/>
    <w:rsid w:val="00105B4B"/>
    <w:rsid w:val="001125E3"/>
    <w:rsid w:val="0011391C"/>
    <w:rsid w:val="00113AB3"/>
    <w:rsid w:val="00114C76"/>
    <w:rsid w:val="00116C2F"/>
    <w:rsid w:val="001216ED"/>
    <w:rsid w:val="0012211E"/>
    <w:rsid w:val="00122692"/>
    <w:rsid w:val="00122E65"/>
    <w:rsid w:val="00123B73"/>
    <w:rsid w:val="001241E2"/>
    <w:rsid w:val="00124C70"/>
    <w:rsid w:val="001252E7"/>
    <w:rsid w:val="00126B02"/>
    <w:rsid w:val="00126F6A"/>
    <w:rsid w:val="00127916"/>
    <w:rsid w:val="00127E44"/>
    <w:rsid w:val="001316E5"/>
    <w:rsid w:val="0013244F"/>
    <w:rsid w:val="001349B2"/>
    <w:rsid w:val="001349D4"/>
    <w:rsid w:val="00134CE1"/>
    <w:rsid w:val="0013562B"/>
    <w:rsid w:val="00137450"/>
    <w:rsid w:val="00140B25"/>
    <w:rsid w:val="0014271D"/>
    <w:rsid w:val="00142A72"/>
    <w:rsid w:val="00144D21"/>
    <w:rsid w:val="00145422"/>
    <w:rsid w:val="00145E58"/>
    <w:rsid w:val="00147077"/>
    <w:rsid w:val="00147D41"/>
    <w:rsid w:val="00151797"/>
    <w:rsid w:val="0015252F"/>
    <w:rsid w:val="00152FC0"/>
    <w:rsid w:val="00156EA1"/>
    <w:rsid w:val="00157031"/>
    <w:rsid w:val="00157054"/>
    <w:rsid w:val="00157CEF"/>
    <w:rsid w:val="0016080F"/>
    <w:rsid w:val="00161B7C"/>
    <w:rsid w:val="00161F54"/>
    <w:rsid w:val="00162521"/>
    <w:rsid w:val="00163822"/>
    <w:rsid w:val="00164908"/>
    <w:rsid w:val="00164C73"/>
    <w:rsid w:val="00164FA8"/>
    <w:rsid w:val="00165275"/>
    <w:rsid w:val="001729EB"/>
    <w:rsid w:val="00172F1F"/>
    <w:rsid w:val="00173B5D"/>
    <w:rsid w:val="00175E23"/>
    <w:rsid w:val="001800EE"/>
    <w:rsid w:val="0018069F"/>
    <w:rsid w:val="0018075B"/>
    <w:rsid w:val="00180B69"/>
    <w:rsid w:val="00181FB6"/>
    <w:rsid w:val="00182651"/>
    <w:rsid w:val="00182CB5"/>
    <w:rsid w:val="001840BD"/>
    <w:rsid w:val="00191C58"/>
    <w:rsid w:val="0019375D"/>
    <w:rsid w:val="00193E24"/>
    <w:rsid w:val="00193E3A"/>
    <w:rsid w:val="00195348"/>
    <w:rsid w:val="0019585B"/>
    <w:rsid w:val="001963F6"/>
    <w:rsid w:val="0019656D"/>
    <w:rsid w:val="00196812"/>
    <w:rsid w:val="00196D5A"/>
    <w:rsid w:val="00197D71"/>
    <w:rsid w:val="00197F71"/>
    <w:rsid w:val="001A0A10"/>
    <w:rsid w:val="001A15FB"/>
    <w:rsid w:val="001A3035"/>
    <w:rsid w:val="001A3E01"/>
    <w:rsid w:val="001A4427"/>
    <w:rsid w:val="001A4AA5"/>
    <w:rsid w:val="001A4C41"/>
    <w:rsid w:val="001A5B1D"/>
    <w:rsid w:val="001A69E6"/>
    <w:rsid w:val="001A76C4"/>
    <w:rsid w:val="001A7730"/>
    <w:rsid w:val="001B0BC0"/>
    <w:rsid w:val="001B2ABC"/>
    <w:rsid w:val="001B6221"/>
    <w:rsid w:val="001B72FF"/>
    <w:rsid w:val="001B773F"/>
    <w:rsid w:val="001C0A88"/>
    <w:rsid w:val="001C23FE"/>
    <w:rsid w:val="001C2A6E"/>
    <w:rsid w:val="001C3048"/>
    <w:rsid w:val="001C3D39"/>
    <w:rsid w:val="001C5070"/>
    <w:rsid w:val="001C5EC9"/>
    <w:rsid w:val="001C7E94"/>
    <w:rsid w:val="001D1793"/>
    <w:rsid w:val="001D22B3"/>
    <w:rsid w:val="001D2669"/>
    <w:rsid w:val="001D27DF"/>
    <w:rsid w:val="001D284C"/>
    <w:rsid w:val="001D3C7A"/>
    <w:rsid w:val="001D525E"/>
    <w:rsid w:val="001D67A1"/>
    <w:rsid w:val="001D74D6"/>
    <w:rsid w:val="001E066A"/>
    <w:rsid w:val="001E07F1"/>
    <w:rsid w:val="001E0C6B"/>
    <w:rsid w:val="001E2B38"/>
    <w:rsid w:val="001E3E79"/>
    <w:rsid w:val="001E433A"/>
    <w:rsid w:val="001E5A65"/>
    <w:rsid w:val="001E7320"/>
    <w:rsid w:val="001F0886"/>
    <w:rsid w:val="001F168C"/>
    <w:rsid w:val="001F1C29"/>
    <w:rsid w:val="001F24A5"/>
    <w:rsid w:val="001F633E"/>
    <w:rsid w:val="001F672E"/>
    <w:rsid w:val="002011D8"/>
    <w:rsid w:val="00201F6A"/>
    <w:rsid w:val="00202206"/>
    <w:rsid w:val="00203F6D"/>
    <w:rsid w:val="0020475B"/>
    <w:rsid w:val="00205A28"/>
    <w:rsid w:val="00205FA6"/>
    <w:rsid w:val="00210460"/>
    <w:rsid w:val="00210BBA"/>
    <w:rsid w:val="00212329"/>
    <w:rsid w:val="002131CB"/>
    <w:rsid w:val="00213B65"/>
    <w:rsid w:val="0021454A"/>
    <w:rsid w:val="002149D3"/>
    <w:rsid w:val="002165DF"/>
    <w:rsid w:val="00216ECB"/>
    <w:rsid w:val="0021786C"/>
    <w:rsid w:val="0022031A"/>
    <w:rsid w:val="00220AF7"/>
    <w:rsid w:val="00222226"/>
    <w:rsid w:val="00222720"/>
    <w:rsid w:val="002230A4"/>
    <w:rsid w:val="0022392C"/>
    <w:rsid w:val="00223DBE"/>
    <w:rsid w:val="00226720"/>
    <w:rsid w:val="00226780"/>
    <w:rsid w:val="00230AF9"/>
    <w:rsid w:val="00231EA5"/>
    <w:rsid w:val="00232C90"/>
    <w:rsid w:val="00232FDB"/>
    <w:rsid w:val="00235AED"/>
    <w:rsid w:val="00235E54"/>
    <w:rsid w:val="00236B49"/>
    <w:rsid w:val="002377B0"/>
    <w:rsid w:val="002407F6"/>
    <w:rsid w:val="0024293E"/>
    <w:rsid w:val="00242CE9"/>
    <w:rsid w:val="00243267"/>
    <w:rsid w:val="00244D70"/>
    <w:rsid w:val="00244E8D"/>
    <w:rsid w:val="0024509B"/>
    <w:rsid w:val="00245905"/>
    <w:rsid w:val="00245B8A"/>
    <w:rsid w:val="0024633E"/>
    <w:rsid w:val="00246E4D"/>
    <w:rsid w:val="0025070D"/>
    <w:rsid w:val="00250BA3"/>
    <w:rsid w:val="0025133F"/>
    <w:rsid w:val="00251D27"/>
    <w:rsid w:val="0025254E"/>
    <w:rsid w:val="002528DF"/>
    <w:rsid w:val="002532DA"/>
    <w:rsid w:val="002550D8"/>
    <w:rsid w:val="0025678D"/>
    <w:rsid w:val="00256983"/>
    <w:rsid w:val="00256AB1"/>
    <w:rsid w:val="00256C4E"/>
    <w:rsid w:val="00257331"/>
    <w:rsid w:val="002577B6"/>
    <w:rsid w:val="00260BE1"/>
    <w:rsid w:val="00260DEF"/>
    <w:rsid w:val="00260FDF"/>
    <w:rsid w:val="002611B1"/>
    <w:rsid w:val="0026288E"/>
    <w:rsid w:val="00264A2B"/>
    <w:rsid w:val="00264C9D"/>
    <w:rsid w:val="00264E30"/>
    <w:rsid w:val="00265B46"/>
    <w:rsid w:val="00265F8B"/>
    <w:rsid w:val="00266026"/>
    <w:rsid w:val="00266253"/>
    <w:rsid w:val="00267546"/>
    <w:rsid w:val="00267623"/>
    <w:rsid w:val="00267AB9"/>
    <w:rsid w:val="0027152C"/>
    <w:rsid w:val="00272C17"/>
    <w:rsid w:val="002733C2"/>
    <w:rsid w:val="00273CAC"/>
    <w:rsid w:val="002760BC"/>
    <w:rsid w:val="00276D8C"/>
    <w:rsid w:val="0027767B"/>
    <w:rsid w:val="00277E4E"/>
    <w:rsid w:val="002800D6"/>
    <w:rsid w:val="0028328E"/>
    <w:rsid w:val="00284104"/>
    <w:rsid w:val="002845A2"/>
    <w:rsid w:val="002853CA"/>
    <w:rsid w:val="002860BF"/>
    <w:rsid w:val="00290740"/>
    <w:rsid w:val="00290D43"/>
    <w:rsid w:val="00291673"/>
    <w:rsid w:val="00292451"/>
    <w:rsid w:val="00292D7B"/>
    <w:rsid w:val="00293A37"/>
    <w:rsid w:val="002940F9"/>
    <w:rsid w:val="002946BB"/>
    <w:rsid w:val="0029482A"/>
    <w:rsid w:val="002951FA"/>
    <w:rsid w:val="00295E53"/>
    <w:rsid w:val="002965F7"/>
    <w:rsid w:val="0029698F"/>
    <w:rsid w:val="00296DFA"/>
    <w:rsid w:val="002973D5"/>
    <w:rsid w:val="002A0A85"/>
    <w:rsid w:val="002A1699"/>
    <w:rsid w:val="002A1E77"/>
    <w:rsid w:val="002A4A36"/>
    <w:rsid w:val="002A507A"/>
    <w:rsid w:val="002A7A14"/>
    <w:rsid w:val="002A7C98"/>
    <w:rsid w:val="002B07EB"/>
    <w:rsid w:val="002B1164"/>
    <w:rsid w:val="002B11D9"/>
    <w:rsid w:val="002B1386"/>
    <w:rsid w:val="002B1B21"/>
    <w:rsid w:val="002B228D"/>
    <w:rsid w:val="002B3C34"/>
    <w:rsid w:val="002B47CA"/>
    <w:rsid w:val="002B4A5F"/>
    <w:rsid w:val="002B71FE"/>
    <w:rsid w:val="002B7949"/>
    <w:rsid w:val="002B7ECB"/>
    <w:rsid w:val="002C1F16"/>
    <w:rsid w:val="002C358D"/>
    <w:rsid w:val="002C5297"/>
    <w:rsid w:val="002C7923"/>
    <w:rsid w:val="002D196F"/>
    <w:rsid w:val="002D26C8"/>
    <w:rsid w:val="002D3721"/>
    <w:rsid w:val="002D3B8B"/>
    <w:rsid w:val="002D462F"/>
    <w:rsid w:val="002D4F10"/>
    <w:rsid w:val="002D5562"/>
    <w:rsid w:val="002D5DEE"/>
    <w:rsid w:val="002D5EE0"/>
    <w:rsid w:val="002E0154"/>
    <w:rsid w:val="002E0E84"/>
    <w:rsid w:val="002E197C"/>
    <w:rsid w:val="002E27B6"/>
    <w:rsid w:val="002E3BAC"/>
    <w:rsid w:val="002E3C32"/>
    <w:rsid w:val="002E3FFA"/>
    <w:rsid w:val="002E55C8"/>
    <w:rsid w:val="002E5821"/>
    <w:rsid w:val="002E6FEB"/>
    <w:rsid w:val="002E74A4"/>
    <w:rsid w:val="002E788C"/>
    <w:rsid w:val="002F0215"/>
    <w:rsid w:val="002F1811"/>
    <w:rsid w:val="002F250A"/>
    <w:rsid w:val="002F2C92"/>
    <w:rsid w:val="003007B2"/>
    <w:rsid w:val="0030141A"/>
    <w:rsid w:val="0030289D"/>
    <w:rsid w:val="0030324E"/>
    <w:rsid w:val="0030464F"/>
    <w:rsid w:val="00304F5C"/>
    <w:rsid w:val="0030790B"/>
    <w:rsid w:val="003100C6"/>
    <w:rsid w:val="00310346"/>
    <w:rsid w:val="0031042E"/>
    <w:rsid w:val="00310D13"/>
    <w:rsid w:val="00312CDC"/>
    <w:rsid w:val="00314DDA"/>
    <w:rsid w:val="00315148"/>
    <w:rsid w:val="0031553B"/>
    <w:rsid w:val="003155E9"/>
    <w:rsid w:val="00315C2A"/>
    <w:rsid w:val="00315C8A"/>
    <w:rsid w:val="00321A19"/>
    <w:rsid w:val="003226E3"/>
    <w:rsid w:val="00322FF3"/>
    <w:rsid w:val="00323FFB"/>
    <w:rsid w:val="003320FA"/>
    <w:rsid w:val="003329AF"/>
    <w:rsid w:val="00333DA6"/>
    <w:rsid w:val="00337848"/>
    <w:rsid w:val="00340137"/>
    <w:rsid w:val="00340604"/>
    <w:rsid w:val="003408BB"/>
    <w:rsid w:val="0034191D"/>
    <w:rsid w:val="00342253"/>
    <w:rsid w:val="00342AF2"/>
    <w:rsid w:val="00345171"/>
    <w:rsid w:val="00345A91"/>
    <w:rsid w:val="003465AE"/>
    <w:rsid w:val="00346B7C"/>
    <w:rsid w:val="0035039F"/>
    <w:rsid w:val="0035097C"/>
    <w:rsid w:val="003514EF"/>
    <w:rsid w:val="00351CB6"/>
    <w:rsid w:val="00353DF9"/>
    <w:rsid w:val="00354E6B"/>
    <w:rsid w:val="0035526B"/>
    <w:rsid w:val="00357CF8"/>
    <w:rsid w:val="00361BC1"/>
    <w:rsid w:val="00361F7C"/>
    <w:rsid w:val="00363FA7"/>
    <w:rsid w:val="0036536D"/>
    <w:rsid w:val="00365931"/>
    <w:rsid w:val="003667A3"/>
    <w:rsid w:val="00366930"/>
    <w:rsid w:val="00366E48"/>
    <w:rsid w:val="00367CBD"/>
    <w:rsid w:val="00371309"/>
    <w:rsid w:val="00371B3F"/>
    <w:rsid w:val="00373A75"/>
    <w:rsid w:val="0037673B"/>
    <w:rsid w:val="0038159D"/>
    <w:rsid w:val="0038226A"/>
    <w:rsid w:val="00382493"/>
    <w:rsid w:val="00385046"/>
    <w:rsid w:val="00385215"/>
    <w:rsid w:val="00385B33"/>
    <w:rsid w:val="00390055"/>
    <w:rsid w:val="00390296"/>
    <w:rsid w:val="00391A27"/>
    <w:rsid w:val="0039462C"/>
    <w:rsid w:val="00395C8F"/>
    <w:rsid w:val="00395D37"/>
    <w:rsid w:val="003A004A"/>
    <w:rsid w:val="003A0234"/>
    <w:rsid w:val="003A26C7"/>
    <w:rsid w:val="003A314B"/>
    <w:rsid w:val="003A4622"/>
    <w:rsid w:val="003A487E"/>
    <w:rsid w:val="003B19D4"/>
    <w:rsid w:val="003B2EBD"/>
    <w:rsid w:val="003B35B0"/>
    <w:rsid w:val="003B36B5"/>
    <w:rsid w:val="003B399E"/>
    <w:rsid w:val="003B47FD"/>
    <w:rsid w:val="003B6499"/>
    <w:rsid w:val="003B6AE3"/>
    <w:rsid w:val="003B7B5C"/>
    <w:rsid w:val="003B7C28"/>
    <w:rsid w:val="003C3569"/>
    <w:rsid w:val="003C3ECB"/>
    <w:rsid w:val="003C4F9F"/>
    <w:rsid w:val="003C5942"/>
    <w:rsid w:val="003C59C2"/>
    <w:rsid w:val="003C5D9F"/>
    <w:rsid w:val="003C60F1"/>
    <w:rsid w:val="003C6B82"/>
    <w:rsid w:val="003D1537"/>
    <w:rsid w:val="003D344C"/>
    <w:rsid w:val="003D3747"/>
    <w:rsid w:val="003D5009"/>
    <w:rsid w:val="003D5801"/>
    <w:rsid w:val="003D58B3"/>
    <w:rsid w:val="003D6E3B"/>
    <w:rsid w:val="003D6FE4"/>
    <w:rsid w:val="003E2C95"/>
    <w:rsid w:val="003E5CE3"/>
    <w:rsid w:val="003E6726"/>
    <w:rsid w:val="003E77D1"/>
    <w:rsid w:val="003F077F"/>
    <w:rsid w:val="003F086E"/>
    <w:rsid w:val="003F2653"/>
    <w:rsid w:val="003F2717"/>
    <w:rsid w:val="003F33C0"/>
    <w:rsid w:val="003F4591"/>
    <w:rsid w:val="003F4B47"/>
    <w:rsid w:val="003F4C0E"/>
    <w:rsid w:val="003F53F8"/>
    <w:rsid w:val="003F5C3E"/>
    <w:rsid w:val="003F5D83"/>
    <w:rsid w:val="004020CB"/>
    <w:rsid w:val="004020FE"/>
    <w:rsid w:val="004026BE"/>
    <w:rsid w:val="00402B15"/>
    <w:rsid w:val="00403E7C"/>
    <w:rsid w:val="0040414E"/>
    <w:rsid w:val="0040423E"/>
    <w:rsid w:val="004045FD"/>
    <w:rsid w:val="00405557"/>
    <w:rsid w:val="00405D34"/>
    <w:rsid w:val="00406CA0"/>
    <w:rsid w:val="0040720C"/>
    <w:rsid w:val="00407224"/>
    <w:rsid w:val="00407FF8"/>
    <w:rsid w:val="00412255"/>
    <w:rsid w:val="004130BF"/>
    <w:rsid w:val="004132D8"/>
    <w:rsid w:val="004134E0"/>
    <w:rsid w:val="00413514"/>
    <w:rsid w:val="0041431C"/>
    <w:rsid w:val="004147E7"/>
    <w:rsid w:val="00414E01"/>
    <w:rsid w:val="0041665C"/>
    <w:rsid w:val="00417765"/>
    <w:rsid w:val="00420C10"/>
    <w:rsid w:val="00421009"/>
    <w:rsid w:val="004213A4"/>
    <w:rsid w:val="00421AC1"/>
    <w:rsid w:val="004222C7"/>
    <w:rsid w:val="004222E1"/>
    <w:rsid w:val="00424709"/>
    <w:rsid w:val="00424AD9"/>
    <w:rsid w:val="0042549A"/>
    <w:rsid w:val="00425659"/>
    <w:rsid w:val="00426A62"/>
    <w:rsid w:val="00426B98"/>
    <w:rsid w:val="00427035"/>
    <w:rsid w:val="0042750B"/>
    <w:rsid w:val="004277AA"/>
    <w:rsid w:val="00427913"/>
    <w:rsid w:val="00432493"/>
    <w:rsid w:val="00432735"/>
    <w:rsid w:val="0043580F"/>
    <w:rsid w:val="00435B79"/>
    <w:rsid w:val="00436ACA"/>
    <w:rsid w:val="004370BA"/>
    <w:rsid w:val="0044209A"/>
    <w:rsid w:val="0044238C"/>
    <w:rsid w:val="004432BD"/>
    <w:rsid w:val="00444B2D"/>
    <w:rsid w:val="0044553B"/>
    <w:rsid w:val="00445633"/>
    <w:rsid w:val="00447CFD"/>
    <w:rsid w:val="00451035"/>
    <w:rsid w:val="004515EC"/>
    <w:rsid w:val="00454131"/>
    <w:rsid w:val="004544AC"/>
    <w:rsid w:val="00456873"/>
    <w:rsid w:val="004606D8"/>
    <w:rsid w:val="004610C5"/>
    <w:rsid w:val="0046201C"/>
    <w:rsid w:val="00462645"/>
    <w:rsid w:val="0046307F"/>
    <w:rsid w:val="00463E3A"/>
    <w:rsid w:val="00465146"/>
    <w:rsid w:val="004662A3"/>
    <w:rsid w:val="0047121D"/>
    <w:rsid w:val="004716D2"/>
    <w:rsid w:val="00471D9E"/>
    <w:rsid w:val="004729BA"/>
    <w:rsid w:val="00472AE4"/>
    <w:rsid w:val="00473C8F"/>
    <w:rsid w:val="004762E9"/>
    <w:rsid w:val="00477B6D"/>
    <w:rsid w:val="00480A84"/>
    <w:rsid w:val="00480D1B"/>
    <w:rsid w:val="00480EC6"/>
    <w:rsid w:val="0048286F"/>
    <w:rsid w:val="004833D9"/>
    <w:rsid w:val="00484BD0"/>
    <w:rsid w:val="00485275"/>
    <w:rsid w:val="00485769"/>
    <w:rsid w:val="00485A1C"/>
    <w:rsid w:val="00486274"/>
    <w:rsid w:val="00487DEF"/>
    <w:rsid w:val="004A0CF1"/>
    <w:rsid w:val="004A101F"/>
    <w:rsid w:val="004A26DB"/>
    <w:rsid w:val="004A4003"/>
    <w:rsid w:val="004A4B19"/>
    <w:rsid w:val="004A4C9A"/>
    <w:rsid w:val="004A5793"/>
    <w:rsid w:val="004A5FB0"/>
    <w:rsid w:val="004A5FFD"/>
    <w:rsid w:val="004A6276"/>
    <w:rsid w:val="004B26EB"/>
    <w:rsid w:val="004B2E93"/>
    <w:rsid w:val="004B4799"/>
    <w:rsid w:val="004B667B"/>
    <w:rsid w:val="004B7A09"/>
    <w:rsid w:val="004C01B2"/>
    <w:rsid w:val="004C072E"/>
    <w:rsid w:val="004C0A5A"/>
    <w:rsid w:val="004C10E2"/>
    <w:rsid w:val="004C1EF9"/>
    <w:rsid w:val="004C301F"/>
    <w:rsid w:val="004C366B"/>
    <w:rsid w:val="004C44DC"/>
    <w:rsid w:val="004C4C60"/>
    <w:rsid w:val="004C59A5"/>
    <w:rsid w:val="004C7134"/>
    <w:rsid w:val="004C73B7"/>
    <w:rsid w:val="004D0875"/>
    <w:rsid w:val="004D2DC1"/>
    <w:rsid w:val="004D6ECA"/>
    <w:rsid w:val="004D701D"/>
    <w:rsid w:val="004D72D4"/>
    <w:rsid w:val="004D738C"/>
    <w:rsid w:val="004D76DD"/>
    <w:rsid w:val="004E0041"/>
    <w:rsid w:val="004E0283"/>
    <w:rsid w:val="004E1AA9"/>
    <w:rsid w:val="004E20CD"/>
    <w:rsid w:val="004E4098"/>
    <w:rsid w:val="004E4EE1"/>
    <w:rsid w:val="004E5FB8"/>
    <w:rsid w:val="004E7297"/>
    <w:rsid w:val="004F014A"/>
    <w:rsid w:val="004F0539"/>
    <w:rsid w:val="004F17CD"/>
    <w:rsid w:val="004F1ED7"/>
    <w:rsid w:val="004F38C8"/>
    <w:rsid w:val="004F4A0A"/>
    <w:rsid w:val="004F4C20"/>
    <w:rsid w:val="004F5F9F"/>
    <w:rsid w:val="004F7751"/>
    <w:rsid w:val="005017E0"/>
    <w:rsid w:val="005025A0"/>
    <w:rsid w:val="00502C94"/>
    <w:rsid w:val="00503D94"/>
    <w:rsid w:val="00503FC4"/>
    <w:rsid w:val="00505583"/>
    <w:rsid w:val="00507494"/>
    <w:rsid w:val="0050762A"/>
    <w:rsid w:val="0051275C"/>
    <w:rsid w:val="00512E55"/>
    <w:rsid w:val="0051606D"/>
    <w:rsid w:val="00516BDB"/>
    <w:rsid w:val="005178A7"/>
    <w:rsid w:val="00520227"/>
    <w:rsid w:val="0052077D"/>
    <w:rsid w:val="00524C04"/>
    <w:rsid w:val="00526C7A"/>
    <w:rsid w:val="00530055"/>
    <w:rsid w:val="005313EE"/>
    <w:rsid w:val="0053166A"/>
    <w:rsid w:val="00531B7A"/>
    <w:rsid w:val="0053358B"/>
    <w:rsid w:val="0053464B"/>
    <w:rsid w:val="00535380"/>
    <w:rsid w:val="0053595E"/>
    <w:rsid w:val="00536FFF"/>
    <w:rsid w:val="00541C0B"/>
    <w:rsid w:val="005424A6"/>
    <w:rsid w:val="005428F0"/>
    <w:rsid w:val="00543EF2"/>
    <w:rsid w:val="00544218"/>
    <w:rsid w:val="00544409"/>
    <w:rsid w:val="00544CAD"/>
    <w:rsid w:val="00546CFB"/>
    <w:rsid w:val="00547D81"/>
    <w:rsid w:val="00550C73"/>
    <w:rsid w:val="00551CE7"/>
    <w:rsid w:val="005524F3"/>
    <w:rsid w:val="00553624"/>
    <w:rsid w:val="00553718"/>
    <w:rsid w:val="005537E2"/>
    <w:rsid w:val="0055649E"/>
    <w:rsid w:val="00560672"/>
    <w:rsid w:val="005607FC"/>
    <w:rsid w:val="00561039"/>
    <w:rsid w:val="00561C72"/>
    <w:rsid w:val="005633F5"/>
    <w:rsid w:val="00564283"/>
    <w:rsid w:val="00564831"/>
    <w:rsid w:val="00566257"/>
    <w:rsid w:val="00571B49"/>
    <w:rsid w:val="0057236E"/>
    <w:rsid w:val="0057275C"/>
    <w:rsid w:val="00574447"/>
    <w:rsid w:val="00580888"/>
    <w:rsid w:val="00580A5E"/>
    <w:rsid w:val="00581B06"/>
    <w:rsid w:val="005828A2"/>
    <w:rsid w:val="00582AE7"/>
    <w:rsid w:val="00583B8E"/>
    <w:rsid w:val="005845BE"/>
    <w:rsid w:val="00584C97"/>
    <w:rsid w:val="00585A1C"/>
    <w:rsid w:val="005862E3"/>
    <w:rsid w:val="005863D3"/>
    <w:rsid w:val="005865C2"/>
    <w:rsid w:val="005901F4"/>
    <w:rsid w:val="00591131"/>
    <w:rsid w:val="00591318"/>
    <w:rsid w:val="0059153A"/>
    <w:rsid w:val="005918F4"/>
    <w:rsid w:val="00591A74"/>
    <w:rsid w:val="0059267C"/>
    <w:rsid w:val="00592ACF"/>
    <w:rsid w:val="00595060"/>
    <w:rsid w:val="00595954"/>
    <w:rsid w:val="00596D8A"/>
    <w:rsid w:val="005A0A9B"/>
    <w:rsid w:val="005A28D4"/>
    <w:rsid w:val="005A348A"/>
    <w:rsid w:val="005A52DD"/>
    <w:rsid w:val="005A5EE0"/>
    <w:rsid w:val="005A6D6F"/>
    <w:rsid w:val="005A7483"/>
    <w:rsid w:val="005B04EB"/>
    <w:rsid w:val="005B0A90"/>
    <w:rsid w:val="005B3DD7"/>
    <w:rsid w:val="005B4298"/>
    <w:rsid w:val="005B4BCE"/>
    <w:rsid w:val="005B6263"/>
    <w:rsid w:val="005B64B7"/>
    <w:rsid w:val="005B7367"/>
    <w:rsid w:val="005B755C"/>
    <w:rsid w:val="005B7AF9"/>
    <w:rsid w:val="005C0293"/>
    <w:rsid w:val="005C0457"/>
    <w:rsid w:val="005C22D5"/>
    <w:rsid w:val="005C4304"/>
    <w:rsid w:val="005C4FA6"/>
    <w:rsid w:val="005C554C"/>
    <w:rsid w:val="005C5F97"/>
    <w:rsid w:val="005C6E0B"/>
    <w:rsid w:val="005C73AA"/>
    <w:rsid w:val="005C769C"/>
    <w:rsid w:val="005D0F7B"/>
    <w:rsid w:val="005D3069"/>
    <w:rsid w:val="005D3B30"/>
    <w:rsid w:val="005D3B97"/>
    <w:rsid w:val="005D708F"/>
    <w:rsid w:val="005E0915"/>
    <w:rsid w:val="005E287B"/>
    <w:rsid w:val="005E645C"/>
    <w:rsid w:val="005E6F77"/>
    <w:rsid w:val="005E6FB8"/>
    <w:rsid w:val="005E774E"/>
    <w:rsid w:val="005E7820"/>
    <w:rsid w:val="005E7AC9"/>
    <w:rsid w:val="005F06B4"/>
    <w:rsid w:val="005F11CB"/>
    <w:rsid w:val="005F1580"/>
    <w:rsid w:val="005F2515"/>
    <w:rsid w:val="005F2A8C"/>
    <w:rsid w:val="005F3AB2"/>
    <w:rsid w:val="005F3ED8"/>
    <w:rsid w:val="005F45DB"/>
    <w:rsid w:val="005F593B"/>
    <w:rsid w:val="005F5F42"/>
    <w:rsid w:val="005F68F1"/>
    <w:rsid w:val="005F6B57"/>
    <w:rsid w:val="00600A9F"/>
    <w:rsid w:val="00600AE7"/>
    <w:rsid w:val="00600D35"/>
    <w:rsid w:val="006016D2"/>
    <w:rsid w:val="00601C40"/>
    <w:rsid w:val="006025B9"/>
    <w:rsid w:val="00603454"/>
    <w:rsid w:val="00605132"/>
    <w:rsid w:val="00605748"/>
    <w:rsid w:val="0060651C"/>
    <w:rsid w:val="00607BDE"/>
    <w:rsid w:val="00607C2D"/>
    <w:rsid w:val="00607CD5"/>
    <w:rsid w:val="00610A65"/>
    <w:rsid w:val="006115DF"/>
    <w:rsid w:val="006160A8"/>
    <w:rsid w:val="00616BD8"/>
    <w:rsid w:val="0061735B"/>
    <w:rsid w:val="00617411"/>
    <w:rsid w:val="00617D74"/>
    <w:rsid w:val="00620E0B"/>
    <w:rsid w:val="00621BF9"/>
    <w:rsid w:val="00624F99"/>
    <w:rsid w:val="00625208"/>
    <w:rsid w:val="00625376"/>
    <w:rsid w:val="00625AF1"/>
    <w:rsid w:val="00625DC3"/>
    <w:rsid w:val="0062653E"/>
    <w:rsid w:val="0062752D"/>
    <w:rsid w:val="00627D50"/>
    <w:rsid w:val="00627FAA"/>
    <w:rsid w:val="006308F1"/>
    <w:rsid w:val="00631320"/>
    <w:rsid w:val="00631425"/>
    <w:rsid w:val="00631B63"/>
    <w:rsid w:val="00631C22"/>
    <w:rsid w:val="006331E8"/>
    <w:rsid w:val="00634DA3"/>
    <w:rsid w:val="00635A13"/>
    <w:rsid w:val="00637168"/>
    <w:rsid w:val="00640032"/>
    <w:rsid w:val="00640366"/>
    <w:rsid w:val="00640867"/>
    <w:rsid w:val="00641D28"/>
    <w:rsid w:val="00641D72"/>
    <w:rsid w:val="00642372"/>
    <w:rsid w:val="00642410"/>
    <w:rsid w:val="0064427D"/>
    <w:rsid w:val="00644396"/>
    <w:rsid w:val="00644FA6"/>
    <w:rsid w:val="00647C7A"/>
    <w:rsid w:val="0065034C"/>
    <w:rsid w:val="00650E47"/>
    <w:rsid w:val="00652E6E"/>
    <w:rsid w:val="006539E3"/>
    <w:rsid w:val="00653D04"/>
    <w:rsid w:val="00654EC2"/>
    <w:rsid w:val="006556B1"/>
    <w:rsid w:val="00655B49"/>
    <w:rsid w:val="00657E33"/>
    <w:rsid w:val="00657ED0"/>
    <w:rsid w:val="006631F7"/>
    <w:rsid w:val="0066341C"/>
    <w:rsid w:val="00664169"/>
    <w:rsid w:val="00664C76"/>
    <w:rsid w:val="00667436"/>
    <w:rsid w:val="00667B37"/>
    <w:rsid w:val="00667DB6"/>
    <w:rsid w:val="00670819"/>
    <w:rsid w:val="00672CE1"/>
    <w:rsid w:val="0067343A"/>
    <w:rsid w:val="006737D9"/>
    <w:rsid w:val="00674045"/>
    <w:rsid w:val="0067724A"/>
    <w:rsid w:val="00677ACE"/>
    <w:rsid w:val="00677F2D"/>
    <w:rsid w:val="00677FAC"/>
    <w:rsid w:val="0068021F"/>
    <w:rsid w:val="00681D83"/>
    <w:rsid w:val="006832E2"/>
    <w:rsid w:val="006855FF"/>
    <w:rsid w:val="0068615B"/>
    <w:rsid w:val="00687098"/>
    <w:rsid w:val="0068743B"/>
    <w:rsid w:val="00687D7C"/>
    <w:rsid w:val="006900C2"/>
    <w:rsid w:val="00691798"/>
    <w:rsid w:val="006923D0"/>
    <w:rsid w:val="0069247C"/>
    <w:rsid w:val="006935B4"/>
    <w:rsid w:val="00694CE5"/>
    <w:rsid w:val="00695CFA"/>
    <w:rsid w:val="00696830"/>
    <w:rsid w:val="00697545"/>
    <w:rsid w:val="00697DAC"/>
    <w:rsid w:val="006A2C52"/>
    <w:rsid w:val="006A3279"/>
    <w:rsid w:val="006A3752"/>
    <w:rsid w:val="006A4F0C"/>
    <w:rsid w:val="006B0CF3"/>
    <w:rsid w:val="006B29BF"/>
    <w:rsid w:val="006B30A9"/>
    <w:rsid w:val="006B637C"/>
    <w:rsid w:val="006C087B"/>
    <w:rsid w:val="006C1898"/>
    <w:rsid w:val="006C1CDB"/>
    <w:rsid w:val="006C22CA"/>
    <w:rsid w:val="006C2916"/>
    <w:rsid w:val="006C36AB"/>
    <w:rsid w:val="006C3902"/>
    <w:rsid w:val="006C3C10"/>
    <w:rsid w:val="006C4F00"/>
    <w:rsid w:val="006C5C96"/>
    <w:rsid w:val="006C60C0"/>
    <w:rsid w:val="006C6EF3"/>
    <w:rsid w:val="006D3CF5"/>
    <w:rsid w:val="006D73FD"/>
    <w:rsid w:val="006D7A92"/>
    <w:rsid w:val="006E1268"/>
    <w:rsid w:val="006E2960"/>
    <w:rsid w:val="006E31AB"/>
    <w:rsid w:val="006E4395"/>
    <w:rsid w:val="006E4632"/>
    <w:rsid w:val="006E469A"/>
    <w:rsid w:val="006E4BBC"/>
    <w:rsid w:val="006E6C59"/>
    <w:rsid w:val="006E7813"/>
    <w:rsid w:val="006E7C4A"/>
    <w:rsid w:val="006F0C9F"/>
    <w:rsid w:val="006F2E7B"/>
    <w:rsid w:val="006F34D8"/>
    <w:rsid w:val="006F3529"/>
    <w:rsid w:val="006F5011"/>
    <w:rsid w:val="006F512B"/>
    <w:rsid w:val="006F6A50"/>
    <w:rsid w:val="006F6FE3"/>
    <w:rsid w:val="006F79F6"/>
    <w:rsid w:val="007004BB"/>
    <w:rsid w:val="007007B6"/>
    <w:rsid w:val="007008EE"/>
    <w:rsid w:val="00700AC8"/>
    <w:rsid w:val="00701310"/>
    <w:rsid w:val="00701630"/>
    <w:rsid w:val="0070267E"/>
    <w:rsid w:val="00703310"/>
    <w:rsid w:val="00706E32"/>
    <w:rsid w:val="00706E36"/>
    <w:rsid w:val="0070700B"/>
    <w:rsid w:val="00711DB2"/>
    <w:rsid w:val="007127B7"/>
    <w:rsid w:val="007133F6"/>
    <w:rsid w:val="00713A68"/>
    <w:rsid w:val="00717335"/>
    <w:rsid w:val="00720A54"/>
    <w:rsid w:val="00722AE9"/>
    <w:rsid w:val="0072354F"/>
    <w:rsid w:val="00724774"/>
    <w:rsid w:val="007260EF"/>
    <w:rsid w:val="00726985"/>
    <w:rsid w:val="00727787"/>
    <w:rsid w:val="00730753"/>
    <w:rsid w:val="007315B7"/>
    <w:rsid w:val="0073178B"/>
    <w:rsid w:val="00732CA4"/>
    <w:rsid w:val="007334F5"/>
    <w:rsid w:val="00734E69"/>
    <w:rsid w:val="00736A0E"/>
    <w:rsid w:val="007401BA"/>
    <w:rsid w:val="00741247"/>
    <w:rsid w:val="00744762"/>
    <w:rsid w:val="00744AB7"/>
    <w:rsid w:val="00744EFF"/>
    <w:rsid w:val="00745CD5"/>
    <w:rsid w:val="00746E76"/>
    <w:rsid w:val="00750C43"/>
    <w:rsid w:val="007546AF"/>
    <w:rsid w:val="007560E2"/>
    <w:rsid w:val="00756779"/>
    <w:rsid w:val="0076003E"/>
    <w:rsid w:val="00760784"/>
    <w:rsid w:val="007612CC"/>
    <w:rsid w:val="0076134A"/>
    <w:rsid w:val="0076136C"/>
    <w:rsid w:val="007629A7"/>
    <w:rsid w:val="00764608"/>
    <w:rsid w:val="00765934"/>
    <w:rsid w:val="00765FA3"/>
    <w:rsid w:val="00766BCC"/>
    <w:rsid w:val="00766F9A"/>
    <w:rsid w:val="00767688"/>
    <w:rsid w:val="0077089B"/>
    <w:rsid w:val="00771788"/>
    <w:rsid w:val="00772715"/>
    <w:rsid w:val="00773CA8"/>
    <w:rsid w:val="0077451B"/>
    <w:rsid w:val="00775702"/>
    <w:rsid w:val="00775919"/>
    <w:rsid w:val="00781501"/>
    <w:rsid w:val="0078155E"/>
    <w:rsid w:val="00782F47"/>
    <w:rsid w:val="007830AC"/>
    <w:rsid w:val="00783F80"/>
    <w:rsid w:val="007858F0"/>
    <w:rsid w:val="00786828"/>
    <w:rsid w:val="00787C23"/>
    <w:rsid w:val="007900DF"/>
    <w:rsid w:val="00793509"/>
    <w:rsid w:val="00794972"/>
    <w:rsid w:val="00795AA9"/>
    <w:rsid w:val="00795EF0"/>
    <w:rsid w:val="0079653D"/>
    <w:rsid w:val="0079773B"/>
    <w:rsid w:val="007A0DB1"/>
    <w:rsid w:val="007A11C7"/>
    <w:rsid w:val="007A17B7"/>
    <w:rsid w:val="007A1CF3"/>
    <w:rsid w:val="007A3433"/>
    <w:rsid w:val="007A485E"/>
    <w:rsid w:val="007A5519"/>
    <w:rsid w:val="007A5A22"/>
    <w:rsid w:val="007A6D76"/>
    <w:rsid w:val="007A7351"/>
    <w:rsid w:val="007B006D"/>
    <w:rsid w:val="007B2F24"/>
    <w:rsid w:val="007B4814"/>
    <w:rsid w:val="007B4B75"/>
    <w:rsid w:val="007B51B8"/>
    <w:rsid w:val="007B5A07"/>
    <w:rsid w:val="007B6F87"/>
    <w:rsid w:val="007B6FED"/>
    <w:rsid w:val="007C0BE2"/>
    <w:rsid w:val="007C0C5F"/>
    <w:rsid w:val="007C1864"/>
    <w:rsid w:val="007C1E0E"/>
    <w:rsid w:val="007C26FC"/>
    <w:rsid w:val="007C395C"/>
    <w:rsid w:val="007C40D7"/>
    <w:rsid w:val="007C4A68"/>
    <w:rsid w:val="007C57A6"/>
    <w:rsid w:val="007C6EA7"/>
    <w:rsid w:val="007D0324"/>
    <w:rsid w:val="007D198D"/>
    <w:rsid w:val="007D1B88"/>
    <w:rsid w:val="007D29EA"/>
    <w:rsid w:val="007D33B7"/>
    <w:rsid w:val="007D46D6"/>
    <w:rsid w:val="007D6E16"/>
    <w:rsid w:val="007E1B91"/>
    <w:rsid w:val="007E2203"/>
    <w:rsid w:val="007E2344"/>
    <w:rsid w:val="007E2EDF"/>
    <w:rsid w:val="007E373C"/>
    <w:rsid w:val="007E3F1B"/>
    <w:rsid w:val="007E43CE"/>
    <w:rsid w:val="007E6239"/>
    <w:rsid w:val="007E7DBF"/>
    <w:rsid w:val="007F1814"/>
    <w:rsid w:val="007F2A24"/>
    <w:rsid w:val="007F4AFF"/>
    <w:rsid w:val="007F6651"/>
    <w:rsid w:val="007F6DAE"/>
    <w:rsid w:val="007F79F0"/>
    <w:rsid w:val="007F7EBE"/>
    <w:rsid w:val="008002CE"/>
    <w:rsid w:val="008004B2"/>
    <w:rsid w:val="0080464D"/>
    <w:rsid w:val="00805AE7"/>
    <w:rsid w:val="008072C5"/>
    <w:rsid w:val="0081162C"/>
    <w:rsid w:val="00811CF1"/>
    <w:rsid w:val="008125E5"/>
    <w:rsid w:val="00813F3F"/>
    <w:rsid w:val="00813FA7"/>
    <w:rsid w:val="0081438A"/>
    <w:rsid w:val="00814619"/>
    <w:rsid w:val="008154F5"/>
    <w:rsid w:val="00820711"/>
    <w:rsid w:val="0082096C"/>
    <w:rsid w:val="00822FBC"/>
    <w:rsid w:val="008252FA"/>
    <w:rsid w:val="00826107"/>
    <w:rsid w:val="00826E22"/>
    <w:rsid w:val="0082721F"/>
    <w:rsid w:val="00830EEC"/>
    <w:rsid w:val="0083168E"/>
    <w:rsid w:val="008318E0"/>
    <w:rsid w:val="008326FC"/>
    <w:rsid w:val="00832820"/>
    <w:rsid w:val="00832971"/>
    <w:rsid w:val="00832D1B"/>
    <w:rsid w:val="00833D36"/>
    <w:rsid w:val="00833DF1"/>
    <w:rsid w:val="00834650"/>
    <w:rsid w:val="00835799"/>
    <w:rsid w:val="00836161"/>
    <w:rsid w:val="0083687D"/>
    <w:rsid w:val="00836BFB"/>
    <w:rsid w:val="008378F2"/>
    <w:rsid w:val="00841459"/>
    <w:rsid w:val="00841BDB"/>
    <w:rsid w:val="00841DCF"/>
    <w:rsid w:val="0084450F"/>
    <w:rsid w:val="00845CA3"/>
    <w:rsid w:val="00850CC6"/>
    <w:rsid w:val="00852187"/>
    <w:rsid w:val="008534FF"/>
    <w:rsid w:val="00854601"/>
    <w:rsid w:val="00856EC0"/>
    <w:rsid w:val="00857FD7"/>
    <w:rsid w:val="008618BF"/>
    <w:rsid w:val="00862C2C"/>
    <w:rsid w:val="0086386E"/>
    <w:rsid w:val="00864ACB"/>
    <w:rsid w:val="008667BC"/>
    <w:rsid w:val="00866F51"/>
    <w:rsid w:val="00867E98"/>
    <w:rsid w:val="008707F7"/>
    <w:rsid w:val="008744DC"/>
    <w:rsid w:val="008745BF"/>
    <w:rsid w:val="008773ED"/>
    <w:rsid w:val="00877BC0"/>
    <w:rsid w:val="0088048E"/>
    <w:rsid w:val="00880F64"/>
    <w:rsid w:val="0088147D"/>
    <w:rsid w:val="00882CBA"/>
    <w:rsid w:val="0088400A"/>
    <w:rsid w:val="008848F3"/>
    <w:rsid w:val="00885086"/>
    <w:rsid w:val="008868AF"/>
    <w:rsid w:val="00887411"/>
    <w:rsid w:val="00887AF6"/>
    <w:rsid w:val="0089038F"/>
    <w:rsid w:val="008926F6"/>
    <w:rsid w:val="00892D08"/>
    <w:rsid w:val="00892D09"/>
    <w:rsid w:val="008932E1"/>
    <w:rsid w:val="00893791"/>
    <w:rsid w:val="00894137"/>
    <w:rsid w:val="00894B19"/>
    <w:rsid w:val="00894E17"/>
    <w:rsid w:val="00895248"/>
    <w:rsid w:val="008A1A9B"/>
    <w:rsid w:val="008A21E5"/>
    <w:rsid w:val="008A2800"/>
    <w:rsid w:val="008A42D0"/>
    <w:rsid w:val="008A499C"/>
    <w:rsid w:val="008A7BD0"/>
    <w:rsid w:val="008B428D"/>
    <w:rsid w:val="008B4DFB"/>
    <w:rsid w:val="008B6039"/>
    <w:rsid w:val="008B6CD0"/>
    <w:rsid w:val="008B7B64"/>
    <w:rsid w:val="008B7DBC"/>
    <w:rsid w:val="008C2869"/>
    <w:rsid w:val="008C6223"/>
    <w:rsid w:val="008C6E0B"/>
    <w:rsid w:val="008C779C"/>
    <w:rsid w:val="008C795C"/>
    <w:rsid w:val="008C7A2D"/>
    <w:rsid w:val="008D0B76"/>
    <w:rsid w:val="008D0D5A"/>
    <w:rsid w:val="008D290F"/>
    <w:rsid w:val="008D320C"/>
    <w:rsid w:val="008D56DF"/>
    <w:rsid w:val="008D77E9"/>
    <w:rsid w:val="008E0FBA"/>
    <w:rsid w:val="008E291A"/>
    <w:rsid w:val="008E494D"/>
    <w:rsid w:val="008E5A6D"/>
    <w:rsid w:val="008E7110"/>
    <w:rsid w:val="008E742F"/>
    <w:rsid w:val="008E7A62"/>
    <w:rsid w:val="008F0A1F"/>
    <w:rsid w:val="008F10A9"/>
    <w:rsid w:val="008F1483"/>
    <w:rsid w:val="008F18B1"/>
    <w:rsid w:val="008F32DF"/>
    <w:rsid w:val="008F3968"/>
    <w:rsid w:val="008F3A44"/>
    <w:rsid w:val="008F4823"/>
    <w:rsid w:val="008F486F"/>
    <w:rsid w:val="008F48F1"/>
    <w:rsid w:val="008F4D20"/>
    <w:rsid w:val="008F4F3E"/>
    <w:rsid w:val="008F54AF"/>
    <w:rsid w:val="008F6123"/>
    <w:rsid w:val="008F69B6"/>
    <w:rsid w:val="008F7218"/>
    <w:rsid w:val="0090000D"/>
    <w:rsid w:val="00900306"/>
    <w:rsid w:val="00900F75"/>
    <w:rsid w:val="00901A3E"/>
    <w:rsid w:val="00902500"/>
    <w:rsid w:val="00902938"/>
    <w:rsid w:val="00904E65"/>
    <w:rsid w:val="00905564"/>
    <w:rsid w:val="00906F51"/>
    <w:rsid w:val="0090768D"/>
    <w:rsid w:val="00907BB4"/>
    <w:rsid w:val="0091027F"/>
    <w:rsid w:val="00911B14"/>
    <w:rsid w:val="0091375A"/>
    <w:rsid w:val="0091519B"/>
    <w:rsid w:val="0091567D"/>
    <w:rsid w:val="00915778"/>
    <w:rsid w:val="00915C81"/>
    <w:rsid w:val="0091631F"/>
    <w:rsid w:val="00920B48"/>
    <w:rsid w:val="00920E81"/>
    <w:rsid w:val="009217FA"/>
    <w:rsid w:val="00921D73"/>
    <w:rsid w:val="00922B58"/>
    <w:rsid w:val="00923CDB"/>
    <w:rsid w:val="00923DD8"/>
    <w:rsid w:val="00925498"/>
    <w:rsid w:val="00925771"/>
    <w:rsid w:val="00925DD7"/>
    <w:rsid w:val="009346F7"/>
    <w:rsid w:val="00935389"/>
    <w:rsid w:val="009355CE"/>
    <w:rsid w:val="00935EFF"/>
    <w:rsid w:val="00936F8F"/>
    <w:rsid w:val="00940412"/>
    <w:rsid w:val="0094128E"/>
    <w:rsid w:val="00941571"/>
    <w:rsid w:val="009418DB"/>
    <w:rsid w:val="00941990"/>
    <w:rsid w:val="00942466"/>
    <w:rsid w:val="00942F7D"/>
    <w:rsid w:val="00946F6F"/>
    <w:rsid w:val="0094757D"/>
    <w:rsid w:val="00947C72"/>
    <w:rsid w:val="00950126"/>
    <w:rsid w:val="00950E47"/>
    <w:rsid w:val="00951B25"/>
    <w:rsid w:val="00951C81"/>
    <w:rsid w:val="00952D46"/>
    <w:rsid w:val="009536DF"/>
    <w:rsid w:val="0095477F"/>
    <w:rsid w:val="00954C97"/>
    <w:rsid w:val="00956DFC"/>
    <w:rsid w:val="0096042E"/>
    <w:rsid w:val="009615C0"/>
    <w:rsid w:val="00963A2A"/>
    <w:rsid w:val="009642DA"/>
    <w:rsid w:val="00964543"/>
    <w:rsid w:val="00964914"/>
    <w:rsid w:val="00966190"/>
    <w:rsid w:val="00967AA2"/>
    <w:rsid w:val="009700AB"/>
    <w:rsid w:val="00970114"/>
    <w:rsid w:val="0097205A"/>
    <w:rsid w:val="009737E4"/>
    <w:rsid w:val="00975752"/>
    <w:rsid w:val="0097615F"/>
    <w:rsid w:val="0098032D"/>
    <w:rsid w:val="00981F6C"/>
    <w:rsid w:val="009828EB"/>
    <w:rsid w:val="00983B74"/>
    <w:rsid w:val="00985093"/>
    <w:rsid w:val="00990263"/>
    <w:rsid w:val="00990519"/>
    <w:rsid w:val="009926E6"/>
    <w:rsid w:val="00992786"/>
    <w:rsid w:val="009935DC"/>
    <w:rsid w:val="00993C9D"/>
    <w:rsid w:val="009947F8"/>
    <w:rsid w:val="00995198"/>
    <w:rsid w:val="009962DF"/>
    <w:rsid w:val="00997EA5"/>
    <w:rsid w:val="009A0CAC"/>
    <w:rsid w:val="009A243C"/>
    <w:rsid w:val="009A2658"/>
    <w:rsid w:val="009A4B99"/>
    <w:rsid w:val="009A4CCC"/>
    <w:rsid w:val="009A4CEE"/>
    <w:rsid w:val="009A4E2A"/>
    <w:rsid w:val="009A59D0"/>
    <w:rsid w:val="009A7E33"/>
    <w:rsid w:val="009B0682"/>
    <w:rsid w:val="009B19F2"/>
    <w:rsid w:val="009B30F0"/>
    <w:rsid w:val="009B345F"/>
    <w:rsid w:val="009B3BAD"/>
    <w:rsid w:val="009B644F"/>
    <w:rsid w:val="009C0BD9"/>
    <w:rsid w:val="009C224A"/>
    <w:rsid w:val="009C273A"/>
    <w:rsid w:val="009C2B68"/>
    <w:rsid w:val="009C3571"/>
    <w:rsid w:val="009C4F7A"/>
    <w:rsid w:val="009C6D3A"/>
    <w:rsid w:val="009C75AF"/>
    <w:rsid w:val="009D1E80"/>
    <w:rsid w:val="009D42D3"/>
    <w:rsid w:val="009D4E33"/>
    <w:rsid w:val="009D6993"/>
    <w:rsid w:val="009E205E"/>
    <w:rsid w:val="009E27B8"/>
    <w:rsid w:val="009E47FC"/>
    <w:rsid w:val="009E4B94"/>
    <w:rsid w:val="009E4E94"/>
    <w:rsid w:val="009E5E9B"/>
    <w:rsid w:val="009E6006"/>
    <w:rsid w:val="009F00F4"/>
    <w:rsid w:val="009F05CE"/>
    <w:rsid w:val="009F07A6"/>
    <w:rsid w:val="009F0BF1"/>
    <w:rsid w:val="009F3095"/>
    <w:rsid w:val="009F35B0"/>
    <w:rsid w:val="009F36E4"/>
    <w:rsid w:val="009F45DE"/>
    <w:rsid w:val="009F6B7E"/>
    <w:rsid w:val="009F7531"/>
    <w:rsid w:val="00A029FB"/>
    <w:rsid w:val="00A03128"/>
    <w:rsid w:val="00A034C1"/>
    <w:rsid w:val="00A054C1"/>
    <w:rsid w:val="00A062F2"/>
    <w:rsid w:val="00A06D11"/>
    <w:rsid w:val="00A12319"/>
    <w:rsid w:val="00A140E0"/>
    <w:rsid w:val="00A14B5E"/>
    <w:rsid w:val="00A1539C"/>
    <w:rsid w:val="00A167AB"/>
    <w:rsid w:val="00A169C3"/>
    <w:rsid w:val="00A17D8C"/>
    <w:rsid w:val="00A20252"/>
    <w:rsid w:val="00A20300"/>
    <w:rsid w:val="00A204F7"/>
    <w:rsid w:val="00A22DBF"/>
    <w:rsid w:val="00A248EC"/>
    <w:rsid w:val="00A24AA1"/>
    <w:rsid w:val="00A304E9"/>
    <w:rsid w:val="00A31CAB"/>
    <w:rsid w:val="00A32BA0"/>
    <w:rsid w:val="00A33351"/>
    <w:rsid w:val="00A33C52"/>
    <w:rsid w:val="00A34CDF"/>
    <w:rsid w:val="00A35566"/>
    <w:rsid w:val="00A36A3F"/>
    <w:rsid w:val="00A36C1C"/>
    <w:rsid w:val="00A36C45"/>
    <w:rsid w:val="00A4028C"/>
    <w:rsid w:val="00A41362"/>
    <w:rsid w:val="00A418CF"/>
    <w:rsid w:val="00A41E6F"/>
    <w:rsid w:val="00A43131"/>
    <w:rsid w:val="00A4395E"/>
    <w:rsid w:val="00A442B8"/>
    <w:rsid w:val="00A44F14"/>
    <w:rsid w:val="00A45898"/>
    <w:rsid w:val="00A4755D"/>
    <w:rsid w:val="00A5154D"/>
    <w:rsid w:val="00A52DD0"/>
    <w:rsid w:val="00A535DB"/>
    <w:rsid w:val="00A55C6B"/>
    <w:rsid w:val="00A563C7"/>
    <w:rsid w:val="00A56BE1"/>
    <w:rsid w:val="00A5739D"/>
    <w:rsid w:val="00A6149B"/>
    <w:rsid w:val="00A61DC9"/>
    <w:rsid w:val="00A64920"/>
    <w:rsid w:val="00A64AB4"/>
    <w:rsid w:val="00A652BE"/>
    <w:rsid w:val="00A66A5D"/>
    <w:rsid w:val="00A709D7"/>
    <w:rsid w:val="00A712CD"/>
    <w:rsid w:val="00A71383"/>
    <w:rsid w:val="00A73F7F"/>
    <w:rsid w:val="00A742E4"/>
    <w:rsid w:val="00A75DF3"/>
    <w:rsid w:val="00A76ADA"/>
    <w:rsid w:val="00A772C3"/>
    <w:rsid w:val="00A77729"/>
    <w:rsid w:val="00A82022"/>
    <w:rsid w:val="00A8261F"/>
    <w:rsid w:val="00A82861"/>
    <w:rsid w:val="00A83B84"/>
    <w:rsid w:val="00A852B6"/>
    <w:rsid w:val="00A86202"/>
    <w:rsid w:val="00A86824"/>
    <w:rsid w:val="00A870FE"/>
    <w:rsid w:val="00A900B3"/>
    <w:rsid w:val="00A903B3"/>
    <w:rsid w:val="00A91DA5"/>
    <w:rsid w:val="00A9260A"/>
    <w:rsid w:val="00A950AA"/>
    <w:rsid w:val="00A967C4"/>
    <w:rsid w:val="00A96C16"/>
    <w:rsid w:val="00A96E11"/>
    <w:rsid w:val="00A97567"/>
    <w:rsid w:val="00AA0521"/>
    <w:rsid w:val="00AA09ED"/>
    <w:rsid w:val="00AA0B32"/>
    <w:rsid w:val="00AA15A0"/>
    <w:rsid w:val="00AA2445"/>
    <w:rsid w:val="00AA2485"/>
    <w:rsid w:val="00AA2C87"/>
    <w:rsid w:val="00AA312B"/>
    <w:rsid w:val="00AA5881"/>
    <w:rsid w:val="00AA63F7"/>
    <w:rsid w:val="00AA69EE"/>
    <w:rsid w:val="00AA6B7E"/>
    <w:rsid w:val="00AB04E0"/>
    <w:rsid w:val="00AB1D8C"/>
    <w:rsid w:val="00AB1E6E"/>
    <w:rsid w:val="00AB22B4"/>
    <w:rsid w:val="00AB2505"/>
    <w:rsid w:val="00AB2E11"/>
    <w:rsid w:val="00AB4241"/>
    <w:rsid w:val="00AB4582"/>
    <w:rsid w:val="00AB5A94"/>
    <w:rsid w:val="00AB6C0E"/>
    <w:rsid w:val="00AC1BA6"/>
    <w:rsid w:val="00AC2711"/>
    <w:rsid w:val="00AC3116"/>
    <w:rsid w:val="00AC49F2"/>
    <w:rsid w:val="00AC5B1F"/>
    <w:rsid w:val="00AC6E50"/>
    <w:rsid w:val="00AC70C1"/>
    <w:rsid w:val="00AC7346"/>
    <w:rsid w:val="00AC7ABB"/>
    <w:rsid w:val="00AD0129"/>
    <w:rsid w:val="00AD29C1"/>
    <w:rsid w:val="00AD2B24"/>
    <w:rsid w:val="00AD2CA9"/>
    <w:rsid w:val="00AD3675"/>
    <w:rsid w:val="00AD4A53"/>
    <w:rsid w:val="00AD5F89"/>
    <w:rsid w:val="00AE1318"/>
    <w:rsid w:val="00AE1903"/>
    <w:rsid w:val="00AE2218"/>
    <w:rsid w:val="00AE2DE6"/>
    <w:rsid w:val="00AE2FF9"/>
    <w:rsid w:val="00AE386F"/>
    <w:rsid w:val="00AE4743"/>
    <w:rsid w:val="00AE56A3"/>
    <w:rsid w:val="00AE65CA"/>
    <w:rsid w:val="00AE6A8A"/>
    <w:rsid w:val="00AE6BF8"/>
    <w:rsid w:val="00AF12E4"/>
    <w:rsid w:val="00AF1D02"/>
    <w:rsid w:val="00AF23C8"/>
    <w:rsid w:val="00AF2A59"/>
    <w:rsid w:val="00AF51A0"/>
    <w:rsid w:val="00AF7085"/>
    <w:rsid w:val="00AF786E"/>
    <w:rsid w:val="00B00615"/>
    <w:rsid w:val="00B0062A"/>
    <w:rsid w:val="00B00D92"/>
    <w:rsid w:val="00B02226"/>
    <w:rsid w:val="00B0258E"/>
    <w:rsid w:val="00B0422A"/>
    <w:rsid w:val="00B042F5"/>
    <w:rsid w:val="00B04C56"/>
    <w:rsid w:val="00B10722"/>
    <w:rsid w:val="00B10D07"/>
    <w:rsid w:val="00B1154E"/>
    <w:rsid w:val="00B118AD"/>
    <w:rsid w:val="00B1286B"/>
    <w:rsid w:val="00B138FC"/>
    <w:rsid w:val="00B13D33"/>
    <w:rsid w:val="00B13F8D"/>
    <w:rsid w:val="00B14AD7"/>
    <w:rsid w:val="00B15575"/>
    <w:rsid w:val="00B1598D"/>
    <w:rsid w:val="00B159C0"/>
    <w:rsid w:val="00B17152"/>
    <w:rsid w:val="00B1792D"/>
    <w:rsid w:val="00B2199C"/>
    <w:rsid w:val="00B22841"/>
    <w:rsid w:val="00B2311E"/>
    <w:rsid w:val="00B231DD"/>
    <w:rsid w:val="00B23ED5"/>
    <w:rsid w:val="00B24D81"/>
    <w:rsid w:val="00B24E70"/>
    <w:rsid w:val="00B25283"/>
    <w:rsid w:val="00B257CA"/>
    <w:rsid w:val="00B26CF2"/>
    <w:rsid w:val="00B27E7A"/>
    <w:rsid w:val="00B3051E"/>
    <w:rsid w:val="00B30B84"/>
    <w:rsid w:val="00B313EF"/>
    <w:rsid w:val="00B333BF"/>
    <w:rsid w:val="00B33BDE"/>
    <w:rsid w:val="00B34F94"/>
    <w:rsid w:val="00B3506D"/>
    <w:rsid w:val="00B3736C"/>
    <w:rsid w:val="00B40A0D"/>
    <w:rsid w:val="00B40C79"/>
    <w:rsid w:val="00B40FB5"/>
    <w:rsid w:val="00B41726"/>
    <w:rsid w:val="00B418FD"/>
    <w:rsid w:val="00B4292B"/>
    <w:rsid w:val="00B42C63"/>
    <w:rsid w:val="00B44D45"/>
    <w:rsid w:val="00B4511C"/>
    <w:rsid w:val="00B451DF"/>
    <w:rsid w:val="00B472E3"/>
    <w:rsid w:val="00B50056"/>
    <w:rsid w:val="00B5043E"/>
    <w:rsid w:val="00B523BC"/>
    <w:rsid w:val="00B53A95"/>
    <w:rsid w:val="00B54755"/>
    <w:rsid w:val="00B54F47"/>
    <w:rsid w:val="00B54FDB"/>
    <w:rsid w:val="00B557D6"/>
    <w:rsid w:val="00B55D3B"/>
    <w:rsid w:val="00B57127"/>
    <w:rsid w:val="00B60616"/>
    <w:rsid w:val="00B60E54"/>
    <w:rsid w:val="00B61A41"/>
    <w:rsid w:val="00B624B8"/>
    <w:rsid w:val="00B63310"/>
    <w:rsid w:val="00B6496E"/>
    <w:rsid w:val="00B66240"/>
    <w:rsid w:val="00B6631A"/>
    <w:rsid w:val="00B669E1"/>
    <w:rsid w:val="00B676B7"/>
    <w:rsid w:val="00B711D9"/>
    <w:rsid w:val="00B74211"/>
    <w:rsid w:val="00B7437F"/>
    <w:rsid w:val="00B745BA"/>
    <w:rsid w:val="00B7575C"/>
    <w:rsid w:val="00B80DB2"/>
    <w:rsid w:val="00B824FD"/>
    <w:rsid w:val="00B82DC8"/>
    <w:rsid w:val="00B82E05"/>
    <w:rsid w:val="00B82E2D"/>
    <w:rsid w:val="00B86CAE"/>
    <w:rsid w:val="00B86E4E"/>
    <w:rsid w:val="00B87AE3"/>
    <w:rsid w:val="00B95240"/>
    <w:rsid w:val="00B96F72"/>
    <w:rsid w:val="00B97448"/>
    <w:rsid w:val="00B976C6"/>
    <w:rsid w:val="00B97794"/>
    <w:rsid w:val="00B97E83"/>
    <w:rsid w:val="00BA1BA6"/>
    <w:rsid w:val="00BA1C32"/>
    <w:rsid w:val="00BA3634"/>
    <w:rsid w:val="00BA70CF"/>
    <w:rsid w:val="00BA7861"/>
    <w:rsid w:val="00BB0399"/>
    <w:rsid w:val="00BB04DE"/>
    <w:rsid w:val="00BB07DF"/>
    <w:rsid w:val="00BB1ADD"/>
    <w:rsid w:val="00BB2201"/>
    <w:rsid w:val="00BB3F61"/>
    <w:rsid w:val="00BB4255"/>
    <w:rsid w:val="00BB4D00"/>
    <w:rsid w:val="00BB55BF"/>
    <w:rsid w:val="00BB6714"/>
    <w:rsid w:val="00BB6967"/>
    <w:rsid w:val="00BB7126"/>
    <w:rsid w:val="00BB73F1"/>
    <w:rsid w:val="00BC09BE"/>
    <w:rsid w:val="00BC25A8"/>
    <w:rsid w:val="00BC2642"/>
    <w:rsid w:val="00BC26E6"/>
    <w:rsid w:val="00BC31D6"/>
    <w:rsid w:val="00BC4C34"/>
    <w:rsid w:val="00BC538D"/>
    <w:rsid w:val="00BC5BB6"/>
    <w:rsid w:val="00BC5FC3"/>
    <w:rsid w:val="00BC60DB"/>
    <w:rsid w:val="00BC769E"/>
    <w:rsid w:val="00BD1E10"/>
    <w:rsid w:val="00BD37C9"/>
    <w:rsid w:val="00BD3AC2"/>
    <w:rsid w:val="00BD4DBE"/>
    <w:rsid w:val="00BD4F4F"/>
    <w:rsid w:val="00BD5890"/>
    <w:rsid w:val="00BD65E7"/>
    <w:rsid w:val="00BD722E"/>
    <w:rsid w:val="00BD7922"/>
    <w:rsid w:val="00BE0C41"/>
    <w:rsid w:val="00BE0F28"/>
    <w:rsid w:val="00BE1247"/>
    <w:rsid w:val="00BE1917"/>
    <w:rsid w:val="00BE1B9E"/>
    <w:rsid w:val="00BE2C97"/>
    <w:rsid w:val="00BE307D"/>
    <w:rsid w:val="00BE4A7E"/>
    <w:rsid w:val="00BE4A8F"/>
    <w:rsid w:val="00BE521F"/>
    <w:rsid w:val="00BE582B"/>
    <w:rsid w:val="00BE5DDF"/>
    <w:rsid w:val="00BE6A28"/>
    <w:rsid w:val="00BE75AD"/>
    <w:rsid w:val="00BF1928"/>
    <w:rsid w:val="00BF1C40"/>
    <w:rsid w:val="00BF2838"/>
    <w:rsid w:val="00BF31C5"/>
    <w:rsid w:val="00BF3A25"/>
    <w:rsid w:val="00BF3ECF"/>
    <w:rsid w:val="00BF4BFE"/>
    <w:rsid w:val="00BF526E"/>
    <w:rsid w:val="00BF5295"/>
    <w:rsid w:val="00BF5833"/>
    <w:rsid w:val="00BF7B1C"/>
    <w:rsid w:val="00BF7CD9"/>
    <w:rsid w:val="00C0032A"/>
    <w:rsid w:val="00C00D9C"/>
    <w:rsid w:val="00C016FF"/>
    <w:rsid w:val="00C02630"/>
    <w:rsid w:val="00C02CE2"/>
    <w:rsid w:val="00C0328D"/>
    <w:rsid w:val="00C06964"/>
    <w:rsid w:val="00C0728B"/>
    <w:rsid w:val="00C10F3F"/>
    <w:rsid w:val="00C12D0B"/>
    <w:rsid w:val="00C13C56"/>
    <w:rsid w:val="00C149FB"/>
    <w:rsid w:val="00C15F7B"/>
    <w:rsid w:val="00C16296"/>
    <w:rsid w:val="00C21753"/>
    <w:rsid w:val="00C2219A"/>
    <w:rsid w:val="00C24BD6"/>
    <w:rsid w:val="00C24EDC"/>
    <w:rsid w:val="00C2504E"/>
    <w:rsid w:val="00C27D86"/>
    <w:rsid w:val="00C30347"/>
    <w:rsid w:val="00C305DA"/>
    <w:rsid w:val="00C3171D"/>
    <w:rsid w:val="00C32460"/>
    <w:rsid w:val="00C32EB9"/>
    <w:rsid w:val="00C33782"/>
    <w:rsid w:val="00C357EF"/>
    <w:rsid w:val="00C359D3"/>
    <w:rsid w:val="00C365BB"/>
    <w:rsid w:val="00C36996"/>
    <w:rsid w:val="00C36B17"/>
    <w:rsid w:val="00C4022F"/>
    <w:rsid w:val="00C42BFE"/>
    <w:rsid w:val="00C439CB"/>
    <w:rsid w:val="00C4423B"/>
    <w:rsid w:val="00C44E11"/>
    <w:rsid w:val="00C46371"/>
    <w:rsid w:val="00C47741"/>
    <w:rsid w:val="00C47BA2"/>
    <w:rsid w:val="00C51BD6"/>
    <w:rsid w:val="00C52531"/>
    <w:rsid w:val="00C54570"/>
    <w:rsid w:val="00C54C8B"/>
    <w:rsid w:val="00C567A7"/>
    <w:rsid w:val="00C5759B"/>
    <w:rsid w:val="00C60B5F"/>
    <w:rsid w:val="00C61008"/>
    <w:rsid w:val="00C6126C"/>
    <w:rsid w:val="00C6146E"/>
    <w:rsid w:val="00C614C8"/>
    <w:rsid w:val="00C619B1"/>
    <w:rsid w:val="00C62783"/>
    <w:rsid w:val="00C63609"/>
    <w:rsid w:val="00C6534B"/>
    <w:rsid w:val="00C65BC4"/>
    <w:rsid w:val="00C66868"/>
    <w:rsid w:val="00C66F9F"/>
    <w:rsid w:val="00C70A51"/>
    <w:rsid w:val="00C72490"/>
    <w:rsid w:val="00C73F09"/>
    <w:rsid w:val="00C746A3"/>
    <w:rsid w:val="00C75BAC"/>
    <w:rsid w:val="00C778F7"/>
    <w:rsid w:val="00C77AF8"/>
    <w:rsid w:val="00C81D41"/>
    <w:rsid w:val="00C82519"/>
    <w:rsid w:val="00C83A84"/>
    <w:rsid w:val="00C863A3"/>
    <w:rsid w:val="00C87C9C"/>
    <w:rsid w:val="00C9044C"/>
    <w:rsid w:val="00C91486"/>
    <w:rsid w:val="00C920C7"/>
    <w:rsid w:val="00C946D9"/>
    <w:rsid w:val="00C94DE2"/>
    <w:rsid w:val="00C95AED"/>
    <w:rsid w:val="00C96090"/>
    <w:rsid w:val="00C972A6"/>
    <w:rsid w:val="00C97662"/>
    <w:rsid w:val="00C97B89"/>
    <w:rsid w:val="00C97CCA"/>
    <w:rsid w:val="00CA00DF"/>
    <w:rsid w:val="00CA0183"/>
    <w:rsid w:val="00CA0A7D"/>
    <w:rsid w:val="00CA158C"/>
    <w:rsid w:val="00CA1BFF"/>
    <w:rsid w:val="00CA1D1E"/>
    <w:rsid w:val="00CA2AF4"/>
    <w:rsid w:val="00CA5290"/>
    <w:rsid w:val="00CA65E3"/>
    <w:rsid w:val="00CA7714"/>
    <w:rsid w:val="00CA7CAB"/>
    <w:rsid w:val="00CB0E90"/>
    <w:rsid w:val="00CB2555"/>
    <w:rsid w:val="00CB3DB6"/>
    <w:rsid w:val="00CB4FBE"/>
    <w:rsid w:val="00CB50B2"/>
    <w:rsid w:val="00CB54ED"/>
    <w:rsid w:val="00CB6090"/>
    <w:rsid w:val="00CB73F2"/>
    <w:rsid w:val="00CC026C"/>
    <w:rsid w:val="00CC1279"/>
    <w:rsid w:val="00CC2476"/>
    <w:rsid w:val="00CC60BB"/>
    <w:rsid w:val="00CC6322"/>
    <w:rsid w:val="00CC6853"/>
    <w:rsid w:val="00CC7654"/>
    <w:rsid w:val="00CC7F03"/>
    <w:rsid w:val="00CD01C7"/>
    <w:rsid w:val="00CD0B91"/>
    <w:rsid w:val="00CD2779"/>
    <w:rsid w:val="00CD5DD9"/>
    <w:rsid w:val="00CD7216"/>
    <w:rsid w:val="00CD7770"/>
    <w:rsid w:val="00CD7A65"/>
    <w:rsid w:val="00CE263B"/>
    <w:rsid w:val="00CE356F"/>
    <w:rsid w:val="00CE46E2"/>
    <w:rsid w:val="00CE5168"/>
    <w:rsid w:val="00CE5EDD"/>
    <w:rsid w:val="00CE6662"/>
    <w:rsid w:val="00CF353F"/>
    <w:rsid w:val="00CF6009"/>
    <w:rsid w:val="00CF6956"/>
    <w:rsid w:val="00CF78C3"/>
    <w:rsid w:val="00CF7E7B"/>
    <w:rsid w:val="00D00AD8"/>
    <w:rsid w:val="00D00F2A"/>
    <w:rsid w:val="00D01213"/>
    <w:rsid w:val="00D01848"/>
    <w:rsid w:val="00D01D43"/>
    <w:rsid w:val="00D02A84"/>
    <w:rsid w:val="00D03867"/>
    <w:rsid w:val="00D05B39"/>
    <w:rsid w:val="00D079CE"/>
    <w:rsid w:val="00D106E4"/>
    <w:rsid w:val="00D1440A"/>
    <w:rsid w:val="00D149F4"/>
    <w:rsid w:val="00D14AE6"/>
    <w:rsid w:val="00D174F6"/>
    <w:rsid w:val="00D17D54"/>
    <w:rsid w:val="00D17E41"/>
    <w:rsid w:val="00D2045B"/>
    <w:rsid w:val="00D2051E"/>
    <w:rsid w:val="00D20598"/>
    <w:rsid w:val="00D20B50"/>
    <w:rsid w:val="00D218FB"/>
    <w:rsid w:val="00D22F57"/>
    <w:rsid w:val="00D24C20"/>
    <w:rsid w:val="00D25A1C"/>
    <w:rsid w:val="00D25DDE"/>
    <w:rsid w:val="00D2635A"/>
    <w:rsid w:val="00D27D0E"/>
    <w:rsid w:val="00D30305"/>
    <w:rsid w:val="00D304A2"/>
    <w:rsid w:val="00D315D3"/>
    <w:rsid w:val="00D31728"/>
    <w:rsid w:val="00D318A7"/>
    <w:rsid w:val="00D3324F"/>
    <w:rsid w:val="00D3392D"/>
    <w:rsid w:val="00D34347"/>
    <w:rsid w:val="00D36A66"/>
    <w:rsid w:val="00D3752F"/>
    <w:rsid w:val="00D400BE"/>
    <w:rsid w:val="00D40ED1"/>
    <w:rsid w:val="00D41306"/>
    <w:rsid w:val="00D413C5"/>
    <w:rsid w:val="00D42605"/>
    <w:rsid w:val="00D42CC7"/>
    <w:rsid w:val="00D432D8"/>
    <w:rsid w:val="00D44594"/>
    <w:rsid w:val="00D46754"/>
    <w:rsid w:val="00D46E34"/>
    <w:rsid w:val="00D50A83"/>
    <w:rsid w:val="00D50F62"/>
    <w:rsid w:val="00D518B2"/>
    <w:rsid w:val="00D526CD"/>
    <w:rsid w:val="00D52A25"/>
    <w:rsid w:val="00D5307A"/>
    <w:rsid w:val="00D53670"/>
    <w:rsid w:val="00D547A5"/>
    <w:rsid w:val="00D55191"/>
    <w:rsid w:val="00D5523E"/>
    <w:rsid w:val="00D55420"/>
    <w:rsid w:val="00D6038C"/>
    <w:rsid w:val="00D62069"/>
    <w:rsid w:val="00D64CFF"/>
    <w:rsid w:val="00D652AB"/>
    <w:rsid w:val="00D7068F"/>
    <w:rsid w:val="00D72364"/>
    <w:rsid w:val="00D725B2"/>
    <w:rsid w:val="00D73A41"/>
    <w:rsid w:val="00D73D28"/>
    <w:rsid w:val="00D74B4F"/>
    <w:rsid w:val="00D74C91"/>
    <w:rsid w:val="00D77B67"/>
    <w:rsid w:val="00D77E25"/>
    <w:rsid w:val="00D80109"/>
    <w:rsid w:val="00D80E2F"/>
    <w:rsid w:val="00D8177C"/>
    <w:rsid w:val="00D81A71"/>
    <w:rsid w:val="00D81B41"/>
    <w:rsid w:val="00D82535"/>
    <w:rsid w:val="00D8266A"/>
    <w:rsid w:val="00D82A73"/>
    <w:rsid w:val="00D83542"/>
    <w:rsid w:val="00D8699D"/>
    <w:rsid w:val="00D87C66"/>
    <w:rsid w:val="00D902B8"/>
    <w:rsid w:val="00D92616"/>
    <w:rsid w:val="00D9355A"/>
    <w:rsid w:val="00D93576"/>
    <w:rsid w:val="00D938B7"/>
    <w:rsid w:val="00D93D51"/>
    <w:rsid w:val="00D941C2"/>
    <w:rsid w:val="00D96141"/>
    <w:rsid w:val="00D9726C"/>
    <w:rsid w:val="00DA0421"/>
    <w:rsid w:val="00DA251A"/>
    <w:rsid w:val="00DA2CFD"/>
    <w:rsid w:val="00DA30E7"/>
    <w:rsid w:val="00DA3381"/>
    <w:rsid w:val="00DA56A1"/>
    <w:rsid w:val="00DA7737"/>
    <w:rsid w:val="00DB282E"/>
    <w:rsid w:val="00DB31AF"/>
    <w:rsid w:val="00DB465D"/>
    <w:rsid w:val="00DB5A0C"/>
    <w:rsid w:val="00DB6BCD"/>
    <w:rsid w:val="00DC008E"/>
    <w:rsid w:val="00DC0199"/>
    <w:rsid w:val="00DC0483"/>
    <w:rsid w:val="00DC0FAE"/>
    <w:rsid w:val="00DC1D8D"/>
    <w:rsid w:val="00DC1EAD"/>
    <w:rsid w:val="00DC246F"/>
    <w:rsid w:val="00DC393D"/>
    <w:rsid w:val="00DC61BD"/>
    <w:rsid w:val="00DC6556"/>
    <w:rsid w:val="00DD1936"/>
    <w:rsid w:val="00DD1A13"/>
    <w:rsid w:val="00DD415C"/>
    <w:rsid w:val="00DD4274"/>
    <w:rsid w:val="00DD5C15"/>
    <w:rsid w:val="00DD66AD"/>
    <w:rsid w:val="00DD7663"/>
    <w:rsid w:val="00DD7E6E"/>
    <w:rsid w:val="00DE01E3"/>
    <w:rsid w:val="00DE021E"/>
    <w:rsid w:val="00DE2B28"/>
    <w:rsid w:val="00DE3454"/>
    <w:rsid w:val="00DE548D"/>
    <w:rsid w:val="00DE5B58"/>
    <w:rsid w:val="00DE5E4C"/>
    <w:rsid w:val="00DF163E"/>
    <w:rsid w:val="00DF37F3"/>
    <w:rsid w:val="00DF6456"/>
    <w:rsid w:val="00DF6F94"/>
    <w:rsid w:val="00DF7792"/>
    <w:rsid w:val="00DF7D00"/>
    <w:rsid w:val="00E00F69"/>
    <w:rsid w:val="00E026F8"/>
    <w:rsid w:val="00E038BE"/>
    <w:rsid w:val="00E05A5A"/>
    <w:rsid w:val="00E05D80"/>
    <w:rsid w:val="00E05D9E"/>
    <w:rsid w:val="00E061C6"/>
    <w:rsid w:val="00E07361"/>
    <w:rsid w:val="00E07A19"/>
    <w:rsid w:val="00E10168"/>
    <w:rsid w:val="00E1043B"/>
    <w:rsid w:val="00E128F4"/>
    <w:rsid w:val="00E12D16"/>
    <w:rsid w:val="00E13FF3"/>
    <w:rsid w:val="00E1439C"/>
    <w:rsid w:val="00E143F4"/>
    <w:rsid w:val="00E154AA"/>
    <w:rsid w:val="00E17E36"/>
    <w:rsid w:val="00E244BB"/>
    <w:rsid w:val="00E25604"/>
    <w:rsid w:val="00E25EEE"/>
    <w:rsid w:val="00E27537"/>
    <w:rsid w:val="00E30491"/>
    <w:rsid w:val="00E30BBD"/>
    <w:rsid w:val="00E31300"/>
    <w:rsid w:val="00E36A88"/>
    <w:rsid w:val="00E3754C"/>
    <w:rsid w:val="00E4165E"/>
    <w:rsid w:val="00E41CE0"/>
    <w:rsid w:val="00E42748"/>
    <w:rsid w:val="00E42945"/>
    <w:rsid w:val="00E451F7"/>
    <w:rsid w:val="00E45C85"/>
    <w:rsid w:val="00E46B75"/>
    <w:rsid w:val="00E46D4A"/>
    <w:rsid w:val="00E4705D"/>
    <w:rsid w:val="00E504AF"/>
    <w:rsid w:val="00E50BDC"/>
    <w:rsid w:val="00E50F72"/>
    <w:rsid w:val="00E51AD5"/>
    <w:rsid w:val="00E52B76"/>
    <w:rsid w:val="00E53EE9"/>
    <w:rsid w:val="00E55CC6"/>
    <w:rsid w:val="00E56A82"/>
    <w:rsid w:val="00E56B78"/>
    <w:rsid w:val="00E5735C"/>
    <w:rsid w:val="00E57AAF"/>
    <w:rsid w:val="00E6067A"/>
    <w:rsid w:val="00E6091F"/>
    <w:rsid w:val="00E61DAE"/>
    <w:rsid w:val="00E62011"/>
    <w:rsid w:val="00E620E5"/>
    <w:rsid w:val="00E62B90"/>
    <w:rsid w:val="00E63723"/>
    <w:rsid w:val="00E6491E"/>
    <w:rsid w:val="00E65C89"/>
    <w:rsid w:val="00E66CFA"/>
    <w:rsid w:val="00E67420"/>
    <w:rsid w:val="00E723F8"/>
    <w:rsid w:val="00E73CD4"/>
    <w:rsid w:val="00E742CE"/>
    <w:rsid w:val="00E7454E"/>
    <w:rsid w:val="00E7611A"/>
    <w:rsid w:val="00E76A3D"/>
    <w:rsid w:val="00E77630"/>
    <w:rsid w:val="00E77704"/>
    <w:rsid w:val="00E7771F"/>
    <w:rsid w:val="00E81567"/>
    <w:rsid w:val="00E81C61"/>
    <w:rsid w:val="00E82B21"/>
    <w:rsid w:val="00E84048"/>
    <w:rsid w:val="00E843C2"/>
    <w:rsid w:val="00E84E60"/>
    <w:rsid w:val="00E85EB2"/>
    <w:rsid w:val="00E86148"/>
    <w:rsid w:val="00E87371"/>
    <w:rsid w:val="00E87440"/>
    <w:rsid w:val="00E91E6D"/>
    <w:rsid w:val="00E92059"/>
    <w:rsid w:val="00E92677"/>
    <w:rsid w:val="00E92F65"/>
    <w:rsid w:val="00E93D5E"/>
    <w:rsid w:val="00E93DE3"/>
    <w:rsid w:val="00E94E0E"/>
    <w:rsid w:val="00E95D69"/>
    <w:rsid w:val="00E96590"/>
    <w:rsid w:val="00E96CB7"/>
    <w:rsid w:val="00E979C2"/>
    <w:rsid w:val="00EA03F0"/>
    <w:rsid w:val="00EA0A91"/>
    <w:rsid w:val="00EA1EB8"/>
    <w:rsid w:val="00EA202A"/>
    <w:rsid w:val="00EA2DC4"/>
    <w:rsid w:val="00EA3B1A"/>
    <w:rsid w:val="00EA3D0C"/>
    <w:rsid w:val="00EA3FD3"/>
    <w:rsid w:val="00EA4611"/>
    <w:rsid w:val="00EA7EC8"/>
    <w:rsid w:val="00EB1FE3"/>
    <w:rsid w:val="00EB22EE"/>
    <w:rsid w:val="00EB2B69"/>
    <w:rsid w:val="00EB3870"/>
    <w:rsid w:val="00EB62A8"/>
    <w:rsid w:val="00EC0C48"/>
    <w:rsid w:val="00EC3E10"/>
    <w:rsid w:val="00EC461B"/>
    <w:rsid w:val="00EC47E0"/>
    <w:rsid w:val="00EC4DA8"/>
    <w:rsid w:val="00EC4F94"/>
    <w:rsid w:val="00EC4FB0"/>
    <w:rsid w:val="00EC4FC0"/>
    <w:rsid w:val="00EC73F7"/>
    <w:rsid w:val="00EC79AB"/>
    <w:rsid w:val="00ED2A15"/>
    <w:rsid w:val="00ED3286"/>
    <w:rsid w:val="00ED39B8"/>
    <w:rsid w:val="00ED3F39"/>
    <w:rsid w:val="00ED4001"/>
    <w:rsid w:val="00ED493B"/>
    <w:rsid w:val="00ED4D6E"/>
    <w:rsid w:val="00ED6848"/>
    <w:rsid w:val="00ED6EC5"/>
    <w:rsid w:val="00ED71A2"/>
    <w:rsid w:val="00ED71F7"/>
    <w:rsid w:val="00ED7868"/>
    <w:rsid w:val="00ED798A"/>
    <w:rsid w:val="00EE06CB"/>
    <w:rsid w:val="00EE0A53"/>
    <w:rsid w:val="00EE1419"/>
    <w:rsid w:val="00EE29B0"/>
    <w:rsid w:val="00EE4306"/>
    <w:rsid w:val="00EE4663"/>
    <w:rsid w:val="00EE4AC5"/>
    <w:rsid w:val="00EE4CC2"/>
    <w:rsid w:val="00EE616B"/>
    <w:rsid w:val="00EE65AD"/>
    <w:rsid w:val="00EE7D01"/>
    <w:rsid w:val="00EF08DA"/>
    <w:rsid w:val="00EF3559"/>
    <w:rsid w:val="00EF4663"/>
    <w:rsid w:val="00EF5F16"/>
    <w:rsid w:val="00EF642F"/>
    <w:rsid w:val="00EF6E67"/>
    <w:rsid w:val="00EF7F11"/>
    <w:rsid w:val="00F0010C"/>
    <w:rsid w:val="00F00F68"/>
    <w:rsid w:val="00F03508"/>
    <w:rsid w:val="00F03551"/>
    <w:rsid w:val="00F04788"/>
    <w:rsid w:val="00F07FBB"/>
    <w:rsid w:val="00F102AF"/>
    <w:rsid w:val="00F13DA1"/>
    <w:rsid w:val="00F14652"/>
    <w:rsid w:val="00F15AB0"/>
    <w:rsid w:val="00F169D6"/>
    <w:rsid w:val="00F17EF8"/>
    <w:rsid w:val="00F20A71"/>
    <w:rsid w:val="00F2316C"/>
    <w:rsid w:val="00F233E7"/>
    <w:rsid w:val="00F24ABC"/>
    <w:rsid w:val="00F256B3"/>
    <w:rsid w:val="00F25B9A"/>
    <w:rsid w:val="00F263E1"/>
    <w:rsid w:val="00F31056"/>
    <w:rsid w:val="00F31B29"/>
    <w:rsid w:val="00F31C20"/>
    <w:rsid w:val="00F3276A"/>
    <w:rsid w:val="00F33262"/>
    <w:rsid w:val="00F33479"/>
    <w:rsid w:val="00F377A9"/>
    <w:rsid w:val="00F37867"/>
    <w:rsid w:val="00F3799F"/>
    <w:rsid w:val="00F40856"/>
    <w:rsid w:val="00F416E2"/>
    <w:rsid w:val="00F42904"/>
    <w:rsid w:val="00F4322E"/>
    <w:rsid w:val="00F432F1"/>
    <w:rsid w:val="00F43CBC"/>
    <w:rsid w:val="00F441FA"/>
    <w:rsid w:val="00F44C7B"/>
    <w:rsid w:val="00F469FE"/>
    <w:rsid w:val="00F47597"/>
    <w:rsid w:val="00F50D5B"/>
    <w:rsid w:val="00F51642"/>
    <w:rsid w:val="00F52EFC"/>
    <w:rsid w:val="00F530BD"/>
    <w:rsid w:val="00F56A00"/>
    <w:rsid w:val="00F56E67"/>
    <w:rsid w:val="00F57A35"/>
    <w:rsid w:val="00F60E95"/>
    <w:rsid w:val="00F618A1"/>
    <w:rsid w:val="00F62219"/>
    <w:rsid w:val="00F62B54"/>
    <w:rsid w:val="00F62E04"/>
    <w:rsid w:val="00F667CF"/>
    <w:rsid w:val="00F66CA5"/>
    <w:rsid w:val="00F675C7"/>
    <w:rsid w:val="00F67E46"/>
    <w:rsid w:val="00F701CA"/>
    <w:rsid w:val="00F70447"/>
    <w:rsid w:val="00F706BF"/>
    <w:rsid w:val="00F70D9B"/>
    <w:rsid w:val="00F710A5"/>
    <w:rsid w:val="00F7192B"/>
    <w:rsid w:val="00F73354"/>
    <w:rsid w:val="00F7340D"/>
    <w:rsid w:val="00F74279"/>
    <w:rsid w:val="00F74808"/>
    <w:rsid w:val="00F74F7C"/>
    <w:rsid w:val="00F7602D"/>
    <w:rsid w:val="00F76CEF"/>
    <w:rsid w:val="00F77E73"/>
    <w:rsid w:val="00F80890"/>
    <w:rsid w:val="00F80ED0"/>
    <w:rsid w:val="00F816A2"/>
    <w:rsid w:val="00F8341C"/>
    <w:rsid w:val="00F836DA"/>
    <w:rsid w:val="00F8379F"/>
    <w:rsid w:val="00F83955"/>
    <w:rsid w:val="00F841C2"/>
    <w:rsid w:val="00F845F5"/>
    <w:rsid w:val="00F8521A"/>
    <w:rsid w:val="00F8712C"/>
    <w:rsid w:val="00F878C0"/>
    <w:rsid w:val="00F912E0"/>
    <w:rsid w:val="00F920F9"/>
    <w:rsid w:val="00F94080"/>
    <w:rsid w:val="00F943EE"/>
    <w:rsid w:val="00F96359"/>
    <w:rsid w:val="00F96451"/>
    <w:rsid w:val="00F9753F"/>
    <w:rsid w:val="00FA1159"/>
    <w:rsid w:val="00FA22EC"/>
    <w:rsid w:val="00FA4A84"/>
    <w:rsid w:val="00FA596F"/>
    <w:rsid w:val="00FA60EF"/>
    <w:rsid w:val="00FA7D4B"/>
    <w:rsid w:val="00FB00A0"/>
    <w:rsid w:val="00FB0549"/>
    <w:rsid w:val="00FB2316"/>
    <w:rsid w:val="00FB2B57"/>
    <w:rsid w:val="00FB511D"/>
    <w:rsid w:val="00FB5C84"/>
    <w:rsid w:val="00FB78CE"/>
    <w:rsid w:val="00FC096D"/>
    <w:rsid w:val="00FC1B03"/>
    <w:rsid w:val="00FC2250"/>
    <w:rsid w:val="00FC2970"/>
    <w:rsid w:val="00FC369D"/>
    <w:rsid w:val="00FC4647"/>
    <w:rsid w:val="00FC5849"/>
    <w:rsid w:val="00FC7C34"/>
    <w:rsid w:val="00FD0CA3"/>
    <w:rsid w:val="00FD216B"/>
    <w:rsid w:val="00FD4C3E"/>
    <w:rsid w:val="00FE0DF7"/>
    <w:rsid w:val="00FE15D1"/>
    <w:rsid w:val="00FE2AA2"/>
    <w:rsid w:val="00FE2C9C"/>
    <w:rsid w:val="00FE4813"/>
    <w:rsid w:val="00FE5ED5"/>
    <w:rsid w:val="00FE6435"/>
    <w:rsid w:val="00FE7B6F"/>
    <w:rsid w:val="00FF1252"/>
    <w:rsid w:val="00FF2101"/>
    <w:rsid w:val="00FF26AB"/>
    <w:rsid w:val="00FF28A1"/>
    <w:rsid w:val="00FF2CAD"/>
    <w:rsid w:val="00FF32DB"/>
    <w:rsid w:val="00FF4C55"/>
    <w:rsid w:val="00FF5982"/>
    <w:rsid w:val="00FF5FA8"/>
    <w:rsid w:val="00FF7ABB"/>
    <w:rsid w:val="01714C93"/>
    <w:rsid w:val="0279B21D"/>
    <w:rsid w:val="02834FC7"/>
    <w:rsid w:val="04C47BF5"/>
    <w:rsid w:val="05947ECC"/>
    <w:rsid w:val="08D49E5B"/>
    <w:rsid w:val="09BF5BEF"/>
    <w:rsid w:val="1029C18C"/>
    <w:rsid w:val="10BB8874"/>
    <w:rsid w:val="16B3CE45"/>
    <w:rsid w:val="184B64E2"/>
    <w:rsid w:val="19D2C195"/>
    <w:rsid w:val="1B6E170B"/>
    <w:rsid w:val="1D2F8633"/>
    <w:rsid w:val="1FBAC279"/>
    <w:rsid w:val="2041882E"/>
    <w:rsid w:val="21C54FFA"/>
    <w:rsid w:val="227BCED5"/>
    <w:rsid w:val="243A2CE5"/>
    <w:rsid w:val="25898F59"/>
    <w:rsid w:val="26017EA2"/>
    <w:rsid w:val="27B3D1AF"/>
    <w:rsid w:val="28C3F2AC"/>
    <w:rsid w:val="28F475AB"/>
    <w:rsid w:val="2EF6FB93"/>
    <w:rsid w:val="328470E7"/>
    <w:rsid w:val="34830FAD"/>
    <w:rsid w:val="3AC145AB"/>
    <w:rsid w:val="3BA12E1B"/>
    <w:rsid w:val="3CD35F97"/>
    <w:rsid w:val="3DB95086"/>
    <w:rsid w:val="3E85E630"/>
    <w:rsid w:val="4064C1C0"/>
    <w:rsid w:val="4427C069"/>
    <w:rsid w:val="4C0FDB3E"/>
    <w:rsid w:val="4CB598F2"/>
    <w:rsid w:val="4FD265FC"/>
    <w:rsid w:val="50223943"/>
    <w:rsid w:val="50ADE1F6"/>
    <w:rsid w:val="5409A757"/>
    <w:rsid w:val="56C7AA5E"/>
    <w:rsid w:val="57049295"/>
    <w:rsid w:val="574B1B49"/>
    <w:rsid w:val="5A7A39DA"/>
    <w:rsid w:val="5A8A76C0"/>
    <w:rsid w:val="5BAF694D"/>
    <w:rsid w:val="5DCE1C29"/>
    <w:rsid w:val="5EA7BB54"/>
    <w:rsid w:val="60E26E4F"/>
    <w:rsid w:val="610F705E"/>
    <w:rsid w:val="620C4ECC"/>
    <w:rsid w:val="62D28422"/>
    <w:rsid w:val="651FBD82"/>
    <w:rsid w:val="65BDDD5D"/>
    <w:rsid w:val="688B9D32"/>
    <w:rsid w:val="68A223C8"/>
    <w:rsid w:val="70BDDC60"/>
    <w:rsid w:val="70E19A53"/>
    <w:rsid w:val="724ADD30"/>
    <w:rsid w:val="72C430A9"/>
    <w:rsid w:val="7393C508"/>
    <w:rsid w:val="790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5F928"/>
  <w15:docId w15:val="{61DB7517-73DD-48B0-B003-39839FB4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cademy Sans Office" w:eastAsiaTheme="minorHAnsi" w:hAnsi="Academy Sans Office" w:cs="Verdana"/>
        <w:color w:val="14143C"/>
        <w:sz w:val="18"/>
        <w:szCs w:val="18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" w:unhideWhenUsed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19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7A"/>
  </w:style>
  <w:style w:type="paragraph" w:styleId="Heading1">
    <w:name w:val="heading 1"/>
    <w:basedOn w:val="Normal"/>
    <w:next w:val="Normal"/>
    <w:link w:val="Heading1Char"/>
    <w:uiPriority w:val="1"/>
    <w:qFormat/>
    <w:rsid w:val="001252E7"/>
    <w:pPr>
      <w:keepNext/>
      <w:keepLines/>
      <w:numPr>
        <w:numId w:val="14"/>
      </w:numPr>
      <w:spacing w:after="200" w:line="720" w:lineRule="exact"/>
      <w:outlineLvl w:val="0"/>
    </w:pPr>
    <w:rPr>
      <w:rFonts w:ascii="Academy Sans Office Black" w:eastAsiaTheme="majorEastAsia" w:hAnsi="Academy Sans Office Black" w:cstheme="majorBidi"/>
      <w:b/>
      <w:bCs/>
      <w:spacing w:val="-1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4F99"/>
    <w:pPr>
      <w:keepNext/>
      <w:keepLines/>
      <w:numPr>
        <w:ilvl w:val="1"/>
        <w:numId w:val="14"/>
      </w:numPr>
      <w:spacing w:before="240" w:after="240" w:line="360" w:lineRule="atLeast"/>
      <w:outlineLvl w:val="1"/>
    </w:pPr>
    <w:rPr>
      <w:rFonts w:ascii="Academy Sans Office Extrabold" w:eastAsiaTheme="majorEastAsia" w:hAnsi="Academy Sans Office Extrabold" w:cstheme="majorBidi"/>
      <w:b/>
      <w:bCs/>
      <w:spacing w:val="-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E4E94"/>
    <w:pPr>
      <w:keepNext/>
      <w:keepLines/>
      <w:numPr>
        <w:ilvl w:val="2"/>
        <w:numId w:val="14"/>
      </w:numPr>
      <w:spacing w:before="240" w:after="240" w:line="320" w:lineRule="atLeast"/>
      <w:ind w:left="1077" w:hanging="1077"/>
      <w:outlineLvl w:val="2"/>
    </w:pPr>
    <w:rPr>
      <w:rFonts w:ascii="Academy Sans Office Extrabold" w:eastAsiaTheme="majorEastAsia" w:hAnsi="Academy Sans Office Extrabold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rsid w:val="00DC0483"/>
    <w:pPr>
      <w:keepNext/>
      <w:keepLines/>
      <w:spacing w:before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DC0483"/>
    <w:pPr>
      <w:keepNext/>
      <w:keepLines/>
      <w:numPr>
        <w:ilvl w:val="4"/>
        <w:numId w:val="2"/>
      </w:numPr>
      <w:spacing w:before="2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DC0483"/>
    <w:pPr>
      <w:keepNext/>
      <w:keepLines/>
      <w:numPr>
        <w:ilvl w:val="5"/>
        <w:numId w:val="2"/>
      </w:numPr>
      <w:spacing w:before="26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DC0483"/>
    <w:pPr>
      <w:keepNext/>
      <w:keepLines/>
      <w:numPr>
        <w:ilvl w:val="6"/>
        <w:numId w:val="2"/>
      </w:numPr>
      <w:spacing w:before="26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C0483"/>
    <w:pPr>
      <w:keepNext/>
      <w:keepLines/>
      <w:numPr>
        <w:ilvl w:val="7"/>
        <w:numId w:val="2"/>
      </w:numPr>
      <w:spacing w:before="26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C0483"/>
    <w:pPr>
      <w:keepNext/>
      <w:keepLines/>
      <w:numPr>
        <w:ilvl w:val="8"/>
        <w:numId w:val="2"/>
      </w:numPr>
      <w:spacing w:before="26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DC0483"/>
    <w:pPr>
      <w:tabs>
        <w:tab w:val="center" w:pos="4819"/>
        <w:tab w:val="right" w:pos="9638"/>
      </w:tabs>
    </w:pPr>
    <w:rPr>
      <w:b/>
      <w:sz w:val="15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DC0483"/>
    <w:rPr>
      <w:b/>
      <w:sz w:val="15"/>
    </w:rPr>
  </w:style>
  <w:style w:type="paragraph" w:styleId="Footer">
    <w:name w:val="footer"/>
    <w:basedOn w:val="Normal"/>
    <w:link w:val="FooterChar"/>
    <w:uiPriority w:val="21"/>
    <w:semiHidden/>
    <w:rsid w:val="00DC0483"/>
    <w:pPr>
      <w:tabs>
        <w:tab w:val="center" w:pos="4819"/>
        <w:tab w:val="right" w:pos="9638"/>
      </w:tabs>
      <w:spacing w:line="170" w:lineRule="atLeast"/>
    </w:pPr>
    <w:rPr>
      <w:color w:val="14143C" w:themeColor="accent1"/>
      <w:sz w:val="13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DC0483"/>
    <w:rPr>
      <w:color w:val="14143C" w:themeColor="accent1"/>
      <w:sz w:val="13"/>
    </w:rPr>
  </w:style>
  <w:style w:type="character" w:customStyle="1" w:styleId="Heading1Char">
    <w:name w:val="Heading 1 Char"/>
    <w:basedOn w:val="DefaultParagraphFont"/>
    <w:link w:val="Heading1"/>
    <w:uiPriority w:val="1"/>
    <w:rsid w:val="001252E7"/>
    <w:rPr>
      <w:rFonts w:ascii="Academy Sans Office Black" w:eastAsiaTheme="majorEastAsia" w:hAnsi="Academy Sans Office Black" w:cstheme="majorBidi"/>
      <w:b/>
      <w:bCs/>
      <w:spacing w:val="-1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24F99"/>
    <w:rPr>
      <w:rFonts w:ascii="Academy Sans Office Extrabold" w:eastAsiaTheme="majorEastAsia" w:hAnsi="Academy Sans Office Extrabold" w:cstheme="majorBidi"/>
      <w:b/>
      <w:bCs/>
      <w:spacing w:val="-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94DE2"/>
    <w:rPr>
      <w:rFonts w:ascii="Academy Sans Office Extrabold" w:eastAsiaTheme="majorEastAsia" w:hAnsi="Academy Sans Office Extrabold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C048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C0483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C0483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C0483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C0483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C0483"/>
    <w:rPr>
      <w:rFonts w:eastAsiaTheme="majorEastAsia" w:cstheme="majorBidi"/>
      <w:b/>
      <w:iCs/>
      <w:szCs w:val="20"/>
    </w:rPr>
  </w:style>
  <w:style w:type="paragraph" w:styleId="Title">
    <w:name w:val="Title"/>
    <w:basedOn w:val="Normal"/>
    <w:next w:val="Normal"/>
    <w:link w:val="TitleChar"/>
    <w:uiPriority w:val="19"/>
    <w:semiHidden/>
    <w:rsid w:val="00DC0483"/>
    <w:pPr>
      <w:keepNext/>
      <w:keepLines/>
      <w:spacing w:after="360" w:line="960" w:lineRule="atLeast"/>
      <w:contextualSpacing/>
    </w:pPr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DC0483"/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paragraph" w:styleId="Subtitle">
    <w:name w:val="Subtitle"/>
    <w:basedOn w:val="Normal"/>
    <w:next w:val="Normal"/>
    <w:link w:val="SubtitleChar"/>
    <w:uiPriority w:val="19"/>
    <w:rsid w:val="00DC0483"/>
    <w:pPr>
      <w:keepNext/>
      <w:keepLines/>
      <w:numPr>
        <w:ilvl w:val="1"/>
      </w:numPr>
      <w:spacing w:line="360" w:lineRule="atLeast"/>
      <w:contextualSpacing/>
    </w:pPr>
    <w:rPr>
      <w:rFonts w:eastAsiaTheme="majorEastAsia" w:cstheme="majorBidi"/>
      <w:iCs/>
      <w:color w:val="FFFFFF"/>
      <w:spacing w:val="-6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DC0483"/>
    <w:rPr>
      <w:rFonts w:eastAsiaTheme="majorEastAsia" w:cstheme="majorBidi"/>
      <w:iCs/>
      <w:color w:val="FFFFFF"/>
      <w:spacing w:val="-6"/>
      <w:sz w:val="30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DC0483"/>
    <w:rPr>
      <w:i/>
      <w:iCs/>
      <w:color w:val="5E5EC9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DC0483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DC048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DC0483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DC048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DC0483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DC0483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F13DA1"/>
    <w:pPr>
      <w:keepNext/>
      <w:keepLines/>
      <w:spacing w:after="60" w:line="200" w:lineRule="atLeast"/>
      <w:contextualSpacing/>
    </w:pPr>
    <w:rPr>
      <w:b/>
      <w:bCs/>
      <w:sz w:val="15"/>
    </w:rPr>
  </w:style>
  <w:style w:type="paragraph" w:styleId="TOC1">
    <w:name w:val="toc 1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spacing w:before="300" w:line="280" w:lineRule="atLeast"/>
      <w:ind w:left="567" w:right="567" w:hanging="567"/>
    </w:pPr>
    <w:rPr>
      <w:b/>
      <w:spacing w:val="-6"/>
      <w:sz w:val="20"/>
    </w:rPr>
  </w:style>
  <w:style w:type="paragraph" w:styleId="TOC2">
    <w:name w:val="toc 2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3">
    <w:name w:val="toc 3"/>
    <w:basedOn w:val="Normal"/>
    <w:next w:val="Normal"/>
    <w:uiPriority w:val="39"/>
    <w:rsid w:val="00DC0483"/>
    <w:pPr>
      <w:tabs>
        <w:tab w:val="left" w:pos="567"/>
        <w:tab w:val="right" w:leader="dot" w:pos="6804"/>
      </w:tabs>
      <w:ind w:left="567" w:right="567" w:hanging="567"/>
    </w:pPr>
  </w:style>
  <w:style w:type="paragraph" w:styleId="TOC4">
    <w:name w:val="toc 4"/>
    <w:basedOn w:val="Normal"/>
    <w:next w:val="Normal"/>
    <w:uiPriority w:val="39"/>
    <w:semiHidden/>
    <w:rsid w:val="00DC0483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DC0483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DC0483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DC0483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DC0483"/>
    <w:pPr>
      <w:ind w:right="567"/>
    </w:pPr>
  </w:style>
  <w:style w:type="paragraph" w:styleId="TOC9">
    <w:name w:val="toc 9"/>
    <w:basedOn w:val="Normal"/>
    <w:next w:val="Normal"/>
    <w:uiPriority w:val="39"/>
    <w:rsid w:val="00DC0483"/>
    <w:pPr>
      <w:spacing w:before="300"/>
      <w:ind w:right="567"/>
    </w:pPr>
    <w:rPr>
      <w:b/>
      <w:sz w:val="20"/>
    </w:rPr>
  </w:style>
  <w:style w:type="paragraph" w:styleId="TOCHeading">
    <w:name w:val="TOC Heading"/>
    <w:basedOn w:val="Normal"/>
    <w:next w:val="Normal"/>
    <w:uiPriority w:val="39"/>
    <w:qFormat/>
    <w:rsid w:val="00DC0483"/>
    <w:pPr>
      <w:spacing w:after="520" w:line="720" w:lineRule="atLeast"/>
      <w:ind w:left="-28"/>
    </w:pPr>
    <w:rPr>
      <w:rFonts w:ascii="Academy Sans Office Black" w:hAnsi="Academy Sans Office Black"/>
      <w:sz w:val="66"/>
    </w:rPr>
  </w:style>
  <w:style w:type="paragraph" w:styleId="BlockText">
    <w:name w:val="Block Text"/>
    <w:basedOn w:val="Normal"/>
    <w:uiPriority w:val="99"/>
    <w:semiHidden/>
    <w:rsid w:val="00DC0483"/>
    <w:pPr>
      <w:pBdr>
        <w:top w:val="single" w:sz="2" w:space="10" w:color="5D5DC9" w:themeColor="text1" w:themeTint="80"/>
        <w:left w:val="single" w:sz="2" w:space="10" w:color="5D5DC9" w:themeColor="text1" w:themeTint="80"/>
        <w:bottom w:val="single" w:sz="2" w:space="10" w:color="5D5DC9" w:themeColor="text1" w:themeTint="80"/>
        <w:right w:val="single" w:sz="2" w:space="10" w:color="5D5DC9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DC0483"/>
    <w:pPr>
      <w:spacing w:after="120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DC0483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DC0483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DC0483"/>
    <w:pPr>
      <w:spacing w:after="120" w:line="200" w:lineRule="atLeast"/>
      <w:ind w:left="85" w:hanging="85"/>
    </w:pPr>
    <w:rPr>
      <w:rFonts w:ascii="Academy Sans Office Light" w:hAnsi="Academy Sans Office Light"/>
      <w:color w:val="72728A"/>
      <w:spacing w:val="-6"/>
      <w:sz w:val="15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DC0483"/>
    <w:rPr>
      <w:rFonts w:ascii="Academy Sans Office Light" w:hAnsi="Academy Sans Office Light"/>
      <w:color w:val="72728A"/>
      <w:spacing w:val="-6"/>
      <w:sz w:val="15"/>
      <w:szCs w:val="20"/>
    </w:rPr>
  </w:style>
  <w:style w:type="paragraph" w:styleId="ListBullet">
    <w:name w:val="List Bullet"/>
    <w:basedOn w:val="Normal"/>
    <w:uiPriority w:val="2"/>
    <w:qFormat/>
    <w:rsid w:val="00E94E0E"/>
    <w:pPr>
      <w:numPr>
        <w:numId w:val="12"/>
      </w:numPr>
    </w:pPr>
  </w:style>
  <w:style w:type="paragraph" w:styleId="ListNumber">
    <w:name w:val="List Number"/>
    <w:basedOn w:val="Normal"/>
    <w:uiPriority w:val="2"/>
    <w:qFormat/>
    <w:rsid w:val="00E94E0E"/>
    <w:pPr>
      <w:numPr>
        <w:numId w:val="13"/>
      </w:numPr>
    </w:pPr>
  </w:style>
  <w:style w:type="character" w:styleId="PageNumber">
    <w:name w:val="page number"/>
    <w:basedOn w:val="DefaultParagraphFont"/>
    <w:uiPriority w:val="21"/>
    <w:semiHidden/>
    <w:rsid w:val="00DC0483"/>
    <w:rPr>
      <w:rFonts w:ascii="Academy Sans Office" w:hAnsi="Academy Sans Office"/>
      <w:sz w:val="15"/>
    </w:rPr>
  </w:style>
  <w:style w:type="paragraph" w:customStyle="1" w:styleId="Template">
    <w:name w:val="Template"/>
    <w:uiPriority w:val="8"/>
    <w:semiHidden/>
    <w:rsid w:val="00DC0483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DC0483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DC0483"/>
    <w:pPr>
      <w:spacing w:line="200" w:lineRule="atLeast"/>
    </w:pPr>
    <w:rPr>
      <w:b/>
    </w:rPr>
  </w:style>
  <w:style w:type="paragraph" w:styleId="TOAHeading">
    <w:name w:val="toa heading"/>
    <w:basedOn w:val="Normal"/>
    <w:next w:val="Normal"/>
    <w:uiPriority w:val="39"/>
    <w:semiHidden/>
    <w:rsid w:val="00DC0483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DC0483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DC048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0483"/>
  </w:style>
  <w:style w:type="character" w:styleId="PlaceholderText">
    <w:name w:val="Placeholder Text"/>
    <w:basedOn w:val="DefaultParagraphFont"/>
    <w:uiPriority w:val="99"/>
    <w:semiHidden/>
    <w:rsid w:val="00DC0483"/>
    <w:rPr>
      <w:color w:val="auto"/>
    </w:rPr>
  </w:style>
  <w:style w:type="paragraph" w:customStyle="1" w:styleId="Tabel">
    <w:name w:val="Tabel"/>
    <w:link w:val="TabelChar"/>
    <w:qFormat/>
    <w:rsid w:val="00DC0483"/>
    <w:pPr>
      <w:spacing w:before="40" w:after="40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rsid w:val="00DC0483"/>
  </w:style>
  <w:style w:type="paragraph" w:customStyle="1" w:styleId="Tabel-TekstTotal">
    <w:name w:val="Tabel - Tekst Total"/>
    <w:basedOn w:val="Tabel-Tekst"/>
    <w:uiPriority w:val="4"/>
    <w:rsid w:val="00DC0483"/>
    <w:rPr>
      <w:b/>
    </w:rPr>
  </w:style>
  <w:style w:type="paragraph" w:customStyle="1" w:styleId="Tabel-Tal">
    <w:name w:val="Tabel - Tal"/>
    <w:basedOn w:val="Tabel"/>
    <w:uiPriority w:val="4"/>
    <w:rsid w:val="00DC0483"/>
    <w:pPr>
      <w:jc w:val="right"/>
    </w:pPr>
  </w:style>
  <w:style w:type="paragraph" w:customStyle="1" w:styleId="Tabel-TalTotal">
    <w:name w:val="Tabel - Tal Total"/>
    <w:basedOn w:val="Tabel-Tal"/>
    <w:uiPriority w:val="4"/>
    <w:rsid w:val="00DC0483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DC0483"/>
    <w:pPr>
      <w:spacing w:before="260" w:after="260"/>
      <w:ind w:left="567" w:right="567"/>
    </w:pPr>
    <w:rPr>
      <w:b/>
      <w:iCs/>
      <w:color w:val="14143C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DC0483"/>
    <w:rPr>
      <w:b/>
      <w:iCs/>
      <w:color w:val="14143C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DC0483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DC0483"/>
    <w:pPr>
      <w:ind w:right="567"/>
    </w:pPr>
  </w:style>
  <w:style w:type="paragraph" w:styleId="NormalIndent">
    <w:name w:val="Normal Indent"/>
    <w:basedOn w:val="Normal"/>
    <w:semiHidden/>
    <w:rsid w:val="00DC0483"/>
    <w:pPr>
      <w:ind w:left="1134"/>
    </w:pPr>
  </w:style>
  <w:style w:type="table" w:styleId="TableGrid">
    <w:name w:val="Table Grid"/>
    <w:basedOn w:val="TableNormal"/>
    <w:uiPriority w:val="59"/>
    <w:rsid w:val="00DC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DC0483"/>
    <w:pPr>
      <w:spacing w:line="360" w:lineRule="atLeast"/>
    </w:pPr>
    <w:rPr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DC0483"/>
    <w:pPr>
      <w:spacing w:line="280" w:lineRule="atLeast"/>
    </w:pPr>
  </w:style>
  <w:style w:type="table" w:customStyle="1" w:styleId="Blank">
    <w:name w:val="Blank"/>
    <w:basedOn w:val="TableNormal"/>
    <w:uiPriority w:val="99"/>
    <w:rsid w:val="00DC0483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DC0483"/>
  </w:style>
  <w:style w:type="paragraph" w:customStyle="1" w:styleId="ModtagerAdresse">
    <w:name w:val="Modtager Adresse"/>
    <w:basedOn w:val="Normal"/>
    <w:uiPriority w:val="8"/>
    <w:semiHidden/>
    <w:rsid w:val="00DC0483"/>
  </w:style>
  <w:style w:type="paragraph" w:customStyle="1" w:styleId="Tabel-Overskrift">
    <w:name w:val="Tabel - Overskrift"/>
    <w:basedOn w:val="Tabel"/>
    <w:uiPriority w:val="4"/>
    <w:rsid w:val="00DC0483"/>
    <w:rPr>
      <w:b/>
    </w:rPr>
  </w:style>
  <w:style w:type="paragraph" w:customStyle="1" w:styleId="Tabel-OverskriftHjre">
    <w:name w:val="Tabel - Overskrift Højre"/>
    <w:basedOn w:val="Tabel-Overskrift"/>
    <w:uiPriority w:val="4"/>
    <w:rsid w:val="00DC0483"/>
    <w:pPr>
      <w:jc w:val="right"/>
    </w:pPr>
  </w:style>
  <w:style w:type="paragraph" w:customStyle="1" w:styleId="DocumentHeading">
    <w:name w:val="Document Heading"/>
    <w:basedOn w:val="Heading1"/>
    <w:next w:val="Normal"/>
    <w:uiPriority w:val="8"/>
    <w:semiHidden/>
    <w:rsid w:val="00DC0483"/>
    <w:pPr>
      <w:spacing w:after="260" w:line="300" w:lineRule="atLeast"/>
    </w:pPr>
  </w:style>
  <w:style w:type="paragraph" w:customStyle="1" w:styleId="Manchet">
    <w:name w:val="Manchet"/>
    <w:basedOn w:val="Normal"/>
    <w:next w:val="Normal"/>
    <w:uiPriority w:val="5"/>
    <w:rsid w:val="00DC0483"/>
    <w:pPr>
      <w:spacing w:line="320" w:lineRule="atLeast"/>
    </w:pPr>
    <w:rPr>
      <w:rFonts w:ascii="Academy Sans Office Light" w:hAnsi="Academy Sans Office Light"/>
      <w:spacing w:val="-6"/>
      <w:sz w:val="24"/>
    </w:rPr>
  </w:style>
  <w:style w:type="paragraph" w:customStyle="1" w:styleId="Template-Web">
    <w:name w:val="Template - Web"/>
    <w:basedOn w:val="Footer"/>
    <w:uiPriority w:val="8"/>
    <w:semiHidden/>
    <w:qFormat/>
    <w:rsid w:val="00DC0483"/>
    <w:pPr>
      <w:framePr w:wrap="around" w:hAnchor="margin" w:yAlign="bottom"/>
      <w:spacing w:before="160"/>
      <w:suppressOverlap/>
    </w:pPr>
  </w:style>
  <w:style w:type="paragraph" w:customStyle="1" w:styleId="Kapitelsidenr">
    <w:name w:val="Kapitelsidenr."/>
    <w:basedOn w:val="Normal"/>
    <w:uiPriority w:val="8"/>
    <w:semiHidden/>
    <w:rsid w:val="00DC0483"/>
    <w:pPr>
      <w:numPr>
        <w:numId w:val="3"/>
      </w:numPr>
      <w:spacing w:line="-7100" w:lineRule="auto"/>
    </w:pPr>
    <w:rPr>
      <w:rFonts w:ascii="Academy Sans Office Black" w:hAnsi="Academy Sans Office Black"/>
      <w:color w:val="FFFFFF"/>
      <w:spacing w:val="-160"/>
      <w:sz w:val="716"/>
    </w:rPr>
  </w:style>
  <w:style w:type="paragraph" w:customStyle="1" w:styleId="KildeAnmrkning">
    <w:name w:val="Kilde/Anmærkning"/>
    <w:basedOn w:val="Normal"/>
    <w:uiPriority w:val="8"/>
    <w:rsid w:val="00E451F7"/>
    <w:pPr>
      <w:spacing w:before="100" w:line="200" w:lineRule="atLeast"/>
      <w:contextualSpacing/>
    </w:pPr>
    <w:rPr>
      <w:rFonts w:ascii="Academy Sans Office Light" w:hAnsi="Academy Sans Office Light"/>
      <w:noProof/>
      <w:spacing w:val="-6"/>
      <w:sz w:val="15"/>
    </w:rPr>
  </w:style>
  <w:style w:type="paragraph" w:customStyle="1" w:styleId="Faktaboksoverskrift">
    <w:name w:val="Faktaboks overskrift"/>
    <w:basedOn w:val="Normal"/>
    <w:uiPriority w:val="6"/>
    <w:rsid w:val="00DC0483"/>
    <w:pPr>
      <w:spacing w:after="100" w:line="200" w:lineRule="atLeast"/>
    </w:pPr>
    <w:rPr>
      <w:b/>
      <w:spacing w:val="-6"/>
      <w:sz w:val="15"/>
    </w:rPr>
  </w:style>
  <w:style w:type="paragraph" w:customStyle="1" w:styleId="Faktabokstekst">
    <w:name w:val="Faktaboks tekst"/>
    <w:basedOn w:val="Normal"/>
    <w:uiPriority w:val="6"/>
    <w:rsid w:val="00DC0483"/>
    <w:pPr>
      <w:spacing w:line="200" w:lineRule="atLeast"/>
    </w:pPr>
    <w:rPr>
      <w:rFonts w:ascii="Academy Sans Light" w:hAnsi="Academy Sans Light"/>
      <w:spacing w:val="-6"/>
      <w:sz w:val="15"/>
    </w:rPr>
  </w:style>
  <w:style w:type="character" w:styleId="FootnoteReference">
    <w:name w:val="footnote reference"/>
    <w:basedOn w:val="DefaultParagraphFont"/>
    <w:uiPriority w:val="21"/>
    <w:semiHidden/>
    <w:rsid w:val="00DC0483"/>
    <w:rPr>
      <w:rFonts w:ascii="Academy Sans Office" w:hAnsi="Academy Sans Office"/>
      <w:b/>
      <w:color w:val="72728A" w:themeColor="accent2"/>
      <w:spacing w:val="-6"/>
      <w:vertAlign w:val="superscript"/>
    </w:rPr>
  </w:style>
  <w:style w:type="paragraph" w:customStyle="1" w:styleId="Citat1">
    <w:name w:val="Citat1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remhvettekst">
    <w:name w:val="FT - Fremhævet tekst"/>
    <w:basedOn w:val="Normal"/>
    <w:uiPriority w:val="6"/>
    <w:rsid w:val="00DC0483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aktatal">
    <w:name w:val="FT - Fakta tal"/>
    <w:basedOn w:val="Normal"/>
    <w:next w:val="FT-Faktaoverskrift"/>
    <w:uiPriority w:val="6"/>
    <w:rsid w:val="00DC0483"/>
    <w:pPr>
      <w:spacing w:after="200" w:line="240" w:lineRule="auto"/>
      <w:contextualSpacing/>
    </w:pPr>
    <w:rPr>
      <w:rFonts w:ascii="Academy Sans Light" w:hAnsi="Academy Sans Light"/>
      <w:color w:val="1C69B9" w:themeColor="accent4"/>
      <w:spacing w:val="-60"/>
      <w:sz w:val="70"/>
    </w:rPr>
  </w:style>
  <w:style w:type="paragraph" w:customStyle="1" w:styleId="FT-Faktaoverskrift">
    <w:name w:val="FT - Fakta overskrift"/>
    <w:basedOn w:val="Normal"/>
    <w:next w:val="FT-Faktatekst"/>
    <w:uiPriority w:val="6"/>
    <w:rsid w:val="00DC0483"/>
    <w:pPr>
      <w:spacing w:line="200" w:lineRule="atLeast"/>
    </w:pPr>
    <w:rPr>
      <w:b/>
      <w:spacing w:val="-6"/>
      <w:sz w:val="15"/>
    </w:rPr>
  </w:style>
  <w:style w:type="paragraph" w:customStyle="1" w:styleId="FT-Faktatekst">
    <w:name w:val="FT - Fakta tekst"/>
    <w:basedOn w:val="Normal"/>
    <w:uiPriority w:val="6"/>
    <w:rsid w:val="00DC0483"/>
    <w:pPr>
      <w:spacing w:line="200" w:lineRule="atLeast"/>
    </w:pPr>
    <w:rPr>
      <w:rFonts w:ascii="Academy Sans Office Light" w:hAnsi="Academy Sans Office Light"/>
      <w:spacing w:val="-6"/>
      <w:sz w:val="15"/>
    </w:rPr>
  </w:style>
  <w:style w:type="character" w:styleId="Hyperlink">
    <w:name w:val="Hyperlink"/>
    <w:basedOn w:val="DefaultParagraphFont"/>
    <w:uiPriority w:val="99"/>
    <w:unhideWhenUsed/>
    <w:rsid w:val="00DC0483"/>
    <w:rPr>
      <w:color w:val="14143C" w:themeColor="hyperlink"/>
      <w:u w:val="single"/>
    </w:rPr>
  </w:style>
  <w:style w:type="paragraph" w:customStyle="1" w:styleId="Overskrift1-Udennr">
    <w:name w:val="Overskrift 1 - Uden nr"/>
    <w:basedOn w:val="Heading1"/>
    <w:uiPriority w:val="1"/>
    <w:rsid w:val="00DC0483"/>
    <w:pPr>
      <w:spacing w:after="1200"/>
    </w:pPr>
    <w:rPr>
      <w:color w:val="14143C" w:themeColor="accent1"/>
    </w:rPr>
  </w:style>
  <w:style w:type="paragraph" w:customStyle="1" w:styleId="NavnStilling">
    <w:name w:val="Navn/Stilling"/>
    <w:basedOn w:val="Normal"/>
    <w:uiPriority w:val="8"/>
    <w:semiHidden/>
    <w:rsid w:val="00DC0483"/>
    <w:pPr>
      <w:spacing w:line="170" w:lineRule="atLeast"/>
    </w:pPr>
    <w:rPr>
      <w:rFonts w:ascii="Academy Sans Office Light" w:hAnsi="Academy Sans Office Light"/>
      <w:sz w:val="13"/>
    </w:rPr>
  </w:style>
  <w:style w:type="paragraph" w:customStyle="1" w:styleId="Template-Web-bl">
    <w:name w:val="Template - Web - blå"/>
    <w:basedOn w:val="Footer"/>
    <w:uiPriority w:val="8"/>
    <w:rsid w:val="00DC0483"/>
    <w:pPr>
      <w:spacing w:before="160"/>
    </w:pPr>
    <w:rPr>
      <w:b/>
    </w:rPr>
  </w:style>
  <w:style w:type="paragraph" w:customStyle="1" w:styleId="Header-Forside">
    <w:name w:val="Header - Forside"/>
    <w:basedOn w:val="Header"/>
    <w:uiPriority w:val="8"/>
    <w:semiHidden/>
    <w:rsid w:val="00DC0483"/>
    <w:rPr>
      <w:b w:val="0"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483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83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rsid w:val="00DC0483"/>
  </w:style>
  <w:style w:type="paragraph" w:styleId="BodyText">
    <w:name w:val="Body Text"/>
    <w:basedOn w:val="Normal"/>
    <w:link w:val="BodyTextChar"/>
    <w:uiPriority w:val="99"/>
    <w:semiHidden/>
    <w:rsid w:val="00DC0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0483"/>
  </w:style>
  <w:style w:type="paragraph" w:styleId="BodyText2">
    <w:name w:val="Body Text 2"/>
    <w:basedOn w:val="Normal"/>
    <w:link w:val="BodyText2Char"/>
    <w:uiPriority w:val="99"/>
    <w:semiHidden/>
    <w:rsid w:val="00DC04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0483"/>
  </w:style>
  <w:style w:type="paragraph" w:styleId="BodyText3">
    <w:name w:val="Body Text 3"/>
    <w:basedOn w:val="Normal"/>
    <w:link w:val="BodyText3Char"/>
    <w:uiPriority w:val="99"/>
    <w:semiHidden/>
    <w:rsid w:val="00DC04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048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C04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0483"/>
  </w:style>
  <w:style w:type="paragraph" w:styleId="BodyTextIndent">
    <w:name w:val="Body Text Indent"/>
    <w:basedOn w:val="Normal"/>
    <w:link w:val="BodyTextIndentChar"/>
    <w:uiPriority w:val="99"/>
    <w:semiHidden/>
    <w:rsid w:val="00DC048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0483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C048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0483"/>
  </w:style>
  <w:style w:type="paragraph" w:styleId="BodyTextIndent2">
    <w:name w:val="Body Text Indent 2"/>
    <w:basedOn w:val="Normal"/>
    <w:link w:val="BodyTextIndent2Char"/>
    <w:uiPriority w:val="99"/>
    <w:semiHidden/>
    <w:rsid w:val="00DC048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0483"/>
  </w:style>
  <w:style w:type="paragraph" w:styleId="BodyTextIndent3">
    <w:name w:val="Body Text Indent 3"/>
    <w:basedOn w:val="Normal"/>
    <w:link w:val="BodyTextIndent3Char"/>
    <w:uiPriority w:val="99"/>
    <w:semiHidden/>
    <w:rsid w:val="00DC048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0483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DC048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0483"/>
  </w:style>
  <w:style w:type="table" w:styleId="ColorfulGrid">
    <w:name w:val="Colorful Grid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</w:rPr>
      <w:tblPr/>
      <w:tcPr>
        <w:shd w:val="clear" w:color="auto" w:fill="7E7ED4" w:themeFill="tex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</w:rPr>
      <w:tblPr/>
      <w:tcPr>
        <w:shd w:val="clear" w:color="auto" w:fill="7E7ED4" w:themeFill="accen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</w:rPr>
      <w:tblPr/>
      <w:tcPr>
        <w:shd w:val="clear" w:color="auto" w:fill="C6C6D0" w:themeFill="accent2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6C6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</w:rPr>
      <w:tblPr/>
      <w:tcPr>
        <w:shd w:val="clear" w:color="auto" w:fill="E2E2E7" w:themeFill="accent3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2E2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</w:rPr>
      <w:tblPr/>
      <w:tcPr>
        <w:shd w:val="clear" w:color="auto" w:fill="97C2EF" w:themeFill="accent4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97C2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</w:rPr>
      <w:tblPr/>
      <w:tcPr>
        <w:shd w:val="clear" w:color="auto" w:fill="C8DAEE" w:themeFill="accent5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8DA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</w:rPr>
      <w:tblPr/>
      <w:tcPr>
        <w:shd w:val="clear" w:color="auto" w:fill="E3ECF6" w:themeFill="accent6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3ECF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1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7F7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393" w:themeFill="accent4" w:themeFillShade="CC"/>
      </w:tcPr>
    </w:tblStylePr>
    <w:tblStylePr w:type="lastRow">
      <w:rPr>
        <w:b/>
        <w:bCs/>
        <w:color w:val="165393" w:themeColor="accent4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E5F0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A1" w:themeFill="accent3" w:themeFillShade="CC"/>
      </w:tcPr>
    </w:tblStylePr>
    <w:tblStylePr w:type="lastRow">
      <w:rPr>
        <w:b/>
        <w:bCs/>
        <w:color w:val="8E8EA1" w:themeColor="accent3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6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7D6" w:themeFill="accent6" w:themeFillShade="CC"/>
      </w:tcPr>
    </w:tblStylePr>
    <w:tblStylePr w:type="lastRow">
      <w:rPr>
        <w:b/>
        <w:bCs/>
        <w:color w:val="7AA7D6" w:themeColor="accent6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8FA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82C5" w:themeFill="accent5" w:themeFillShade="CC"/>
      </w:tcPr>
    </w:tblStylePr>
    <w:tblStylePr w:type="lastRow">
      <w:rPr>
        <w:b/>
        <w:bCs/>
        <w:color w:val="4482C5" w:themeColor="accent5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text1" w:themeShade="99"/>
          <w:insideV w:val="nil"/>
        </w:tcBorders>
        <w:shd w:val="clear" w:color="auto" w:fill="0C0C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5E5EC9" w:themeFill="tex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accent1" w:themeShade="99"/>
          <w:insideV w:val="nil"/>
        </w:tcBorders>
        <w:shd w:val="clear" w:color="auto" w:fill="0C0C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24" w:themeFill="accent1" w:themeFillShade="99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5E5EC9" w:themeFill="accen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44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4452" w:themeColor="accent2" w:themeShade="99"/>
          <w:insideV w:val="nil"/>
        </w:tcBorders>
        <w:shd w:val="clear" w:color="auto" w:fill="4444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452" w:themeFill="accent2" w:themeFillShade="99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B8B8C4" w:themeFill="accent2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1C69B9" w:themeColor="accent4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677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677C" w:themeColor="accent3" w:themeShade="99"/>
          <w:insideV w:val="nil"/>
        </w:tcBorders>
        <w:shd w:val="clear" w:color="auto" w:fill="67677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7C" w:themeFill="accent3" w:themeFillShade="99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8B8C4" w:themeColor="accent3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0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E6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E6E" w:themeColor="accent4" w:themeShade="99"/>
          <w:insideV w:val="nil"/>
        </w:tcBorders>
        <w:shd w:val="clear" w:color="auto" w:fill="103E6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E6E" w:themeFill="accent4" w:themeFillShade="99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7EB3EB" w:themeFill="accent4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BD2EA" w:themeColor="accent6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29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297" w:themeColor="accent5" w:themeShade="99"/>
          <w:insideV w:val="nil"/>
        </w:tcBorders>
        <w:shd w:val="clear" w:color="auto" w:fill="2F629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297" w:themeFill="accent5" w:themeFillShade="99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BBD2EA" w:themeFill="accent5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7A5D5" w:themeColor="accent5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C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C0" w:themeColor="accent6" w:themeShade="99"/>
          <w:insideV w:val="nil"/>
        </w:tcBorders>
        <w:shd w:val="clear" w:color="auto" w:fill="3B7CC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C0" w:themeFill="accent6" w:themeFillShade="99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DDE8F4" w:themeFill="accent6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C0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C0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48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8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556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56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9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34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4E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1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AB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A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9CD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C0483"/>
  </w:style>
  <w:style w:type="character" w:customStyle="1" w:styleId="DateChar">
    <w:name w:val="Date Char"/>
    <w:basedOn w:val="DefaultParagraphFont"/>
    <w:link w:val="Date"/>
    <w:uiPriority w:val="99"/>
    <w:semiHidden/>
    <w:rsid w:val="00DC0483"/>
  </w:style>
  <w:style w:type="paragraph" w:styleId="DocumentMap">
    <w:name w:val="Document Map"/>
    <w:basedOn w:val="Normal"/>
    <w:link w:val="DocumentMapChar"/>
    <w:uiPriority w:val="99"/>
    <w:semiHidden/>
    <w:rsid w:val="00DC048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48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DC04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0483"/>
  </w:style>
  <w:style w:type="character" w:styleId="Emphasis">
    <w:name w:val="Emphasis"/>
    <w:basedOn w:val="DefaultParagraphFont"/>
    <w:uiPriority w:val="19"/>
    <w:semiHidden/>
    <w:rsid w:val="00DC0483"/>
    <w:rPr>
      <w:i/>
      <w:iCs/>
    </w:rPr>
  </w:style>
  <w:style w:type="paragraph" w:styleId="EnvelopeAddress">
    <w:name w:val="envelope address"/>
    <w:basedOn w:val="Normal"/>
    <w:uiPriority w:val="99"/>
    <w:semiHidden/>
    <w:rsid w:val="00DC048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C048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DC0483"/>
    <w:rPr>
      <w:color w:val="14143C" w:themeColor="followedHyperlink"/>
      <w:u w:val="single"/>
    </w:rPr>
  </w:style>
  <w:style w:type="table" w:styleId="GridTable1Light">
    <w:name w:val="Grid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E7ED4" w:themeColor="text1" w:themeTint="66"/>
        <w:left w:val="single" w:sz="4" w:space="0" w:color="7E7ED4" w:themeColor="text1" w:themeTint="66"/>
        <w:bottom w:val="single" w:sz="4" w:space="0" w:color="7E7ED4" w:themeColor="text1" w:themeTint="66"/>
        <w:right w:val="single" w:sz="4" w:space="0" w:color="7E7ED4" w:themeColor="text1" w:themeTint="66"/>
        <w:insideH w:val="single" w:sz="4" w:space="0" w:color="7E7ED4" w:themeColor="text1" w:themeTint="66"/>
        <w:insideV w:val="single" w:sz="4" w:space="0" w:color="7E7ED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E7ED4" w:themeColor="accent1" w:themeTint="66"/>
        <w:left w:val="single" w:sz="4" w:space="0" w:color="7E7ED4" w:themeColor="accent1" w:themeTint="66"/>
        <w:bottom w:val="single" w:sz="4" w:space="0" w:color="7E7ED4" w:themeColor="accent1" w:themeTint="66"/>
        <w:right w:val="single" w:sz="4" w:space="0" w:color="7E7ED4" w:themeColor="accent1" w:themeTint="66"/>
        <w:insideH w:val="single" w:sz="4" w:space="0" w:color="7E7ED4" w:themeColor="accent1" w:themeTint="66"/>
        <w:insideV w:val="single" w:sz="4" w:space="0" w:color="7E7ED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C6C6D0" w:themeColor="accent2" w:themeTint="66"/>
        <w:left w:val="single" w:sz="4" w:space="0" w:color="C6C6D0" w:themeColor="accent2" w:themeTint="66"/>
        <w:bottom w:val="single" w:sz="4" w:space="0" w:color="C6C6D0" w:themeColor="accent2" w:themeTint="66"/>
        <w:right w:val="single" w:sz="4" w:space="0" w:color="C6C6D0" w:themeColor="accent2" w:themeTint="66"/>
        <w:insideH w:val="single" w:sz="4" w:space="0" w:color="C6C6D0" w:themeColor="accent2" w:themeTint="66"/>
        <w:insideV w:val="single" w:sz="4" w:space="0" w:color="C6C6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E2E2E7" w:themeColor="accent3" w:themeTint="66"/>
        <w:left w:val="single" w:sz="4" w:space="0" w:color="E2E2E7" w:themeColor="accent3" w:themeTint="66"/>
        <w:bottom w:val="single" w:sz="4" w:space="0" w:color="E2E2E7" w:themeColor="accent3" w:themeTint="66"/>
        <w:right w:val="single" w:sz="4" w:space="0" w:color="E2E2E7" w:themeColor="accent3" w:themeTint="66"/>
        <w:insideH w:val="single" w:sz="4" w:space="0" w:color="E2E2E7" w:themeColor="accent3" w:themeTint="66"/>
        <w:insideV w:val="single" w:sz="4" w:space="0" w:color="E2E2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97C2EF" w:themeColor="accent4" w:themeTint="66"/>
        <w:left w:val="single" w:sz="4" w:space="0" w:color="97C2EF" w:themeColor="accent4" w:themeTint="66"/>
        <w:bottom w:val="single" w:sz="4" w:space="0" w:color="97C2EF" w:themeColor="accent4" w:themeTint="66"/>
        <w:right w:val="single" w:sz="4" w:space="0" w:color="97C2EF" w:themeColor="accent4" w:themeTint="66"/>
        <w:insideH w:val="single" w:sz="4" w:space="0" w:color="97C2EF" w:themeColor="accent4" w:themeTint="66"/>
        <w:insideV w:val="single" w:sz="4" w:space="0" w:color="97C2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C8DAEE" w:themeColor="accent5" w:themeTint="66"/>
        <w:left w:val="single" w:sz="4" w:space="0" w:color="C8DAEE" w:themeColor="accent5" w:themeTint="66"/>
        <w:bottom w:val="single" w:sz="4" w:space="0" w:color="C8DAEE" w:themeColor="accent5" w:themeTint="66"/>
        <w:right w:val="single" w:sz="4" w:space="0" w:color="C8DAEE" w:themeColor="accent5" w:themeTint="66"/>
        <w:insideH w:val="single" w:sz="4" w:space="0" w:color="C8DAEE" w:themeColor="accent5" w:themeTint="66"/>
        <w:insideV w:val="single" w:sz="4" w:space="0" w:color="C8DA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E3ECF6" w:themeColor="accent6" w:themeTint="66"/>
        <w:left w:val="single" w:sz="4" w:space="0" w:color="E3ECF6" w:themeColor="accent6" w:themeTint="66"/>
        <w:bottom w:val="single" w:sz="4" w:space="0" w:color="E3ECF6" w:themeColor="accent6" w:themeTint="66"/>
        <w:right w:val="single" w:sz="4" w:space="0" w:color="E3ECF6" w:themeColor="accent6" w:themeTint="66"/>
        <w:insideH w:val="single" w:sz="4" w:space="0" w:color="E3ECF6" w:themeColor="accent6" w:themeTint="66"/>
        <w:insideV w:val="single" w:sz="4" w:space="0" w:color="E3ECF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3F3FBD" w:themeColor="text1" w:themeTint="99"/>
        <w:bottom w:val="single" w:sz="2" w:space="0" w:color="3F3FBD" w:themeColor="text1" w:themeTint="99"/>
        <w:insideH w:val="single" w:sz="2" w:space="0" w:color="3F3FBD" w:themeColor="text1" w:themeTint="99"/>
        <w:insideV w:val="single" w:sz="2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3F3FBD" w:themeColor="accent1" w:themeTint="99"/>
        <w:bottom w:val="single" w:sz="2" w:space="0" w:color="3F3FBD" w:themeColor="accent1" w:themeTint="99"/>
        <w:insideH w:val="single" w:sz="2" w:space="0" w:color="3F3FBD" w:themeColor="accent1" w:themeTint="99"/>
        <w:insideV w:val="single" w:sz="2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AAAAB9" w:themeColor="accent2" w:themeTint="99"/>
        <w:bottom w:val="single" w:sz="2" w:space="0" w:color="AAAAB9" w:themeColor="accent2" w:themeTint="99"/>
        <w:insideH w:val="single" w:sz="2" w:space="0" w:color="AAAAB9" w:themeColor="accent2" w:themeTint="99"/>
        <w:insideV w:val="single" w:sz="2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AA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D4D4DB" w:themeColor="accent3" w:themeTint="99"/>
        <w:bottom w:val="single" w:sz="2" w:space="0" w:color="D4D4DB" w:themeColor="accent3" w:themeTint="99"/>
        <w:insideH w:val="single" w:sz="2" w:space="0" w:color="D4D4DB" w:themeColor="accent3" w:themeTint="99"/>
        <w:insideV w:val="single" w:sz="2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D4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64A4E7" w:themeColor="accent4" w:themeTint="99"/>
        <w:bottom w:val="single" w:sz="2" w:space="0" w:color="64A4E7" w:themeColor="accent4" w:themeTint="99"/>
        <w:insideH w:val="single" w:sz="2" w:space="0" w:color="64A4E7" w:themeColor="accent4" w:themeTint="99"/>
        <w:insideV w:val="single" w:sz="2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A4E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ADC8E5" w:themeColor="accent5" w:themeTint="99"/>
        <w:bottom w:val="single" w:sz="2" w:space="0" w:color="ADC8E5" w:themeColor="accent5" w:themeTint="99"/>
        <w:insideH w:val="single" w:sz="2" w:space="0" w:color="ADC8E5" w:themeColor="accent5" w:themeTint="99"/>
        <w:insideV w:val="single" w:sz="2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8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2" w:space="0" w:color="D6E3F2" w:themeColor="accent6" w:themeTint="99"/>
        <w:bottom w:val="single" w:sz="2" w:space="0" w:color="D6E3F2" w:themeColor="accent6" w:themeTint="99"/>
        <w:insideH w:val="single" w:sz="2" w:space="0" w:color="D6E3F2" w:themeColor="accent6" w:themeTint="99"/>
        <w:insideV w:val="single" w:sz="2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F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3">
    <w:name w:val="Grid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7E7ED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7E7ED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C6C6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E2E2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97C2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C8DA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E3ECF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DC0483"/>
  </w:style>
  <w:style w:type="paragraph" w:styleId="HTMLAddress">
    <w:name w:val="HTML Address"/>
    <w:basedOn w:val="Normal"/>
    <w:link w:val="HTMLAddressChar"/>
    <w:uiPriority w:val="99"/>
    <w:semiHidden/>
    <w:rsid w:val="00DC04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0483"/>
    <w:rPr>
      <w:i/>
      <w:iCs/>
    </w:rPr>
  </w:style>
  <w:style w:type="character" w:styleId="HTMLCite">
    <w:name w:val="HTML Cite"/>
    <w:basedOn w:val="DefaultParagraphFont"/>
    <w:uiPriority w:val="99"/>
    <w:semiHidden/>
    <w:rsid w:val="00DC0483"/>
    <w:rPr>
      <w:i/>
      <w:iCs/>
    </w:rPr>
  </w:style>
  <w:style w:type="character" w:styleId="HTMLCode">
    <w:name w:val="HTML Code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0483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48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48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04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048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04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DC0483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C0483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C0483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C0483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C0483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C0483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C0483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C0483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C0483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C048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1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  <w:shd w:val="clear" w:color="auto" w:fill="AFAFE4" w:themeFill="text1" w:themeFillTint="3F"/>
      </w:tcPr>
    </w:tblStylePr>
    <w:tblStylePr w:type="band2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1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  <w:shd w:val="clear" w:color="auto" w:fill="AFAFE4" w:themeFill="accent1" w:themeFillTint="3F"/>
      </w:tcPr>
    </w:tblStylePr>
    <w:tblStylePr w:type="band2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1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  <w:shd w:val="clear" w:color="auto" w:fill="DBDBE2" w:themeFill="accent2" w:themeFillTint="3F"/>
      </w:tcPr>
    </w:tblStylePr>
    <w:tblStylePr w:type="band2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1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  <w:shd w:val="clear" w:color="auto" w:fill="EDEDF0" w:themeFill="accent3" w:themeFillTint="3F"/>
      </w:tcPr>
    </w:tblStylePr>
    <w:tblStylePr w:type="band2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1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  <w:shd w:val="clear" w:color="auto" w:fill="BFD9F5" w:themeFill="accent4" w:themeFillTint="3F"/>
      </w:tcPr>
    </w:tblStylePr>
    <w:tblStylePr w:type="band2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1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  <w:shd w:val="clear" w:color="auto" w:fill="DDE8F4" w:themeFill="accent5" w:themeFillTint="3F"/>
      </w:tcPr>
    </w:tblStylePr>
    <w:tblStylePr w:type="band2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1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  <w:shd w:val="clear" w:color="auto" w:fill="EEF3F9" w:themeFill="accent6" w:themeFillTint="3F"/>
      </w:tcPr>
    </w:tblStylePr>
    <w:tblStylePr w:type="band2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0483"/>
    <w:pPr>
      <w:spacing w:line="240" w:lineRule="auto"/>
    </w:pPr>
    <w:rPr>
      <w:color w:val="0F0F2C" w:themeColor="text1" w:themeShade="BF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C0483"/>
  </w:style>
  <w:style w:type="paragraph" w:styleId="List">
    <w:name w:val="List"/>
    <w:basedOn w:val="Normal"/>
    <w:uiPriority w:val="99"/>
    <w:semiHidden/>
    <w:rsid w:val="00DC048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C048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C048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C048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C0483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C0483"/>
    <w:pPr>
      <w:numPr>
        <w:numId w:val="4"/>
      </w:numPr>
    </w:pPr>
  </w:style>
  <w:style w:type="paragraph" w:styleId="ListBullet3">
    <w:name w:val="List Bullet 3"/>
    <w:basedOn w:val="Normal"/>
    <w:uiPriority w:val="99"/>
    <w:semiHidden/>
    <w:rsid w:val="00DC0483"/>
    <w:pPr>
      <w:numPr>
        <w:numId w:val="5"/>
      </w:numPr>
    </w:pPr>
  </w:style>
  <w:style w:type="paragraph" w:styleId="ListBullet4">
    <w:name w:val="List Bullet 4"/>
    <w:basedOn w:val="Normal"/>
    <w:uiPriority w:val="99"/>
    <w:semiHidden/>
    <w:rsid w:val="00DC0483"/>
    <w:pPr>
      <w:numPr>
        <w:numId w:val="6"/>
      </w:numPr>
    </w:pPr>
  </w:style>
  <w:style w:type="paragraph" w:styleId="ListBullet5">
    <w:name w:val="List Bullet 5"/>
    <w:basedOn w:val="Normal"/>
    <w:uiPriority w:val="99"/>
    <w:semiHidden/>
    <w:rsid w:val="00DC0483"/>
    <w:pPr>
      <w:numPr>
        <w:numId w:val="7"/>
      </w:numPr>
    </w:pPr>
  </w:style>
  <w:style w:type="paragraph" w:styleId="ListContinue">
    <w:name w:val="List Continue"/>
    <w:basedOn w:val="Normal"/>
    <w:uiPriority w:val="99"/>
    <w:semiHidden/>
    <w:rsid w:val="00DC048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C048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C048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C048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C0483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C0483"/>
    <w:pPr>
      <w:numPr>
        <w:numId w:val="8"/>
      </w:numPr>
    </w:pPr>
  </w:style>
  <w:style w:type="paragraph" w:styleId="ListNumber3">
    <w:name w:val="List Number 3"/>
    <w:basedOn w:val="Normal"/>
    <w:uiPriority w:val="99"/>
    <w:semiHidden/>
    <w:rsid w:val="00DC0483"/>
    <w:pPr>
      <w:numPr>
        <w:numId w:val="9"/>
      </w:numPr>
    </w:pPr>
  </w:style>
  <w:style w:type="paragraph" w:styleId="ListNumber4">
    <w:name w:val="List Number 4"/>
    <w:basedOn w:val="Normal"/>
    <w:uiPriority w:val="99"/>
    <w:semiHidden/>
    <w:rsid w:val="00DC0483"/>
    <w:pPr>
      <w:numPr>
        <w:numId w:val="10"/>
      </w:numPr>
    </w:pPr>
  </w:style>
  <w:style w:type="paragraph" w:styleId="ListNumber5">
    <w:name w:val="List Number 5"/>
    <w:basedOn w:val="Normal"/>
    <w:uiPriority w:val="99"/>
    <w:semiHidden/>
    <w:rsid w:val="00DC0483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DC04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2">
    <w:name w:val="List Table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bottom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bottom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bottom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bottom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bottom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bottom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bottom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3">
    <w:name w:val="List Table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4143C" w:themeColor="text1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text1"/>
          <w:right w:val="single" w:sz="4" w:space="0" w:color="14143C" w:themeColor="text1"/>
        </w:tcBorders>
      </w:tcPr>
    </w:tblStylePr>
    <w:tblStylePr w:type="band1Horz">
      <w:tblPr/>
      <w:tcPr>
        <w:tcBorders>
          <w:top w:val="single" w:sz="4" w:space="0" w:color="14143C" w:themeColor="text1"/>
          <w:bottom w:val="single" w:sz="4" w:space="0" w:color="1414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text1"/>
          <w:left w:val="nil"/>
        </w:tcBorders>
      </w:tcPr>
    </w:tblStylePr>
    <w:tblStylePr w:type="swCell">
      <w:tblPr/>
      <w:tcPr>
        <w:tcBorders>
          <w:top w:val="double" w:sz="4" w:space="0" w:color="14143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4143C" w:themeColor="accent1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accent1"/>
          <w:right w:val="single" w:sz="4" w:space="0" w:color="14143C" w:themeColor="accent1"/>
        </w:tcBorders>
      </w:tcPr>
    </w:tblStylePr>
    <w:tblStylePr w:type="band1Horz">
      <w:tblPr/>
      <w:tcPr>
        <w:tcBorders>
          <w:top w:val="single" w:sz="4" w:space="0" w:color="14143C" w:themeColor="accent1"/>
          <w:bottom w:val="single" w:sz="4" w:space="0" w:color="14143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accent1"/>
          <w:left w:val="nil"/>
        </w:tcBorders>
      </w:tcPr>
    </w:tblStylePr>
    <w:tblStylePr w:type="swCell">
      <w:tblPr/>
      <w:tcPr>
        <w:tcBorders>
          <w:top w:val="double" w:sz="4" w:space="0" w:color="14143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728A" w:themeColor="accent2"/>
          <w:right w:val="single" w:sz="4" w:space="0" w:color="72728A" w:themeColor="accent2"/>
        </w:tcBorders>
      </w:tcPr>
    </w:tblStylePr>
    <w:tblStylePr w:type="band1Horz">
      <w:tblPr/>
      <w:tcPr>
        <w:tcBorders>
          <w:top w:val="single" w:sz="4" w:space="0" w:color="72728A" w:themeColor="accent2"/>
          <w:bottom w:val="single" w:sz="4" w:space="0" w:color="72728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728A" w:themeColor="accent2"/>
          <w:left w:val="nil"/>
        </w:tcBorders>
      </w:tcPr>
    </w:tblStylePr>
    <w:tblStylePr w:type="swCell">
      <w:tblPr/>
      <w:tcPr>
        <w:tcBorders>
          <w:top w:val="double" w:sz="4" w:space="0" w:color="72728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8B8C4" w:themeColor="accent3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B8C4" w:themeColor="accent3"/>
          <w:right w:val="single" w:sz="4" w:space="0" w:color="B8B8C4" w:themeColor="accent3"/>
        </w:tcBorders>
      </w:tcPr>
    </w:tblStylePr>
    <w:tblStylePr w:type="band1Horz">
      <w:tblPr/>
      <w:tcPr>
        <w:tcBorders>
          <w:top w:val="single" w:sz="4" w:space="0" w:color="B8B8C4" w:themeColor="accent3"/>
          <w:bottom w:val="single" w:sz="4" w:space="0" w:color="B8B8C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B8C4" w:themeColor="accent3"/>
          <w:left w:val="nil"/>
        </w:tcBorders>
      </w:tcPr>
    </w:tblStylePr>
    <w:tblStylePr w:type="swCell">
      <w:tblPr/>
      <w:tcPr>
        <w:tcBorders>
          <w:top w:val="double" w:sz="4" w:space="0" w:color="B8B8C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1C69B9" w:themeColor="accent4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69B9" w:themeColor="accent4"/>
          <w:right w:val="single" w:sz="4" w:space="0" w:color="1C69B9" w:themeColor="accent4"/>
        </w:tcBorders>
      </w:tcPr>
    </w:tblStylePr>
    <w:tblStylePr w:type="band1Horz">
      <w:tblPr/>
      <w:tcPr>
        <w:tcBorders>
          <w:top w:val="single" w:sz="4" w:space="0" w:color="1C69B9" w:themeColor="accent4"/>
          <w:bottom w:val="single" w:sz="4" w:space="0" w:color="1C69B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69B9" w:themeColor="accent4"/>
          <w:left w:val="nil"/>
        </w:tcBorders>
      </w:tcPr>
    </w:tblStylePr>
    <w:tblStylePr w:type="swCell">
      <w:tblPr/>
      <w:tcPr>
        <w:tcBorders>
          <w:top w:val="double" w:sz="4" w:space="0" w:color="1C69B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77A5D5" w:themeColor="accent5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A5D5" w:themeColor="accent5"/>
          <w:right w:val="single" w:sz="4" w:space="0" w:color="77A5D5" w:themeColor="accent5"/>
        </w:tcBorders>
      </w:tcPr>
    </w:tblStylePr>
    <w:tblStylePr w:type="band1Horz">
      <w:tblPr/>
      <w:tcPr>
        <w:tcBorders>
          <w:top w:val="single" w:sz="4" w:space="0" w:color="77A5D5" w:themeColor="accent5"/>
          <w:bottom w:val="single" w:sz="4" w:space="0" w:color="77A5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A5D5" w:themeColor="accent5"/>
          <w:left w:val="nil"/>
        </w:tcBorders>
      </w:tcPr>
    </w:tblStylePr>
    <w:tblStylePr w:type="swCell">
      <w:tblPr/>
      <w:tcPr>
        <w:tcBorders>
          <w:top w:val="double" w:sz="4" w:space="0" w:color="77A5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BD2EA" w:themeColor="accent6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BD2EA" w:themeColor="accent6"/>
          <w:right w:val="single" w:sz="4" w:space="0" w:color="BBD2EA" w:themeColor="accent6"/>
        </w:tcBorders>
      </w:tcPr>
    </w:tblStylePr>
    <w:tblStylePr w:type="band1Horz">
      <w:tblPr/>
      <w:tcPr>
        <w:tcBorders>
          <w:top w:val="single" w:sz="4" w:space="0" w:color="BBD2EA" w:themeColor="accent6"/>
          <w:bottom w:val="single" w:sz="4" w:space="0" w:color="BBD2E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BD2EA" w:themeColor="accent6"/>
          <w:left w:val="nil"/>
        </w:tcBorders>
      </w:tcPr>
    </w:tblStylePr>
    <w:tblStylePr w:type="swCell">
      <w:tblPr/>
      <w:tcPr>
        <w:tcBorders>
          <w:top w:val="double" w:sz="4" w:space="0" w:color="BBD2E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text1"/>
        <w:left w:val="single" w:sz="24" w:space="0" w:color="14143C" w:themeColor="text1"/>
        <w:bottom w:val="single" w:sz="24" w:space="0" w:color="14143C" w:themeColor="text1"/>
        <w:right w:val="single" w:sz="24" w:space="0" w:color="14143C" w:themeColor="text1"/>
      </w:tblBorders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accent1"/>
        <w:left w:val="single" w:sz="24" w:space="0" w:color="14143C" w:themeColor="accent1"/>
        <w:bottom w:val="single" w:sz="24" w:space="0" w:color="14143C" w:themeColor="accent1"/>
        <w:right w:val="single" w:sz="24" w:space="0" w:color="14143C" w:themeColor="accent1"/>
      </w:tblBorders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2728A" w:themeColor="accent2"/>
        <w:left w:val="single" w:sz="24" w:space="0" w:color="72728A" w:themeColor="accent2"/>
        <w:bottom w:val="single" w:sz="24" w:space="0" w:color="72728A" w:themeColor="accent2"/>
        <w:right w:val="single" w:sz="24" w:space="0" w:color="72728A" w:themeColor="accent2"/>
      </w:tblBorders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8B8C4" w:themeColor="accent3"/>
        <w:left w:val="single" w:sz="24" w:space="0" w:color="B8B8C4" w:themeColor="accent3"/>
        <w:bottom w:val="single" w:sz="24" w:space="0" w:color="B8B8C4" w:themeColor="accent3"/>
        <w:right w:val="single" w:sz="24" w:space="0" w:color="B8B8C4" w:themeColor="accent3"/>
      </w:tblBorders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69B9" w:themeColor="accent4"/>
        <w:left w:val="single" w:sz="24" w:space="0" w:color="1C69B9" w:themeColor="accent4"/>
        <w:bottom w:val="single" w:sz="24" w:space="0" w:color="1C69B9" w:themeColor="accent4"/>
        <w:right w:val="single" w:sz="24" w:space="0" w:color="1C69B9" w:themeColor="accent4"/>
      </w:tblBorders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A5D5" w:themeColor="accent5"/>
        <w:left w:val="single" w:sz="24" w:space="0" w:color="77A5D5" w:themeColor="accent5"/>
        <w:bottom w:val="single" w:sz="24" w:space="0" w:color="77A5D5" w:themeColor="accent5"/>
        <w:right w:val="single" w:sz="24" w:space="0" w:color="77A5D5" w:themeColor="accent5"/>
      </w:tblBorders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04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BD2EA" w:themeColor="accent6"/>
        <w:left w:val="single" w:sz="24" w:space="0" w:color="BBD2EA" w:themeColor="accent6"/>
        <w:bottom w:val="single" w:sz="24" w:space="0" w:color="BBD2EA" w:themeColor="accent6"/>
        <w:right w:val="single" w:sz="24" w:space="0" w:color="BBD2EA" w:themeColor="accent6"/>
      </w:tblBorders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14143C" w:themeColor="text1"/>
        <w:bottom w:val="single" w:sz="4" w:space="0" w:color="1414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14143C" w:themeColor="accent1"/>
        <w:bottom w:val="single" w:sz="4" w:space="0" w:color="14143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72728A" w:themeColor="accent2"/>
        <w:bottom w:val="single" w:sz="4" w:space="0" w:color="72728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2728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B8B8C4" w:themeColor="accent3"/>
        <w:bottom w:val="single" w:sz="4" w:space="0" w:color="B8B8C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8B8C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1C69B9" w:themeColor="accent4"/>
        <w:bottom w:val="single" w:sz="4" w:space="0" w:color="1C69B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C69B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77A5D5" w:themeColor="accent5"/>
        <w:bottom w:val="single" w:sz="4" w:space="0" w:color="77A5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7A5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BBD2EA" w:themeColor="accent6"/>
        <w:bottom w:val="single" w:sz="4" w:space="0" w:color="BBD2E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BD2E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0483"/>
    <w:pPr>
      <w:spacing w:line="240" w:lineRule="auto"/>
    </w:pPr>
    <w:rPr>
      <w:color w:val="0F0F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0483"/>
    <w:pPr>
      <w:spacing w:line="240" w:lineRule="auto"/>
    </w:pPr>
    <w:rPr>
      <w:color w:val="55556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2728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2728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2728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2728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0483"/>
    <w:pPr>
      <w:spacing w:line="240" w:lineRule="auto"/>
    </w:pPr>
    <w:rPr>
      <w:color w:val="83839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B8C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B8C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B8C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B8C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0483"/>
    <w:pPr>
      <w:spacing w:line="240" w:lineRule="auto"/>
    </w:pPr>
    <w:rPr>
      <w:color w:val="154E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69B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69B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69B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69B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0483"/>
    <w:pPr>
      <w:spacing w:line="240" w:lineRule="auto"/>
    </w:pPr>
    <w:rPr>
      <w:color w:val="3A7A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A5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A5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A5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A5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0483"/>
    <w:pPr>
      <w:spacing w:line="240" w:lineRule="auto"/>
    </w:pPr>
    <w:rPr>
      <w:color w:val="6A9CD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BD2E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BD2E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BD2E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BD2E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C04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048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  <w:insideV w:val="single" w:sz="8" w:space="0" w:color="2F2F8C" w:themeColor="text1" w:themeTint="BF"/>
      </w:tblBorders>
    </w:tblPr>
    <w:tcPr>
      <w:shd w:val="clear" w:color="auto" w:fill="AFAF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  <w:insideV w:val="single" w:sz="8" w:space="0" w:color="2F2F8C" w:themeColor="accent1" w:themeTint="BF"/>
      </w:tblBorders>
    </w:tblPr>
    <w:tcPr>
      <w:shd w:val="clear" w:color="auto" w:fill="AFAF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  <w:insideV w:val="single" w:sz="8" w:space="0" w:color="9595A7" w:themeColor="accent2" w:themeTint="BF"/>
      </w:tblBorders>
    </w:tblPr>
    <w:tcPr>
      <w:shd w:val="clear" w:color="auto" w:fill="DBDB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95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  <w:insideV w:val="single" w:sz="8" w:space="0" w:color="C9C9D2" w:themeColor="accent3" w:themeTint="BF"/>
      </w:tblBorders>
    </w:tblPr>
    <w:tcPr>
      <w:shd w:val="clear" w:color="auto" w:fill="EDED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C9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  <w:insideV w:val="single" w:sz="8" w:space="0" w:color="3D8EE1" w:themeColor="accent4" w:themeTint="BF"/>
      </w:tblBorders>
    </w:tblPr>
    <w:tcPr>
      <w:shd w:val="clear" w:color="auto" w:fill="BFD9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D8E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  <w:insideV w:val="single" w:sz="8" w:space="0" w:color="99BBDF" w:themeColor="accent5" w:themeTint="BF"/>
      </w:tblBorders>
    </w:tblPr>
    <w:tcPr>
      <w:shd w:val="clear" w:color="auto" w:fill="DDE8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BB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  <w:insideV w:val="single" w:sz="8" w:space="0" w:color="CCDDEF" w:themeColor="accent6" w:themeTint="BF"/>
      </w:tblBorders>
    </w:tblPr>
    <w:tcPr>
      <w:shd w:val="clear" w:color="auto" w:fill="EEF3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D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cPr>
      <w:shd w:val="clear" w:color="auto" w:fill="AFAFE4" w:themeFill="tex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tex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text1" w:themeFillTint="33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tcBorders>
          <w:insideH w:val="single" w:sz="6" w:space="0" w:color="14143C" w:themeColor="text1"/>
          <w:insideV w:val="single" w:sz="6" w:space="0" w:color="14143C" w:themeColor="text1"/>
        </w:tcBorders>
        <w:shd w:val="clear" w:color="auto" w:fill="5E5EC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cPr>
      <w:shd w:val="clear" w:color="auto" w:fill="AFAFE4" w:themeFill="accen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accen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accent1" w:themeFillTint="33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tcBorders>
          <w:insideH w:val="single" w:sz="6" w:space="0" w:color="14143C" w:themeColor="accent1"/>
          <w:insideV w:val="single" w:sz="6" w:space="0" w:color="14143C" w:themeColor="accent1"/>
        </w:tcBorders>
        <w:shd w:val="clear" w:color="auto" w:fill="5E5EC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cPr>
      <w:shd w:val="clear" w:color="auto" w:fill="DBDBE2" w:themeFill="accent2" w:themeFillTint="3F"/>
    </w:tcPr>
    <w:tblStylePr w:type="firstRow">
      <w:rPr>
        <w:b/>
        <w:bCs/>
        <w:color w:val="14143C" w:themeColor="text1"/>
      </w:rPr>
      <w:tblPr/>
      <w:tcPr>
        <w:shd w:val="clear" w:color="auto" w:fill="F1F1F3" w:themeFill="accent2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7" w:themeFill="accent2" w:themeFillTint="33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tcBorders>
          <w:insideH w:val="single" w:sz="6" w:space="0" w:color="72728A" w:themeColor="accent2"/>
          <w:insideV w:val="single" w:sz="6" w:space="0" w:color="72728A" w:themeColor="accent2"/>
        </w:tcBorders>
        <w:shd w:val="clear" w:color="auto" w:fill="B8B8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cPr>
      <w:shd w:val="clear" w:color="auto" w:fill="EDEDF0" w:themeFill="accent3" w:themeFillTint="3F"/>
    </w:tcPr>
    <w:tblStylePr w:type="firstRow">
      <w:rPr>
        <w:b/>
        <w:bCs/>
        <w:color w:val="14143C" w:themeColor="text1"/>
      </w:rPr>
      <w:tblPr/>
      <w:tcPr>
        <w:shd w:val="clear" w:color="auto" w:fill="F7F7F9" w:themeFill="accent3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3" w:themeFill="accent3" w:themeFillTint="33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tcBorders>
          <w:insideH w:val="single" w:sz="6" w:space="0" w:color="B8B8C4" w:themeColor="accent3"/>
          <w:insideV w:val="single" w:sz="6" w:space="0" w:color="B8B8C4" w:themeColor="accent3"/>
        </w:tcBorders>
        <w:shd w:val="clear" w:color="auto" w:fill="DBDB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cPr>
      <w:shd w:val="clear" w:color="auto" w:fill="BFD9F5" w:themeFill="accent4" w:themeFillTint="3F"/>
    </w:tcPr>
    <w:tblStylePr w:type="firstRow">
      <w:rPr>
        <w:b/>
        <w:bCs/>
        <w:color w:val="14143C" w:themeColor="text1"/>
      </w:rPr>
      <w:tblPr/>
      <w:tcPr>
        <w:shd w:val="clear" w:color="auto" w:fill="E5F0FB" w:themeFill="accent4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0F7" w:themeFill="accent4" w:themeFillTint="33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tcBorders>
          <w:insideH w:val="single" w:sz="6" w:space="0" w:color="1C69B9" w:themeColor="accent4"/>
          <w:insideV w:val="single" w:sz="6" w:space="0" w:color="1C69B9" w:themeColor="accent4"/>
        </w:tcBorders>
        <w:shd w:val="clear" w:color="auto" w:fill="7EB3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cPr>
      <w:shd w:val="clear" w:color="auto" w:fill="DDE8F4" w:themeFill="accent5" w:themeFillTint="3F"/>
    </w:tcPr>
    <w:tblStylePr w:type="firstRow">
      <w:rPr>
        <w:b/>
        <w:bCs/>
        <w:color w:val="14143C" w:themeColor="text1"/>
      </w:rPr>
      <w:tblPr/>
      <w:tcPr>
        <w:shd w:val="clear" w:color="auto" w:fill="F1F6FA" w:themeFill="accent5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CF6" w:themeFill="accent5" w:themeFillTint="33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tcBorders>
          <w:insideH w:val="single" w:sz="6" w:space="0" w:color="77A5D5" w:themeColor="accent5"/>
          <w:insideV w:val="single" w:sz="6" w:space="0" w:color="77A5D5" w:themeColor="accent5"/>
        </w:tcBorders>
        <w:shd w:val="clear" w:color="auto" w:fill="BBD2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cPr>
      <w:shd w:val="clear" w:color="auto" w:fill="EEF3F9" w:themeFill="accent6" w:themeFillTint="3F"/>
    </w:tcPr>
    <w:tblStylePr w:type="firstRow">
      <w:rPr>
        <w:b/>
        <w:bCs/>
        <w:color w:val="14143C" w:themeColor="text1"/>
      </w:rPr>
      <w:tblPr/>
      <w:tcPr>
        <w:shd w:val="clear" w:color="auto" w:fill="F8FAFD" w:themeFill="accent6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A" w:themeFill="accent6" w:themeFillTint="33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tcBorders>
          <w:insideH w:val="single" w:sz="6" w:space="0" w:color="BBD2EA" w:themeColor="accent6"/>
          <w:insideV w:val="single" w:sz="6" w:space="0" w:color="BBD2EA" w:themeColor="accent6"/>
        </w:tcBorders>
        <w:shd w:val="clear" w:color="auto" w:fill="DDE8F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8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8C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D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DB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DB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D9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B3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B3E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8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D2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D2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8F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8F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tex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shd w:val="clear" w:color="auto" w:fill="AFAFE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accen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shd w:val="clear" w:color="auto" w:fill="AFAF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728A" w:themeColor="accent2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shd w:val="clear" w:color="auto" w:fill="DBDB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B8C4" w:themeColor="accent3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shd w:val="clear" w:color="auto" w:fill="EDED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69B9" w:themeColor="accent4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shd w:val="clear" w:color="auto" w:fill="BFD9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A5D5" w:themeColor="accent5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shd w:val="clear" w:color="auto" w:fill="DDE8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0483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BD2EA" w:themeColor="accent6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shd w:val="clear" w:color="auto" w:fill="EEF3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28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28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B8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B8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D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69B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69B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D9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A5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A5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8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0483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BD2E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BD2E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D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D9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8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04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048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DC04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04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C0483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C04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0483"/>
  </w:style>
  <w:style w:type="table" w:styleId="PlainTable1">
    <w:name w:val="Plain Table 1"/>
    <w:basedOn w:val="TableNormal"/>
    <w:uiPriority w:val="41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0483"/>
    <w:pPr>
      <w:spacing w:line="240" w:lineRule="auto"/>
    </w:pPr>
    <w:tblPr>
      <w:tblStyleRowBandSize w:val="1"/>
      <w:tblStyleColBandSize w:val="1"/>
      <w:tblBorders>
        <w:top w:val="single" w:sz="4" w:space="0" w:color="5D5DC9" w:themeColor="text1" w:themeTint="80"/>
        <w:bottom w:val="single" w:sz="4" w:space="0" w:color="5D5D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D5D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2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1Horz">
      <w:tblPr/>
      <w:tcPr>
        <w:tcBorders>
          <w:top w:val="single" w:sz="4" w:space="0" w:color="5D5DC9" w:themeColor="text1" w:themeTint="80"/>
          <w:bottom w:val="single" w:sz="4" w:space="0" w:color="5D5DC9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D5DC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04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5DC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5DC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5DC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5DC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C048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0483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C04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0483"/>
  </w:style>
  <w:style w:type="character" w:styleId="SmartHyperlink">
    <w:name w:val="Smart Hyperlink"/>
    <w:basedOn w:val="DefaultParagraphFont"/>
    <w:uiPriority w:val="99"/>
    <w:semiHidden/>
    <w:unhideWhenUsed/>
    <w:rsid w:val="00DC0483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048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048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048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04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04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048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048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048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048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048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04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048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048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048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048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04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04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04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048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04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04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C048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04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048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04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C04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C048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0483"/>
    <w:rPr>
      <w:color w:val="605E5C"/>
      <w:shd w:val="clear" w:color="auto" w:fill="E1DFDD"/>
    </w:rPr>
  </w:style>
  <w:style w:type="paragraph" w:customStyle="1" w:styleId="Heading1-Udennr">
    <w:name w:val="Heading 1 - Uden nr"/>
    <w:basedOn w:val="Heading1"/>
    <w:uiPriority w:val="99"/>
    <w:semiHidden/>
    <w:qFormat/>
    <w:rsid w:val="00DC0483"/>
    <w:pPr>
      <w:spacing w:after="1200"/>
      <w:contextualSpacing/>
    </w:pPr>
    <w:rPr>
      <w:rFonts w:ascii="Academy Sans Black" w:hAnsi="Academy Sans Black"/>
      <w:color w:val="14143C" w:themeColor="accent1"/>
    </w:rPr>
  </w:style>
  <w:style w:type="paragraph" w:customStyle="1" w:styleId="Template-Web-hvid">
    <w:name w:val="Template - Web - hvid"/>
    <w:basedOn w:val="Footer"/>
    <w:next w:val="Template-Web-bl"/>
    <w:uiPriority w:val="8"/>
    <w:rsid w:val="00DC0483"/>
    <w:pPr>
      <w:framePr w:wrap="around" w:hAnchor="margin" w:yAlign="bottom"/>
      <w:spacing w:before="160"/>
      <w:suppressOverlap/>
    </w:pPr>
    <w:rPr>
      <w:b/>
      <w:color w:val="FFFFFF"/>
    </w:rPr>
  </w:style>
  <w:style w:type="paragraph" w:customStyle="1" w:styleId="Anmrkning">
    <w:name w:val="Anmærkning"/>
    <w:basedOn w:val="Normal"/>
    <w:uiPriority w:val="8"/>
    <w:semiHidden/>
    <w:rsid w:val="00832820"/>
    <w:pPr>
      <w:spacing w:before="100" w:line="200" w:lineRule="atLeast"/>
    </w:pPr>
    <w:rPr>
      <w:noProof/>
      <w:spacing w:val="-6"/>
      <w:sz w:val="15"/>
    </w:rPr>
  </w:style>
  <w:style w:type="paragraph" w:customStyle="1" w:styleId="Header-Dato">
    <w:name w:val="Header - Dato"/>
    <w:basedOn w:val="Header"/>
    <w:uiPriority w:val="8"/>
    <w:semiHidden/>
    <w:rsid w:val="00DC0483"/>
    <w:pPr>
      <w:spacing w:line="200" w:lineRule="atLeast"/>
    </w:pPr>
    <w:rPr>
      <w:b w:val="0"/>
      <w:noProof/>
    </w:rPr>
  </w:style>
  <w:style w:type="paragraph" w:customStyle="1" w:styleId="Mnedogr">
    <w:name w:val="Måned og År"/>
    <w:basedOn w:val="Header"/>
    <w:uiPriority w:val="8"/>
    <w:semiHidden/>
    <w:qFormat/>
    <w:rsid w:val="00DC0483"/>
    <w:rPr>
      <w:b w:val="0"/>
      <w:noProof/>
      <w:spacing w:val="-6"/>
    </w:rPr>
  </w:style>
  <w:style w:type="paragraph" w:customStyle="1" w:styleId="Forsidetitel">
    <w:name w:val="Forside titel"/>
    <w:basedOn w:val="Title"/>
    <w:uiPriority w:val="19"/>
    <w:rsid w:val="00DC0483"/>
    <w:pPr>
      <w:spacing w:after="900" w:line="720" w:lineRule="atLeast"/>
    </w:pPr>
    <w:rPr>
      <w:b w:val="0"/>
      <w:sz w:val="66"/>
    </w:rPr>
  </w:style>
  <w:style w:type="paragraph" w:customStyle="1" w:styleId="ISBN">
    <w:name w:val="ISBN"/>
    <w:basedOn w:val="Template-Web-bl"/>
    <w:uiPriority w:val="8"/>
    <w:rsid w:val="00DC0483"/>
    <w:pPr>
      <w:spacing w:before="0"/>
    </w:pPr>
    <w:rPr>
      <w:b w:val="0"/>
    </w:rPr>
  </w:style>
  <w:style w:type="paragraph" w:customStyle="1" w:styleId="Forside-Punktopstilling">
    <w:name w:val="Forside - Punktopstilling"/>
    <w:basedOn w:val="Normal"/>
    <w:uiPriority w:val="19"/>
    <w:semiHidden/>
    <w:rsid w:val="00DC0483"/>
    <w:pPr>
      <w:numPr>
        <w:numId w:val="1"/>
      </w:numPr>
      <w:spacing w:after="360" w:line="300" w:lineRule="atLeast"/>
    </w:pPr>
    <w:rPr>
      <w:color w:val="FFFFFF"/>
      <w:sz w:val="24"/>
    </w:rPr>
  </w:style>
  <w:style w:type="paragraph" w:customStyle="1" w:styleId="Tabeloverskrift">
    <w:name w:val="Tabel overskrift"/>
    <w:basedOn w:val="Normal"/>
    <w:next w:val="Normal"/>
    <w:qFormat/>
    <w:rsid w:val="00833D36"/>
    <w:pPr>
      <w:keepNext/>
      <w:spacing w:before="60" w:after="60" w:line="240" w:lineRule="auto"/>
    </w:pPr>
    <w:rPr>
      <w:rFonts w:asciiTheme="minorHAnsi" w:eastAsiaTheme="minorEastAsia" w:hAnsiTheme="minorHAnsi" w:cstheme="minorBidi"/>
      <w:b/>
      <w:color w:val="auto"/>
      <w:sz w:val="20"/>
      <w:szCs w:val="22"/>
      <w:lang w:eastAsia="da-DK"/>
    </w:rPr>
  </w:style>
  <w:style w:type="character" w:customStyle="1" w:styleId="TabelChar">
    <w:name w:val="Tabel Char"/>
    <w:basedOn w:val="DefaultParagraphFont"/>
    <w:link w:val="Tabel"/>
    <w:rsid w:val="00833D36"/>
    <w:rPr>
      <w:sz w:val="16"/>
    </w:rPr>
  </w:style>
  <w:style w:type="paragraph" w:customStyle="1" w:styleId="Forside-dokumentversion">
    <w:name w:val="Forside - dokumentversion"/>
    <w:basedOn w:val="Normal"/>
    <w:uiPriority w:val="23"/>
    <w:rsid w:val="00833D36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2"/>
      <w:lang w:eastAsia="da-DK"/>
    </w:rPr>
  </w:style>
  <w:style w:type="character" w:customStyle="1" w:styleId="normaltextrun">
    <w:name w:val="normaltextrun"/>
    <w:basedOn w:val="DefaultParagraphFont"/>
    <w:rsid w:val="00862C2C"/>
  </w:style>
  <w:style w:type="paragraph" w:customStyle="1" w:styleId="paragraph">
    <w:name w:val="paragraph"/>
    <w:basedOn w:val="Normal"/>
    <w:rsid w:val="0086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customStyle="1" w:styleId="eop">
    <w:name w:val="eop"/>
    <w:basedOn w:val="DefaultParagraphFont"/>
    <w:rsid w:val="00862C2C"/>
  </w:style>
  <w:style w:type="character" w:customStyle="1" w:styleId="spellingerror">
    <w:name w:val="spellingerror"/>
    <w:basedOn w:val="DefaultParagraphFont"/>
    <w:rsid w:val="00151797"/>
  </w:style>
  <w:style w:type="character" w:customStyle="1" w:styleId="scxw116059898">
    <w:name w:val="scxw116059898"/>
    <w:basedOn w:val="DefaultParagraphFont"/>
    <w:rsid w:val="00151797"/>
  </w:style>
  <w:style w:type="character" w:customStyle="1" w:styleId="scxw175496387">
    <w:name w:val="scxw175496387"/>
    <w:basedOn w:val="DefaultParagraphFont"/>
    <w:rsid w:val="00151797"/>
  </w:style>
  <w:style w:type="character" w:customStyle="1" w:styleId="pagebreaktextspan">
    <w:name w:val="pagebreaktextspan"/>
    <w:basedOn w:val="DefaultParagraphFont"/>
    <w:rsid w:val="00C62783"/>
  </w:style>
  <w:style w:type="paragraph" w:styleId="Revision">
    <w:name w:val="Revision"/>
    <w:hidden/>
    <w:uiPriority w:val="99"/>
    <w:semiHidden/>
    <w:rsid w:val="00ED493B"/>
    <w:pPr>
      <w:spacing w:line="240" w:lineRule="auto"/>
    </w:pPr>
  </w:style>
  <w:style w:type="character" w:customStyle="1" w:styleId="contextualspellingandgrammarerror">
    <w:name w:val="contextualspellingandgrammarerror"/>
    <w:basedOn w:val="DefaultParagraphFont"/>
    <w:rsid w:val="00FC1B03"/>
  </w:style>
  <w:style w:type="character" w:customStyle="1" w:styleId="scxw120354294">
    <w:name w:val="scxw120354294"/>
    <w:basedOn w:val="DefaultParagraphFont"/>
    <w:rsid w:val="00FC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0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957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06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18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23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9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7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1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elles\Begraenset%20adgang\Captia%20skabeloner\Skatteforvaltningen\Kommunikation\Analyse%20-%20versioneret\Analyse%20-%20Udviklings-%20og%20forenklingsstyrelse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68280F3F1466786D62F746916991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CD5B0C-1973-416C-9FC7-2A2B8DE550F3}"/>
      </w:docPartPr>
      <w:docPartBody>
        <w:p w:rsidR="007A6D76" w:rsidRDefault="007A6D76">
          <w:pPr>
            <w:pStyle w:val="F5D68280F3F1466786D62F746916991C"/>
          </w:pPr>
          <w:r w:rsidRPr="004418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alibri&quot;,sans-serif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emy Sans Office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76"/>
    <w:rsid w:val="0003631B"/>
    <w:rsid w:val="001256F6"/>
    <w:rsid w:val="00150DA4"/>
    <w:rsid w:val="001F035C"/>
    <w:rsid w:val="002A4DF4"/>
    <w:rsid w:val="00315D55"/>
    <w:rsid w:val="004061C5"/>
    <w:rsid w:val="0042433E"/>
    <w:rsid w:val="004F1CC9"/>
    <w:rsid w:val="00511222"/>
    <w:rsid w:val="005C6C21"/>
    <w:rsid w:val="006F129E"/>
    <w:rsid w:val="00702803"/>
    <w:rsid w:val="007A6D76"/>
    <w:rsid w:val="0082174D"/>
    <w:rsid w:val="008B4255"/>
    <w:rsid w:val="00A772D0"/>
    <w:rsid w:val="00AA5DD1"/>
    <w:rsid w:val="00B74009"/>
    <w:rsid w:val="00BC4ABC"/>
    <w:rsid w:val="00BF1089"/>
    <w:rsid w:val="00C51DA6"/>
    <w:rsid w:val="00CF1EBF"/>
    <w:rsid w:val="00D36C0E"/>
    <w:rsid w:val="00DC6A46"/>
    <w:rsid w:val="00DD099A"/>
    <w:rsid w:val="00E84A63"/>
    <w:rsid w:val="00F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D76"/>
    <w:rPr>
      <w:color w:val="808080"/>
      <w:lang w:val="da-DK"/>
    </w:rPr>
  </w:style>
  <w:style w:type="paragraph" w:customStyle="1" w:styleId="F5D68280F3F1466786D62F746916991C">
    <w:name w:val="F5D68280F3F1466786D62F74691699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dviklingsstyrelsen">
      <a:dk1>
        <a:srgbClr val="14143C"/>
      </a:dk1>
      <a:lt1>
        <a:srgbClr val="FFFFFF"/>
      </a:lt1>
      <a:dk2>
        <a:srgbClr val="D1C5C3"/>
      </a:dk2>
      <a:lt2>
        <a:srgbClr val="E8E2E1"/>
      </a:lt2>
      <a:accent1>
        <a:srgbClr val="14143C"/>
      </a:accent1>
      <a:accent2>
        <a:srgbClr val="72728A"/>
      </a:accent2>
      <a:accent3>
        <a:srgbClr val="B8B8C4"/>
      </a:accent3>
      <a:accent4>
        <a:srgbClr val="1C69B9"/>
      </a:accent4>
      <a:accent5>
        <a:srgbClr val="77A5D5"/>
      </a:accent5>
      <a:accent6>
        <a:srgbClr val="BBD2EA"/>
      </a:accent6>
      <a:hlink>
        <a:srgbClr val="14143C"/>
      </a:hlink>
      <a:folHlink>
        <a:srgbClr val="14143C"/>
      </a:folHlink>
    </a:clrScheme>
    <a:fontScheme name="Skattestyrelsen_Academy Sans">
      <a:majorFont>
        <a:latin typeface="Academy Sans"/>
        <a:ea typeface=""/>
        <a:cs typeface=""/>
      </a:majorFont>
      <a:minorFont>
        <a:latin typeface="Academy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cd6095a7-a9d3-4072-9692-ce374e452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19B555B770564DB10AB5EF1DDF0A56" ma:contentTypeVersion="13" ma:contentTypeDescription="Opret et nyt dokument." ma:contentTypeScope="" ma:versionID="b81c4d15c46c4748974a0d2e5888aa59">
  <xsd:schema xmlns:xsd="http://www.w3.org/2001/XMLSchema" xmlns:xs="http://www.w3.org/2001/XMLSchema" xmlns:p="http://schemas.microsoft.com/office/2006/metadata/properties" xmlns:ns2="cd6095a7-a9d3-4072-9692-ce374e4528d1" xmlns:ns3="2a75b90c-dff2-45dd-b4c8-b97c0a4d89f7" targetNamespace="http://schemas.microsoft.com/office/2006/metadata/properties" ma:root="true" ma:fieldsID="7bbef9379e02a733a5ff23bea9c82e91" ns2:_="" ns3:_="">
    <xsd:import namespace="cd6095a7-a9d3-4072-9692-ce374e4528d1"/>
    <xsd:import namespace="2a75b90c-dff2-45dd-b4c8-b97c0a4d8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095a7-a9d3-4072-9692-ce374e452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19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5b90c-dff2-45dd-b4c8-b97c0a4d89f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5B43A4-1A8E-45B5-A88C-6D15EEFFC5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D786B9-0DAE-42BA-BA0A-15413D22CEB6}">
  <ds:schemaRefs>
    <ds:schemaRef ds:uri="http://schemas.microsoft.com/office/2006/metadata/properties"/>
    <ds:schemaRef ds:uri="http://schemas.microsoft.com/office/infopath/2007/PartnerControls"/>
    <ds:schemaRef ds:uri="cd6095a7-a9d3-4072-9692-ce374e4528d1"/>
  </ds:schemaRefs>
</ds:datastoreItem>
</file>

<file path=customXml/itemProps3.xml><?xml version="1.0" encoding="utf-8"?>
<ds:datastoreItem xmlns:ds="http://schemas.openxmlformats.org/officeDocument/2006/customXml" ds:itemID="{6FC53380-9D1E-4C16-8D00-350CC0118924}"/>
</file>

<file path=customXml/itemProps4.xml><?xml version="1.0" encoding="utf-8"?>
<ds:datastoreItem xmlns:ds="http://schemas.openxmlformats.org/officeDocument/2006/customXml" ds:itemID="{0A0B5932-8087-47A8-B536-33927AB69D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 - Udviklings- og forenklingsstyrelsen</Template>
  <TotalTime>983</TotalTime>
  <Pages>8</Pages>
  <Words>666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Links>
    <vt:vector size="54" baseType="variant"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_Toc71600553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_Toc71600552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_Toc71600551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_Toc71600550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_Toc71600549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_Toc71600548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_Toc71600547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_Toc71600546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_Toc71600545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Gawronski Frederiksen</dc:creator>
  <cp:keywords/>
  <dc:description/>
  <cp:lastModifiedBy>Sofie Steensig Daae</cp:lastModifiedBy>
  <cp:revision>18</cp:revision>
  <cp:lastPrinted>2021-01-26T17:15:00Z</cp:lastPrinted>
  <dcterms:created xsi:type="dcterms:W3CDTF">2021-05-11T15:11:00Z</dcterms:created>
  <dcterms:modified xsi:type="dcterms:W3CDTF">2021-05-12T12:09:00Z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ImageFolder">
    <vt:lpwstr>C:\Users\heh\OneDrive - SkabelonDesign A S\Pictures\Saved Pictures</vt:lpwstr>
  </property>
  <property fmtid="{D5CDD505-2E9C-101B-9397-08002B2CF9AE}" pid="3" name="ContentTypeId">
    <vt:lpwstr>0x0101001519B555B770564DB10AB5EF1DDF0A56</vt:lpwstr>
  </property>
</Properties>
</file>