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A4E"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Servicebeskrivelser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3969"/>
        <w:gridCol w:w="1134"/>
        <w:gridCol w:w="1699"/>
        <w:gridCol w:w="1699"/>
        <w:gridCol w:w="3"/>
      </w:tblGrid>
      <w:tr w:rsidR="002C7A39" w:rsidTr="002C7A39">
        <w:tblPrEx>
          <w:tblCellMar>
            <w:top w:w="0" w:type="dxa"/>
            <w:bottom w:w="0" w:type="dxa"/>
          </w:tblCellMar>
        </w:tblPrEx>
        <w:trPr>
          <w:trHeight w:hRule="exact" w:val="113"/>
        </w:trPr>
        <w:tc>
          <w:tcPr>
            <w:tcW w:w="10205" w:type="dxa"/>
            <w:gridSpan w:val="6"/>
            <w:shd w:val="clear" w:color="auto" w:fill="82A0F0"/>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rPr>
          <w:trHeight w:val="283"/>
        </w:trPr>
        <w:tc>
          <w:tcPr>
            <w:tcW w:w="10205" w:type="dxa"/>
            <w:gridSpan w:val="6"/>
            <w:tcBorders>
              <w:bottom w:val="single" w:sz="6" w:space="0" w:color="auto"/>
            </w:tcBorders>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b/>
                <w:sz w:val="30"/>
              </w:rPr>
            </w:pPr>
            <w:r w:rsidRPr="002C7A39">
              <w:rPr>
                <w:rFonts w:ascii="Arial" w:hAnsi="Arial" w:cs="Arial"/>
                <w:b/>
                <w:sz w:val="30"/>
              </w:rPr>
              <w:t>RenteIndberetningPantebreveModtag</w:t>
            </w:r>
          </w:p>
        </w:tc>
      </w:tr>
      <w:tr w:rsidR="002C7A39" w:rsidTr="002C7A39">
        <w:tblPrEx>
          <w:tblCellMar>
            <w:top w:w="0" w:type="dxa"/>
            <w:bottom w:w="0" w:type="dxa"/>
          </w:tblCellMar>
        </w:tblPrEx>
        <w:trPr>
          <w:gridAfter w:val="1"/>
          <w:trHeight w:val="283"/>
        </w:trPr>
        <w:tc>
          <w:tcPr>
            <w:tcW w:w="1701" w:type="dxa"/>
            <w:tcBorders>
              <w:top w:val="single" w:sz="6" w:space="0" w:color="auto"/>
              <w:bottom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System:</w:t>
            </w:r>
          </w:p>
        </w:tc>
        <w:tc>
          <w:tcPr>
            <w:tcW w:w="3969" w:type="dxa"/>
            <w:tcBorders>
              <w:top w:val="single" w:sz="6" w:space="0" w:color="auto"/>
              <w:bottom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Encyclopedia:</w:t>
            </w:r>
          </w:p>
        </w:tc>
        <w:tc>
          <w:tcPr>
            <w:tcW w:w="1134" w:type="dxa"/>
            <w:tcBorders>
              <w:top w:val="single" w:sz="6" w:space="0" w:color="auto"/>
              <w:bottom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Version:</w:t>
            </w:r>
          </w:p>
        </w:tc>
        <w:tc>
          <w:tcPr>
            <w:tcW w:w="1699" w:type="dxa"/>
            <w:tcBorders>
              <w:top w:val="single" w:sz="6" w:space="0" w:color="auto"/>
              <w:bottom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Oprettet:</w:t>
            </w:r>
          </w:p>
        </w:tc>
        <w:tc>
          <w:tcPr>
            <w:tcW w:w="1699" w:type="dxa"/>
            <w:tcBorders>
              <w:top w:val="single" w:sz="6" w:space="0" w:color="auto"/>
              <w:bottom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Dato:</w:t>
            </w:r>
          </w:p>
        </w:tc>
      </w:tr>
      <w:tr w:rsidR="002C7A39" w:rsidTr="002C7A39">
        <w:tblPrEx>
          <w:tblCellMar>
            <w:top w:w="0" w:type="dxa"/>
            <w:bottom w:w="0" w:type="dxa"/>
          </w:tblCellMar>
        </w:tblPrEx>
        <w:trPr>
          <w:gridAfter w:val="1"/>
          <w:trHeight w:val="283"/>
        </w:trPr>
        <w:tc>
          <w:tcPr>
            <w:tcW w:w="1701" w:type="dxa"/>
            <w:tcBorders>
              <w:top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w:t>
            </w:r>
          </w:p>
        </w:tc>
        <w:tc>
          <w:tcPr>
            <w:tcW w:w="3969" w:type="dxa"/>
            <w:tcBorders>
              <w:top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eKapitalModernisering</w:t>
            </w:r>
          </w:p>
        </w:tc>
        <w:tc>
          <w:tcPr>
            <w:tcW w:w="1134" w:type="dxa"/>
            <w:tcBorders>
              <w:top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w:t>
            </w:r>
          </w:p>
        </w:tc>
        <w:tc>
          <w:tcPr>
            <w:tcW w:w="1699" w:type="dxa"/>
            <w:tcBorders>
              <w:top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2015-08-31</w:t>
            </w:r>
          </w:p>
        </w:tc>
        <w:tc>
          <w:tcPr>
            <w:tcW w:w="1699" w:type="dxa"/>
            <w:tcBorders>
              <w:top w:val="nil"/>
            </w:tcBorders>
            <w:shd w:val="clear" w:color="auto" w:fill="auto"/>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2016-06-22</w:t>
            </w:r>
          </w:p>
        </w:tc>
      </w:tr>
      <w:tr w:rsidR="002C7A39" w:rsidTr="002C7A39">
        <w:tblPrEx>
          <w:tblCellMar>
            <w:top w:w="0" w:type="dxa"/>
            <w:bottom w:w="0" w:type="dxa"/>
          </w:tblCellMar>
        </w:tblPrEx>
        <w:trPr>
          <w:trHeight w:val="283"/>
        </w:trPr>
        <w:tc>
          <w:tcPr>
            <w:tcW w:w="10205" w:type="dxa"/>
            <w:gridSpan w:val="6"/>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Formål:</w:t>
            </w:r>
          </w:p>
        </w:tc>
      </w:tr>
      <w:tr w:rsidR="002C7A39" w:rsidTr="002C7A39">
        <w:tblPrEx>
          <w:tblCellMar>
            <w:top w:w="0" w:type="dxa"/>
            <w:bottom w:w="0" w:type="dxa"/>
          </w:tblCellMar>
        </w:tblPrEx>
        <w:trPr>
          <w:trHeight w:val="283"/>
        </w:trPr>
        <w:tc>
          <w:tcPr>
            <w:tcW w:w="10205" w:type="dxa"/>
            <w:gridSpan w:val="6"/>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At modtage en tredjepartsindberetninger om borgeres og virksomheders renteudgifter af låneforhold hos pengeinstitutter og andre.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Med denne service kan relevante finansielle institutioner indberette:</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Renter af pantebreve i depot (historisk PADE 2257)</w:t>
            </w:r>
          </w:p>
        </w:tc>
      </w:tr>
      <w:tr w:rsidR="002C7A39" w:rsidTr="002C7A39">
        <w:tblPrEx>
          <w:tblCellMar>
            <w:top w:w="0" w:type="dxa"/>
            <w:bottom w:w="0" w:type="dxa"/>
          </w:tblCellMar>
        </w:tblPrEx>
        <w:trPr>
          <w:trHeight w:val="283"/>
        </w:trPr>
        <w:tc>
          <w:tcPr>
            <w:tcW w:w="10205" w:type="dxa"/>
            <w:gridSpan w:val="6"/>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Overordnet beskrivelse af funktionalitet:</w:t>
            </w:r>
          </w:p>
        </w:tc>
      </w:tr>
      <w:tr w:rsidR="002C7A39" w:rsidTr="002C7A39">
        <w:tblPrEx>
          <w:tblCellMar>
            <w:top w:w="0" w:type="dxa"/>
            <w:bottom w:w="0" w:type="dxa"/>
          </w:tblCellMar>
        </w:tblPrEx>
        <w:trPr>
          <w:trHeight w:val="283"/>
        </w:trPr>
        <w:tc>
          <w:tcPr>
            <w:tcW w:w="10205" w:type="dxa"/>
            <w:gridSpan w:val="6"/>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rPr>
          <w:trHeight w:val="283"/>
        </w:trPr>
        <w:tc>
          <w:tcPr>
            <w:tcW w:w="10205" w:type="dxa"/>
            <w:gridSpan w:val="6"/>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Datastrukturer</w:t>
            </w:r>
          </w:p>
        </w:tc>
      </w:tr>
      <w:tr w:rsidR="002C7A39" w:rsidTr="002C7A39">
        <w:tblPrEx>
          <w:tblCellMar>
            <w:top w:w="0" w:type="dxa"/>
            <w:bottom w:w="0" w:type="dxa"/>
          </w:tblCellMar>
        </w:tblPrEx>
        <w:trPr>
          <w:trHeight w:val="283"/>
        </w:trPr>
        <w:tc>
          <w:tcPr>
            <w:tcW w:w="10205" w:type="dxa"/>
            <w:gridSpan w:val="6"/>
            <w:shd w:val="clear" w:color="auto" w:fill="FFFFFF"/>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Input:</w:t>
            </w:r>
          </w:p>
        </w:tc>
      </w:tr>
      <w:tr w:rsidR="002C7A39" w:rsidTr="002C7A39">
        <w:tblPrEx>
          <w:tblCellMar>
            <w:top w:w="0" w:type="dxa"/>
            <w:bottom w:w="0" w:type="dxa"/>
          </w:tblCellMar>
        </w:tblPrEx>
        <w:trPr>
          <w:trHeight w:val="283"/>
        </w:trPr>
        <w:tc>
          <w:tcPr>
            <w:tcW w:w="10205" w:type="dxa"/>
            <w:gridSpan w:val="6"/>
            <w:shd w:val="clear" w:color="auto" w:fill="FFFFFF"/>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RenteIndberetningPantebreveModtag_I</w:t>
            </w:r>
          </w:p>
        </w:tc>
      </w:tr>
      <w:tr w:rsidR="002C7A39" w:rsidTr="002C7A39">
        <w:tblPrEx>
          <w:tblCellMar>
            <w:top w:w="0" w:type="dxa"/>
            <w:bottom w:w="0" w:type="dxa"/>
          </w:tblCellMar>
        </w:tblPrEx>
        <w:trPr>
          <w:trHeight w:val="283"/>
        </w:trPr>
        <w:tc>
          <w:tcPr>
            <w:tcW w:w="10205" w:type="dxa"/>
            <w:gridSpan w:val="6"/>
            <w:shd w:val="clear" w:color="auto" w:fill="FFFFFF"/>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RenteIndberetningPantebreveStruktur</w:t>
            </w:r>
          </w:p>
        </w:tc>
      </w:tr>
      <w:tr w:rsidR="002C7A39" w:rsidTr="002C7A39">
        <w:tblPrEx>
          <w:tblCellMar>
            <w:top w:w="0" w:type="dxa"/>
            <w:bottom w:w="0" w:type="dxa"/>
          </w:tblCellMar>
        </w:tblPrEx>
        <w:trPr>
          <w:trHeight w:val="283"/>
        </w:trPr>
        <w:tc>
          <w:tcPr>
            <w:tcW w:w="10205" w:type="dxa"/>
            <w:gridSpan w:val="6"/>
            <w:shd w:val="clear" w:color="auto" w:fill="FFFFFF"/>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Output:</w:t>
            </w:r>
          </w:p>
        </w:tc>
      </w:tr>
      <w:tr w:rsidR="002C7A39" w:rsidTr="002C7A39">
        <w:tblPrEx>
          <w:tblCellMar>
            <w:top w:w="0" w:type="dxa"/>
            <w:bottom w:w="0" w:type="dxa"/>
          </w:tblCellMar>
        </w:tblPrEx>
        <w:trPr>
          <w:trHeight w:val="283"/>
        </w:trPr>
        <w:tc>
          <w:tcPr>
            <w:tcW w:w="10205" w:type="dxa"/>
            <w:gridSpan w:val="6"/>
            <w:shd w:val="clear" w:color="auto" w:fill="FFFFFF"/>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RenteIndberetningPantebreveModtag_O</w:t>
            </w:r>
          </w:p>
        </w:tc>
      </w:tr>
      <w:tr w:rsidR="002C7A39" w:rsidTr="002C7A39">
        <w:tblPrEx>
          <w:tblCellMar>
            <w:top w:w="0" w:type="dxa"/>
            <w:bottom w:w="0" w:type="dxa"/>
          </w:tblCellMar>
        </w:tblPrEx>
        <w:trPr>
          <w:trHeight w:val="283"/>
        </w:trPr>
        <w:tc>
          <w:tcPr>
            <w:tcW w:w="10205" w:type="dxa"/>
            <w:gridSpan w:val="6"/>
            <w:shd w:val="clear" w:color="auto" w:fill="FFFFFF"/>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rPr>
          <w:trHeight w:val="283"/>
        </w:trPr>
        <w:tc>
          <w:tcPr>
            <w:tcW w:w="10205" w:type="dxa"/>
            <w:gridSpan w:val="6"/>
            <w:shd w:val="clear" w:color="auto" w:fill="FFFFFF"/>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Felter som skal returnere fejlbeskeder:</w:t>
            </w:r>
          </w:p>
        </w:tc>
      </w:tr>
      <w:tr w:rsidR="002C7A39" w:rsidTr="002C7A39">
        <w:tblPrEx>
          <w:tblCellMar>
            <w:top w:w="0" w:type="dxa"/>
            <w:bottom w:w="0" w:type="dxa"/>
          </w:tblCellMar>
        </w:tblPrEx>
        <w:trPr>
          <w:trHeight w:val="283"/>
        </w:trPr>
        <w:tc>
          <w:tcPr>
            <w:tcW w:w="10205" w:type="dxa"/>
            <w:gridSpan w:val="6"/>
            <w:shd w:val="clear" w:color="auto" w:fill="FFFFFF"/>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RenteIndberetningPantebreveModtag_F</w:t>
            </w:r>
          </w:p>
        </w:tc>
      </w:tr>
      <w:tr w:rsidR="002C7A39" w:rsidTr="002C7A39">
        <w:tblPrEx>
          <w:tblCellMar>
            <w:top w:w="0" w:type="dxa"/>
            <w:bottom w:w="0" w:type="dxa"/>
          </w:tblCellMar>
        </w:tblPrEx>
        <w:trPr>
          <w:trHeight w:val="283"/>
        </w:trPr>
        <w:tc>
          <w:tcPr>
            <w:tcW w:w="10205" w:type="dxa"/>
            <w:gridSpan w:val="6"/>
            <w:shd w:val="clear" w:color="auto" w:fill="FFFFFF"/>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rPr>
          <w:trHeight w:val="283"/>
        </w:trPr>
        <w:tc>
          <w:tcPr>
            <w:tcW w:w="10205" w:type="dxa"/>
            <w:gridSpan w:val="6"/>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Referencer fra use case(s)</w:t>
            </w:r>
          </w:p>
        </w:tc>
      </w:tr>
      <w:tr w:rsidR="002C7A39" w:rsidTr="002C7A39">
        <w:tblPrEx>
          <w:tblCellMar>
            <w:top w:w="0" w:type="dxa"/>
            <w:bottom w:w="0" w:type="dxa"/>
          </w:tblCellMar>
        </w:tblPrEx>
        <w:trPr>
          <w:trHeight w:val="283"/>
        </w:trPr>
        <w:tc>
          <w:tcPr>
            <w:tcW w:w="10205" w:type="dxa"/>
            <w:gridSpan w:val="6"/>
            <w:shd w:val="clear" w:color="auto" w:fill="FFFFFF"/>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rPr>
          <w:trHeight w:val="283"/>
        </w:trPr>
        <w:tc>
          <w:tcPr>
            <w:tcW w:w="10205" w:type="dxa"/>
            <w:gridSpan w:val="6"/>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Tekniske krav</w:t>
            </w:r>
          </w:p>
        </w:tc>
      </w:tr>
      <w:tr w:rsidR="002C7A39" w:rsidTr="002C7A39">
        <w:tblPrEx>
          <w:tblCellMar>
            <w:top w:w="0" w:type="dxa"/>
            <w:bottom w:w="0" w:type="dxa"/>
          </w:tblCellMar>
        </w:tblPrEx>
        <w:trPr>
          <w:trHeight w:val="283"/>
        </w:trPr>
        <w:tc>
          <w:tcPr>
            <w:tcW w:w="10205" w:type="dxa"/>
            <w:gridSpan w:val="6"/>
            <w:shd w:val="clear" w:color="auto" w:fill="FFFFFF"/>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HTTP verb: POST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CRUD Type: C</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(Forretningsmæssig del af) URL: /{rentekategori}/pligtige/{se-nummer}/perioder/{periode}/konti/{kontoid}/indleveringer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rentekategori---&gt;RenteIndberetningKategoriNavn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se-nummer---&gt;VirksomhedSENummer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periode---&gt;IndkomstÅr(+IndkomstPeriodeTil)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kontoid---&gt;KontoID</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RenteIndberetningKategoriNavn="pantebreve"</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2C7A39" w:rsidSect="002C7A39">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1134" w:header="283" w:footer="708" w:gutter="0"/>
          <w:cols w:space="708"/>
          <w:docGrid w:linePitch="360"/>
        </w:sect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Fælles datastrukturer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2C7A39" w:rsidTr="002C7A39">
        <w:tblPrEx>
          <w:tblCellMar>
            <w:top w:w="0" w:type="dxa"/>
            <w:bottom w:w="0" w:type="dxa"/>
          </w:tblCellMar>
        </w:tblPrEx>
        <w:trPr>
          <w:trHeight w:hRule="exact" w:val="113"/>
        </w:trPr>
        <w:tc>
          <w:tcPr>
            <w:tcW w:w="10205" w:type="dxa"/>
            <w:shd w:val="clear" w:color="auto" w:fill="D2DCF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c>
          <w:tcPr>
            <w:tcW w:w="10205" w:type="dx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FødselInformationStruktur</w:t>
            </w:r>
          </w:p>
        </w:tc>
      </w:tr>
      <w:tr w:rsidR="002C7A39" w:rsidTr="002C7A39">
        <w:tblPrEx>
          <w:tblCellMar>
            <w:top w:w="0" w:type="dxa"/>
            <w:bottom w:w="0" w:type="dxa"/>
          </w:tblCellMar>
        </w:tblPrEx>
        <w:tc>
          <w:tcPr>
            <w:tcW w:w="10205" w:type="dxa"/>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(PersonFødselDato)</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*FødeStat*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LandKode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(PersonFødeSted)</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2C7A39" w:rsidTr="002C7A39">
        <w:tblPrEx>
          <w:tblCellMar>
            <w:top w:w="0" w:type="dxa"/>
            <w:bottom w:w="0" w:type="dxa"/>
          </w:tblCellMar>
        </w:tblPrEx>
        <w:trPr>
          <w:trHeight w:hRule="exact" w:val="113"/>
        </w:trPr>
        <w:tc>
          <w:tcPr>
            <w:tcW w:w="10205" w:type="dxa"/>
            <w:shd w:val="clear" w:color="auto" w:fill="D2DCF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c>
          <w:tcPr>
            <w:tcW w:w="10205" w:type="dx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IndberetningDanskAdresseStruktur</w:t>
            </w:r>
          </w:p>
        </w:tc>
      </w:tr>
      <w:tr w:rsidR="002C7A39" w:rsidTr="002C7A39">
        <w:tblPrEx>
          <w:tblCellMar>
            <w:top w:w="0" w:type="dxa"/>
            <w:bottom w:w="0" w:type="dxa"/>
          </w:tblCellMar>
        </w:tblPrEx>
        <w:tc>
          <w:tcPr>
            <w:tcW w:w="10205" w:type="dxa"/>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(AdresseVejNavn)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(AdresseFraHusNummer)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(AdresseTilHusNummer)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(AdresseFraHusBogstav)</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(AdresseTilHusBogstav)</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(AdresseEtageTekst)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(AdresseSideDørTekst)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(AdresseCONavn)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(AdressePostDistrikt)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(AdresseByNavn)</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(AdressePostBox)</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2C7A39" w:rsidTr="002C7A39">
        <w:tblPrEx>
          <w:tblCellMar>
            <w:top w:w="0" w:type="dxa"/>
            <w:bottom w:w="0" w:type="dxa"/>
          </w:tblCellMar>
        </w:tblPrEx>
        <w:trPr>
          <w:trHeight w:hRule="exact" w:val="113"/>
        </w:trPr>
        <w:tc>
          <w:tcPr>
            <w:tcW w:w="10205" w:type="dxa"/>
            <w:shd w:val="clear" w:color="auto" w:fill="D2DCF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c>
          <w:tcPr>
            <w:tcW w:w="10205" w:type="dx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IndberetningIdentifikatorStruktur</w:t>
            </w:r>
          </w:p>
        </w:tc>
      </w:tr>
      <w:tr w:rsidR="002C7A39" w:rsidTr="002C7A39">
        <w:tblPrEx>
          <w:tblCellMar>
            <w:top w:w="0" w:type="dxa"/>
            <w:bottom w:w="0" w:type="dxa"/>
          </w:tblCellMar>
        </w:tblPrEx>
        <w:tc>
          <w:tcPr>
            <w:tcW w:w="10205" w:type="dxa"/>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IndberetningForm</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IndberetningID</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*RettelseID*</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2C7A39" w:rsidTr="002C7A39">
        <w:tblPrEx>
          <w:tblCellMar>
            <w:top w:w="0" w:type="dxa"/>
            <w:bottom w:w="0" w:type="dxa"/>
          </w:tblCellMar>
        </w:tblPrEx>
        <w:tc>
          <w:tcPr>
            <w:tcW w:w="10205" w:type="dxa"/>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w:t>
            </w:r>
          </w:p>
        </w:tc>
      </w:tr>
      <w:tr w:rsidR="002C7A39" w:rsidTr="002C7A39">
        <w:tblPrEx>
          <w:tblCellMar>
            <w:top w:w="0" w:type="dxa"/>
            <w:bottom w:w="0" w:type="dxa"/>
          </w:tblCellMar>
        </w:tblPrEx>
        <w:tc>
          <w:tcPr>
            <w:tcW w:w="10205" w:type="dxa"/>
            <w:shd w:val="clear" w:color="auto" w:fill="FFFFFF"/>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 generel DataStruktur til identifikationsoplysninger for indberetninger til SKAT. Udviklet med udgangspunkt i eKapitals renteindberetninger, men tiltængt generelt brug.</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2C7A39" w:rsidTr="002C7A39">
        <w:tblPrEx>
          <w:tblCellMar>
            <w:top w:w="0" w:type="dxa"/>
            <w:bottom w:w="0" w:type="dxa"/>
          </w:tblCellMar>
        </w:tblPrEx>
        <w:trPr>
          <w:trHeight w:hRule="exact" w:val="113"/>
        </w:trPr>
        <w:tc>
          <w:tcPr>
            <w:tcW w:w="10205" w:type="dxa"/>
            <w:shd w:val="clear" w:color="auto" w:fill="D2DCF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c>
          <w:tcPr>
            <w:tcW w:w="10205" w:type="dx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IndberetningUdenlandskAdresseStruktur</w:t>
            </w:r>
          </w:p>
        </w:tc>
      </w:tr>
      <w:tr w:rsidR="002C7A39" w:rsidTr="002C7A39">
        <w:tblPrEx>
          <w:tblCellMar>
            <w:top w:w="0" w:type="dxa"/>
            <w:bottom w:w="0" w:type="dxa"/>
          </w:tblCellMar>
        </w:tblPrEx>
        <w:tc>
          <w:tcPr>
            <w:tcW w:w="10205" w:type="dxa"/>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LandKode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*AdresseUstruktureret*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(AlternativAdresseAdresseLinie2)</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(AlternativAdresseAdresseLinie3)</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(AlternativAdresseAdresseLinie4)</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(AlternativAdresseAdresseLinie5)</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(AlternativAdresseAdresseLinie6)</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(AlternativAdresseAdresseLinie7)</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*AdresseStruktureret*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*AdresseStruktureretFelter*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t>(IndberetningUdenlandskAdresseVejNavn)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(IndberetningUdenlandskAdresseHusNummer)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(IndberetningUdenlandskAdresseEtageTekst)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IndberetningUdenlandskAdresseBy</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(IndberetningUdenlandskAdresseLandsdel)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*AndenLokalIDListe*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NoteTekst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}10</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*AdresseUstruktureret*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(AlternativAdresseAdresseLinie2)</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(AlternativAdresseAdresseLinie3)</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(AlternativAdresseAdresseLinie4)</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(AlternativAdresseAdresseLinie5)</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(AlternativAdresseAdresseLinie6)</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(AlternativAdresseAdresseLinie7)</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2C7A39" w:rsidTr="002C7A39">
        <w:tblPrEx>
          <w:tblCellMar>
            <w:top w:w="0" w:type="dxa"/>
            <w:bottom w:w="0" w:type="dxa"/>
          </w:tblCellMar>
        </w:tblPrEx>
        <w:tc>
          <w:tcPr>
            <w:tcW w:w="10205" w:type="dxa"/>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lastRenderedPageBreak/>
              <w:t>Beskrivelse</w:t>
            </w:r>
          </w:p>
        </w:tc>
      </w:tr>
      <w:tr w:rsidR="002C7A39" w:rsidTr="002C7A39">
        <w:tblPrEx>
          <w:tblCellMar>
            <w:top w:w="0" w:type="dxa"/>
            <w:bottom w:w="0" w:type="dxa"/>
          </w:tblCellMar>
        </w:tblPrEx>
        <w:tc>
          <w:tcPr>
            <w:tcW w:w="10205" w:type="dxa"/>
            <w:shd w:val="clear" w:color="auto" w:fill="FFFFFF"/>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Adressestruktur, som anvendes af finansielle institutter, når kunde = valutaudlænding</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2C7A39" w:rsidTr="002C7A39">
        <w:tblPrEx>
          <w:tblCellMar>
            <w:top w:w="0" w:type="dxa"/>
            <w:bottom w:w="0" w:type="dxa"/>
          </w:tblCellMar>
        </w:tblPrEx>
        <w:trPr>
          <w:trHeight w:hRule="exact" w:val="113"/>
        </w:trPr>
        <w:tc>
          <w:tcPr>
            <w:tcW w:w="10205" w:type="dxa"/>
            <w:shd w:val="clear" w:color="auto" w:fill="D2DCF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c>
          <w:tcPr>
            <w:tcW w:w="10205" w:type="dx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KontohaverListeStruktur</w:t>
            </w:r>
          </w:p>
        </w:tc>
      </w:tr>
      <w:tr w:rsidR="002C7A39" w:rsidTr="002C7A39">
        <w:tblPrEx>
          <w:tblCellMar>
            <w:top w:w="0" w:type="dxa"/>
            <w:bottom w:w="0" w:type="dxa"/>
          </w:tblCellMar>
        </w:tblPrEx>
        <w:tc>
          <w:tcPr>
            <w:tcW w:w="10205" w:type="dxa"/>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KontoEjerstatusAntalKontohavere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*KontohaverIndkomstPeriodeValg*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xml:space="preserve">*IndberetningÅrsUltimoKontohaverListe*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*KontohaverOplysninger*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(KontohaverOpstartDatoEjerskifte)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(KontohaverOphørDatoEjerskifte)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*IndlændingValg*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*KontohaverUdenCPRNummer*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FødselInformationStruktur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IndberetningDanskAdresseStruktur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*ValutariskUdlændingValg*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FødselInformationStruktur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(TINNummerStruktur)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(TINNummerStruktur)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*IndberetningKvartalKontohaverListe*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*KontohaverOplysninger*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(KontohaverOpstartDatoEjerskifte)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(KontohaverOphørDatoEjerskifte)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*IndlændingValg*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*ValutariskUdlændingValg*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VirksomhedSENummer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*KontohaverUdenCPRSENummerValg*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*PersonUkendt*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*VirksomhedIrrelevant*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KontohaverUkendt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2C7A39" w:rsidTr="002C7A39">
        <w:tblPrEx>
          <w:tblCellMar>
            <w:top w:w="0" w:type="dxa"/>
            <w:bottom w:w="0" w:type="dxa"/>
          </w:tblCellMar>
        </w:tblPrEx>
        <w:trPr>
          <w:trHeight w:hRule="exact" w:val="113"/>
        </w:trPr>
        <w:tc>
          <w:tcPr>
            <w:tcW w:w="10205" w:type="dxa"/>
            <w:shd w:val="clear" w:color="auto" w:fill="D2DCF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c>
          <w:tcPr>
            <w:tcW w:w="10205" w:type="dx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RenteIndberetningPantebreveStruktur</w:t>
            </w:r>
          </w:p>
        </w:tc>
      </w:tr>
      <w:tr w:rsidR="002C7A39" w:rsidTr="002C7A39">
        <w:tblPrEx>
          <w:tblCellMar>
            <w:top w:w="0" w:type="dxa"/>
            <w:bottom w:w="0" w:type="dxa"/>
          </w:tblCellMar>
        </w:tblPrEx>
        <w:tc>
          <w:tcPr>
            <w:tcW w:w="10205" w:type="dxa"/>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Indkomstperiode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IndkomstÅr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(IndkomstPeriodeTil)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*Indberetningspligtig*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VirksomhedSENummer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*IndberetningValg*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*Invalidering*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IndberetningIdentifikatorStruktur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*RetbarPantebrevKontoOplysninger*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IndberetningIdentifikatorStruktur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(NoteTekst)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*KontoDetaljer*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*Pengeinstitut*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BankRegisteringsnummer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PantebrevDepotNummer</w:t>
            </w:r>
            <w:r>
              <w:rPr>
                <w:rFonts w:ascii="Arial" w:hAnsi="Arial" w:cs="Arial"/>
                <w:sz w:val="18"/>
              </w:rPr>
              <w:tab/>
            </w:r>
            <w:r>
              <w:rPr>
                <w:rFonts w:ascii="Arial" w:hAnsi="Arial" w:cs="Arial"/>
                <w:sz w:val="18"/>
              </w:rPr>
              <w:tab/>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PantebrevÆndringKode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(LånForholdRestanceMarkering)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(LånForholdGældEftergivelseKode)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KontoStartDato</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(KontoOphørDato)</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*Beløb*</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RenteBeløb</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(LånRestgældBeløb)</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(LånKursværdi)</w:t>
            </w:r>
            <w:r>
              <w:rPr>
                <w:rFonts w:ascii="Arial" w:hAnsi="Arial" w:cs="Arial"/>
                <w:sz w:val="18"/>
              </w:rPr>
              <w:tab/>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*LånTager*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KontohaverListeStruktur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*DepotHaver*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KontohaverListeStruktur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2C7A39" w:rsidTr="002C7A39">
        <w:tblPrEx>
          <w:tblCellMar>
            <w:top w:w="0" w:type="dxa"/>
            <w:bottom w:w="0" w:type="dxa"/>
          </w:tblCellMar>
        </w:tblPrEx>
        <w:trPr>
          <w:trHeight w:hRule="exact" w:val="113"/>
        </w:trPr>
        <w:tc>
          <w:tcPr>
            <w:tcW w:w="10205" w:type="dxa"/>
            <w:shd w:val="clear" w:color="auto" w:fill="D2DCF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2C7A39" w:rsidTr="002C7A39">
        <w:tblPrEx>
          <w:tblCellMar>
            <w:top w:w="0" w:type="dxa"/>
            <w:bottom w:w="0" w:type="dxa"/>
          </w:tblCellMar>
        </w:tblPrEx>
        <w:tc>
          <w:tcPr>
            <w:tcW w:w="10205" w:type="dx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TINNummerStruktur</w:t>
            </w:r>
          </w:p>
        </w:tc>
      </w:tr>
      <w:tr w:rsidR="002C7A39" w:rsidTr="002C7A39">
        <w:tblPrEx>
          <w:tblCellMar>
            <w:top w:w="0" w:type="dxa"/>
            <w:bottom w:w="0" w:type="dxa"/>
          </w:tblCellMar>
        </w:tblPrEx>
        <w:tc>
          <w:tcPr>
            <w:tcW w:w="10205" w:type="dxa"/>
            <w:vAlign w:val="center"/>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TINNummer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*UdstedendeLand*</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LandKode</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2C7A39" w:rsidSect="002C7A39">
          <w:headerReference w:type="default" r:id="rId13"/>
          <w:pgSz w:w="11906" w:h="16838"/>
          <w:pgMar w:top="567" w:right="567" w:bottom="567" w:left="1134" w:header="283" w:footer="708" w:gutter="0"/>
          <w:cols w:space="708"/>
          <w:docGrid w:linePitch="360"/>
        </w:sect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Dataelementer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01"/>
        <w:gridCol w:w="1701"/>
        <w:gridCol w:w="4671"/>
      </w:tblGrid>
      <w:tr w:rsidR="002C7A39" w:rsidTr="002C7A39">
        <w:tblPrEx>
          <w:tblCellMar>
            <w:top w:w="0" w:type="dxa"/>
            <w:bottom w:w="0" w:type="dxa"/>
          </w:tblCellMar>
        </w:tblPrEx>
        <w:trPr>
          <w:tblHeader/>
        </w:trPr>
        <w:tc>
          <w:tcPr>
            <w:tcW w:w="3401" w:type="dxa"/>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Dataelement</w:t>
            </w:r>
          </w:p>
        </w:tc>
        <w:tc>
          <w:tcPr>
            <w:tcW w:w="1701" w:type="dxa"/>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Datatype</w:t>
            </w:r>
          </w:p>
        </w:tc>
        <w:tc>
          <w:tcPr>
            <w:tcW w:w="4671" w:type="dxa"/>
            <w:shd w:val="clear" w:color="auto" w:fill="D2DCFA"/>
            <w:vAlign w:val="center"/>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Beskrivelse/værdisæt</w:t>
            </w: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AdresseByNavn</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bynavn (lokalt stednavn)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AdresseCONavn</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 for en CO-adresse (for virksomheder)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AdresseEtageTekst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etagen tilknyttet husnummer/husbogstav</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00 - 99</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AdresseFraHusBogstav</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Ifølge bekendtgørelse om vejnavne og adresser må kun værdierne A-Z benyttes. På grund af risikoen for forveksling bør bogstaverne I, J, O og Q dog ikke benyttes</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1. husnummer i et vejafsnit i gaden eller på vejen.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AdressePostBox</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postboksnummer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0000 - 9999</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AdressePostDistrikt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postdistriktnavn for postnummer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postnummer (4-cifre)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AdresseSideDørTekst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4</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side/dør tilknyttet husnummer/husbogstav</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AdresseTilHusBogstav</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Ifølge bekendtgørelse om vejnavne og adresser må kun værdierne A-Z benyttes. På grund af risikoen for forveksling bør bogstaverne I, J, O og Q dog ikke benyttes</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AdresseTilHusNummer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sidste lige husnummer i et vejafsnit i gaden eller på vejen.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AdresseVejNavn</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minLength: 0</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100</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whitespace: preserve</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navnet  på en vej/gade  i Danmark</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AlternativAdresseAdresseLinie1</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Adresselinje 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AlternativAdresseAdresseLinie2</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2</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AlternativAdresseAdresseLinie3</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3</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AlternativAdresseAdresseLinie4</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4</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AlternativAdresseAdresseLinie5</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5</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AlternativAdresseAdresseLinie6</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6</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AlternativAdresseAdresseLinie7</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7</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BankRegisteringsnummer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[0-9]{4,5}</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Bankens registeringsnummer (kun danske)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IndberetningForm</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3</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hvilken indberetningstype, der er tale om:</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Initiel: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Indberetningen indeholder nye oplysninger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 Rettelse: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Indberetningen indeholder korrektioner til tidligere indberettede oplysninger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 Sletning: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Indberetningen er en invalidering af seneste indberetning inklusiv historik</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IndberetningID</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Indberetters eget ID for en indberetning, som skal være unikt for en given indberetningstype (fx udlånsrente) og for et givet indkomstår.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Synonymer: besked-ID, reference-ID eller indberetningsnummer.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IndberetningUdenlandskAdresseBy</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Landsby, by eller bydel. Bør ikke forveksles med postdistrikt. Svarer til OECD-definitionen City.</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IndberetningUdenlandskAdresseEtageTekst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Etageangivelse i ejendommen. Svarer til OECD-element FloorIdentifier.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IndberetningUdenlandskAdresseHusNummer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Husnummer. Svarer til OECD-element BuildingIdentifier.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IndberetningUdenlandskAdresseLandsdel</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Landsdel eller delstat. Svarer til OECD-elementet CountrySubentity.</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IndberetningUdenlandskAdressePostBoksNummer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Postboksnummer, navn eller kode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IndberetningUdenlandskAdressePostDistrikt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Udenlandsk postdistriktnavn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15</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Postnummer. Svarer til OECD-elementet PostCode.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IndberetningUdenlandskAdresseSideDørTekst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der beskriver placeringen af en specifik indgangsdør på en etage eller en repos i den opgang der refereres til. Svarer til OIO- og OECD-definitionen SuiteIdentifier.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IndberetningUdenlandskAdresseVejNavn</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Vej/gadenavn. Svarer til OECD-elementet Street.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IndkomstPeriodeTil</w:t>
            </w:r>
          </w:p>
        </w:tc>
        <w:tc>
          <w:tcPr>
            <w:tcW w:w="17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Slutdato for den indkomstperiode, der ligger til grund for en potentiel skatteberegning: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skal altid refererer til et IndkomstÅr.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sammenfaldende med et IndkomstÅr.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være mindre end et IndkomstÅr.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Perioden må IKKE være længere end et IndkomstÅr.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IndkomstÅr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år, hvor den indkomst, der er lagt til grund for skatteberegningen, er indtjent.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Indeværende år - i januar det foregående år.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KontoEjerstatusAntalKontohavere</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enumeration: En, To, FlereEndTo</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om en konto har En, To eller FlereEndTo ejere. Hvis FlereEndTo ejere behøver indberetter kun oplyse en enkelt ejer.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FlereEndTo</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KontoID</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KontoID er den unikke revisionsmæssige nøgle til en konto (indenfor et SE-/CVRnummer) . På en bankkonto kan dette fx. være kombinationen af registrerings- og kontonummer, hos en advokat kan det fx være sagsnummer etc.</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KontoOphørDato</w:t>
            </w:r>
          </w:p>
        </w:tc>
        <w:tc>
          <w:tcPr>
            <w:tcW w:w="17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KontoOphørDato angives i formen YYYY-MM-DD og angiver dato for kontoens ophør.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KontoStartDato</w:t>
            </w:r>
          </w:p>
        </w:tc>
        <w:tc>
          <w:tcPr>
            <w:tcW w:w="17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KontoStartDato angives i formen YYYY-MM-DD og skal altid indberettes. Angiver dato for kontoens oprettelse.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KontohaverOphørDatoEjerskifte</w:t>
            </w:r>
          </w:p>
        </w:tc>
        <w:tc>
          <w:tcPr>
            <w:tcW w:w="17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på hvornår en kontohaver udtræder af en konto der fortsætter. Feltet skal ikke udfyldes, hvis kontohaver udtræder af en konto der ophører.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KontohaverOpstartDatoEjerskifte</w:t>
            </w:r>
          </w:p>
        </w:tc>
        <w:tc>
          <w:tcPr>
            <w:tcW w:w="17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på hvornår en kontohaver indtræder i en eksisterende konto. Feltet skal ikke udfyldes, hvis kontohaver indtræder i en ny oprettet konto.</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KontohaverUkendt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at der er en kontohaver, som ikke kan identificeres.</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Angives ved at indsætte tomt tag.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LandKode</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[A-Z]{2}</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Landekode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skal altid være udfyldt.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ISO-standard, som hentes/valideres i Erhvervssystemets værdisæt for Lande, = elementet Land_nvn_kort.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Undtagelse er dog Grækenland, som er dispenseret fra ordningen og må bruge "EL".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LånForholdGældEftergivelseKode</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Gældseftergivelse Der foretages markering af låneforhold, hvor der er givet gældseftergivelse. Markeringen skal foretages for låneforhold, hvor gældseftergivelse er aftalt efter lovens ikrafttræden den 1. juni 1995.</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Markeringen skal foretages i feltet for restancemarkering med følgende værdier: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 Eftergivelsen er led i en offentlig gældseftergivelse.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5: Eftergivelsen er led i en privat (betinget) gældseftergivelse.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6: Som kode 5, men med en oplysning om, at der for samme debitor er indgået en ny gældseftergivelse i samme låneforhold i indkomståret.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Oplysningen er indkomstårsbestemt. Næste år vendes der tilbage til kode 5, såfremt der i dette år ikke er indgået en ny gældseftergivelse.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7: Eftergivelse er ophørt. Indberettes kun om forhold, hvorom der tidligere er indberettet markering for gældseftergivelse.</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Kode 7 skal kun indberettes i afslutningsåret, dvs. at ved næste års indberetning er feltet klar til en markering for restance eller for ny gældseftergivelse.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 gældseftergivelsesmarkering har fortrin frem for en eventuel restancemarkering. Hvis der er gældseftergivelse og samtidig er restance, skal koden for gældseftergivelse benyttes.</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LånForholdRestanceMarkering</w:t>
            </w:r>
          </w:p>
        </w:tc>
        <w:tc>
          <w:tcPr>
            <w:tcW w:w="17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boolean</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Der skal indberettes en særlig markering af renter i låneforhold, hvor der er ubetalte forfaldne renter vedrørende det kalenderår, der går forud for det kalenderår, som indberetningen i øvrigt omfatter. Den ubetalte rente fra året før er en opsummeret rente også fra tidligere indkomstår.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Parterne har i den forbindelse aftalefrihed ved afgørelse af dækningsrækkefølge for á conto indbetalinger. Disse anses derfor som udgangspunkt at dække, hvad parterne har aftalt. Findes der ingen aftale mellem parterne, anlægges der normalt den praksis, at á conto indbetalinger forlods dækker ikke betalte forfaldne renter.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Restancemarkering  En af følgende værdier skal udfyldes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SAND: Ingen restance eller betingelser i øvrigt for restancemarkering opfyldt, jf. nedenfor. </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FALSK: Ved udgangen af det kalenderår, indberetning omfatter, er der registreret restancer på samme låneforhold, som er forfaldne senest ved udgangen af det foregående kalenderår.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NB: Der skal ikke opsættes restancemarkering for studielån i studietiden.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LånKursværdi</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Restgældens kursværdi pr. 31. december i det pågældende år.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LånRestgældBeløb</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Restgæld pr. 31. december.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NoteTekst</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Fritekstfelt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PantebrevDepotNummer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15</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af pantebrevsdepotet.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PantebrevÆndringKode</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2</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  = pantebrevet har været anbragt i depot hele året.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 der er sket kreditorskift i kalenderåret (typisk ved køb/salg af pantebrevet) eller pantebrevet er indlagt i/udtaget af depot i løbet af året.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 der er sket debitorskift i løbet af kalenderåret (typisk ved køb/salg af ejendommen).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 både hændelsen "01" og hændelsen "02" er indtruffet.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For depothaver (kreditor) kan kun indberettes en af værdierne 00 eller 01. For låntager kan indberettes en af værdierne  00, 01, 02 eller 03. Indberetning af værdierne 02 og 03 for låntager foretages kun, når hændelsen er indtruffet mens pantebrevet har været anbragt i depot. Den indberetningspligtige kan dog foretage denne type </w:t>
            </w:r>
            <w:r>
              <w:rPr>
                <w:rFonts w:ascii="Arial" w:hAnsi="Arial" w:cs="Arial"/>
                <w:sz w:val="18"/>
              </w:rPr>
              <w:lastRenderedPageBreak/>
              <w:t>indberetning i alle tilfælde, også når hændelsen er indtruffet mens pantebrevet ikke var indlagt i depotet.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PersonCPRNummer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((((0[1-9]|1[0-9]|2[0-9]|3[0-1])(01|03|05|07|08|10|12))|((0[1-9]|1[0-9]|2[0-9]|30)(04|06|09|11))|((0[1-9]|1[0-9]|2[0-9])(02)))[0-9]{6})|0000000000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CPR-nummer er et 10 cifret personnummer der entydigt identificerer en dansk person.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PersonFødeSted</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35</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PersonFødselDato</w:t>
            </w:r>
          </w:p>
        </w:tc>
        <w:tc>
          <w:tcPr>
            <w:tcW w:w="17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Personens fødselsdato</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PersonNavnEfterNavn</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PersonNavnForNavn</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RenteBeløb</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et givent rentebeløb.</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TINNummer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25</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Identifikattionen Tax Identification Number (TIN).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Retmæssig ejers skattemæssige ID-nr. efter bopælslandets regler.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VirksomhedNavnFirmaNavn</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virksomhedens fulde navn.</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2C7A39" w:rsidTr="002C7A39">
        <w:tblPrEx>
          <w:tblCellMar>
            <w:top w:w="0" w:type="dxa"/>
            <w:bottom w:w="0" w:type="dxa"/>
          </w:tblCellMar>
        </w:tblPrEx>
        <w:tc>
          <w:tcPr>
            <w:tcW w:w="3401" w:type="dxa"/>
          </w:tcPr>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VirksomhedSENummer</w:t>
            </w:r>
          </w:p>
        </w:tc>
        <w:tc>
          <w:tcPr>
            <w:tcW w:w="170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bookmarkStart w:id="0" w:name="_GoBack"/>
            <w:bookmarkEnd w:id="0"/>
            <w:r>
              <w:rPr>
                <w:rFonts w:ascii="Arial" w:hAnsi="Arial" w:cs="Arial"/>
                <w:sz w:val="18"/>
              </w:rPr>
              <w:t>base: integer</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8</w:t>
            </w: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[0-9]{8}</w:t>
            </w:r>
          </w:p>
        </w:tc>
        <w:tc>
          <w:tcPr>
            <w:tcW w:w="4671" w:type="dxa"/>
          </w:tcPr>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8-cifret nummer,  der entydigt identificerer en registreret virksomhed i SKAT.</w:t>
            </w:r>
          </w:p>
          <w:p w:rsid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bl>
    <w:p w:rsidR="002C7A39" w:rsidRPr="002C7A39" w:rsidRDefault="002C7A39" w:rsidP="002C7A3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sectPr w:rsidR="002C7A39" w:rsidRPr="002C7A39" w:rsidSect="002C7A39">
      <w:headerReference w:type="default" r:id="rId14"/>
      <w:pgSz w:w="11906" w:h="16838"/>
      <w:pgMar w:top="567" w:right="567" w:bottom="567" w:left="1134" w:header="283"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7A39" w:rsidRDefault="002C7A39" w:rsidP="002C7A39">
      <w:pPr>
        <w:spacing w:line="240" w:lineRule="auto"/>
      </w:pPr>
      <w:r>
        <w:separator/>
      </w:r>
    </w:p>
  </w:endnote>
  <w:endnote w:type="continuationSeparator" w:id="0">
    <w:p w:rsidR="002C7A39" w:rsidRDefault="002C7A39" w:rsidP="002C7A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Default="002C7A39">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Pr="002C7A39" w:rsidRDefault="002C7A39" w:rsidP="002C7A39">
    <w:pPr>
      <w:pStyle w:val="Sidefod"/>
    </w:pPr>
    <w:r>
      <w:rPr>
        <w:rFonts w:ascii="Arial" w:hAnsi="Arial" w:cs="Arial"/>
        <w:sz w:val="16"/>
      </w:rPr>
      <w:fldChar w:fldCharType="begin"/>
    </w:r>
    <w:r>
      <w:rPr>
        <w:rFonts w:ascii="Arial" w:hAnsi="Arial" w:cs="Arial"/>
        <w:sz w:val="16"/>
      </w:rPr>
      <w:instrText xml:space="preserve"> CREATEDATE  \@ "d. MMMM yyyy"  \* MERGEFORMAT </w:instrText>
    </w:r>
    <w:r>
      <w:rPr>
        <w:rFonts w:ascii="Arial" w:hAnsi="Arial" w:cs="Arial"/>
        <w:sz w:val="16"/>
      </w:rPr>
      <w:fldChar w:fldCharType="separate"/>
    </w:r>
    <w:r>
      <w:rPr>
        <w:rFonts w:ascii="Arial" w:hAnsi="Arial" w:cs="Arial"/>
        <w:noProof/>
        <w:sz w:val="16"/>
      </w:rPr>
      <w:t>15. september 2016</w:t>
    </w:r>
    <w:r>
      <w:rPr>
        <w:rFonts w:ascii="Arial" w:hAnsi="Arial" w:cs="Arial"/>
        <w:sz w:val="16"/>
      </w:rPr>
      <w:fldChar w:fldCharType="end"/>
    </w:r>
    <w:r>
      <w:rPr>
        <w:rFonts w:ascii="Arial" w:hAnsi="Arial" w:cs="Arial"/>
        <w:sz w:val="16"/>
      </w:rPr>
      <w:tab/>
    </w:r>
    <w:r>
      <w:rPr>
        <w:rFonts w:ascii="Arial" w:hAnsi="Arial" w:cs="Arial"/>
        <w:sz w:val="16"/>
      </w:rPr>
      <w:tab/>
      <w:t xml:space="preserve">RenteIndberetningPantebreveModtag Side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11</w:t>
    </w:r>
    <w:r>
      <w:rPr>
        <w:rFonts w:ascii="Arial" w:hAnsi="Arial" w:cs="Arial"/>
        <w:sz w:val="16"/>
      </w:rPr>
      <w:fldChar w:fldCharType="end"/>
    </w:r>
    <w:r>
      <w:rPr>
        <w:rFonts w:ascii="Arial" w:hAnsi="Arial" w:cs="Arial"/>
        <w:sz w:val="16"/>
      </w:rPr>
      <w:t xml:space="preserve"> af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11</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Default="002C7A39">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7A39" w:rsidRDefault="002C7A39" w:rsidP="002C7A39">
      <w:pPr>
        <w:spacing w:line="240" w:lineRule="auto"/>
      </w:pPr>
      <w:r>
        <w:separator/>
      </w:r>
    </w:p>
  </w:footnote>
  <w:footnote w:type="continuationSeparator" w:id="0">
    <w:p w:rsidR="002C7A39" w:rsidRDefault="002C7A39" w:rsidP="002C7A3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Default="002C7A39">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Pr="002C7A39" w:rsidRDefault="002C7A39" w:rsidP="002C7A39">
    <w:pPr>
      <w:pStyle w:val="Sidehoved"/>
      <w:jc w:val="center"/>
      <w:rPr>
        <w:rFonts w:ascii="Arial" w:hAnsi="Arial" w:cs="Arial"/>
      </w:rPr>
    </w:pPr>
    <w:r w:rsidRPr="002C7A39">
      <w:rPr>
        <w:rFonts w:ascii="Arial" w:hAnsi="Arial" w:cs="Arial"/>
      </w:rPr>
      <w:t>Servicebeskrivelse</w:t>
    </w:r>
  </w:p>
  <w:p w:rsidR="002C7A39" w:rsidRPr="002C7A39" w:rsidRDefault="002C7A39" w:rsidP="002C7A39">
    <w:pPr>
      <w:pStyle w:val="Sidehoved"/>
      <w:jc w:val="center"/>
      <w:rPr>
        <w:rFonts w:ascii="Arial" w:hAnsi="Arial"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Default="002C7A39">
    <w:pPr>
      <w:pStyle w:val="Sidehove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Pr="002C7A39" w:rsidRDefault="002C7A39" w:rsidP="002C7A39">
    <w:pPr>
      <w:pStyle w:val="Sidehoved"/>
      <w:jc w:val="center"/>
      <w:rPr>
        <w:rFonts w:ascii="Arial" w:hAnsi="Arial" w:cs="Arial"/>
      </w:rPr>
    </w:pPr>
    <w:r w:rsidRPr="002C7A39">
      <w:rPr>
        <w:rFonts w:ascii="Arial" w:hAnsi="Arial" w:cs="Arial"/>
      </w:rPr>
      <w:t>Datastrukturer</w:t>
    </w:r>
  </w:p>
  <w:p w:rsidR="002C7A39" w:rsidRPr="002C7A39" w:rsidRDefault="002C7A39" w:rsidP="002C7A39">
    <w:pPr>
      <w:pStyle w:val="Sidehoved"/>
      <w:jc w:val="center"/>
      <w:rPr>
        <w:rFonts w:ascii="Arial" w:hAnsi="Arial" w:cs="Aria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7A39" w:rsidRDefault="002C7A39" w:rsidP="002C7A39">
    <w:pPr>
      <w:pStyle w:val="Sidehoved"/>
      <w:jc w:val="center"/>
      <w:rPr>
        <w:rFonts w:ascii="Arial" w:hAnsi="Arial" w:cs="Arial"/>
      </w:rPr>
    </w:pPr>
    <w:r>
      <w:rPr>
        <w:rFonts w:ascii="Arial" w:hAnsi="Arial" w:cs="Arial"/>
      </w:rPr>
      <w:t>Data elementer</w:t>
    </w:r>
  </w:p>
  <w:p w:rsidR="002C7A39" w:rsidRPr="002C7A39" w:rsidRDefault="002C7A39" w:rsidP="002C7A39">
    <w:pPr>
      <w:pStyle w:val="Sidehoved"/>
      <w:jc w:val="cent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466B69"/>
    <w:multiLevelType w:val="multilevel"/>
    <w:tmpl w:val="75B287FC"/>
    <w:lvl w:ilvl="0">
      <w:start w:val="1"/>
      <w:numFmt w:val="decimal"/>
      <w:lvlRestart w:val="0"/>
      <w:pStyle w:val="Overskrift1"/>
      <w:lvlText w:val="%1"/>
      <w:lvlJc w:val="left"/>
      <w:pPr>
        <w:tabs>
          <w:tab w:val="num" w:pos="567"/>
        </w:tabs>
        <w:ind w:left="0" w:firstLine="0"/>
      </w:pPr>
    </w:lvl>
    <w:lvl w:ilvl="1">
      <w:start w:val="1"/>
      <w:numFmt w:val="decimal"/>
      <w:pStyle w:val="Overskrift2"/>
      <w:lvlText w:val="%1.%2"/>
      <w:lvlJc w:val="left"/>
      <w:pPr>
        <w:tabs>
          <w:tab w:val="num" w:pos="680"/>
        </w:tabs>
        <w:ind w:left="794" w:hanging="794"/>
      </w:pPr>
    </w:lvl>
    <w:lvl w:ilvl="2">
      <w:start w:val="1"/>
      <w:numFmt w:val="decimal"/>
      <w:pStyle w:val="Overskrift3"/>
      <w:lvlText w:val="%1.%2.%3"/>
      <w:lvlJc w:val="left"/>
      <w:pPr>
        <w:tabs>
          <w:tab w:val="num" w:pos="680"/>
        </w:tabs>
        <w:ind w:left="794" w:hanging="794"/>
      </w:pPr>
    </w:lvl>
    <w:lvl w:ilvl="3">
      <w:start w:val="1"/>
      <w:numFmt w:val="decimal"/>
      <w:pStyle w:val="Overskrift4"/>
      <w:lvlText w:val="%1.%2.%3.%4"/>
      <w:lvlJc w:val="left"/>
      <w:pPr>
        <w:tabs>
          <w:tab w:val="num" w:pos="862"/>
        </w:tabs>
        <w:ind w:left="862" w:hanging="862"/>
      </w:pPr>
    </w:lvl>
    <w:lvl w:ilvl="4">
      <w:start w:val="1"/>
      <w:numFmt w:val="decimal"/>
      <w:pStyle w:val="Overskrift5"/>
      <w:lvlText w:val="%1.%2.%3.%4.%5"/>
      <w:lvlJc w:val="left"/>
      <w:pPr>
        <w:tabs>
          <w:tab w:val="num" w:pos="1009"/>
        </w:tabs>
        <w:ind w:left="1009" w:hanging="1009"/>
      </w:pPr>
    </w:lvl>
    <w:lvl w:ilvl="5">
      <w:start w:val="1"/>
      <w:numFmt w:val="decimal"/>
      <w:pStyle w:val="Overskrift6"/>
      <w:lvlText w:val="%1.%2.%3.%4.%5.%6"/>
      <w:lvlJc w:val="left"/>
      <w:pPr>
        <w:tabs>
          <w:tab w:val="num" w:pos="1151"/>
        </w:tabs>
        <w:ind w:left="1151" w:hanging="1151"/>
      </w:pPr>
    </w:lvl>
    <w:lvl w:ilvl="6">
      <w:start w:val="1"/>
      <w:numFmt w:val="decimal"/>
      <w:pStyle w:val="Overskrift7"/>
      <w:lvlText w:val="%1.%2.%3.%4.%5.%6.%7"/>
      <w:lvlJc w:val="left"/>
      <w:pPr>
        <w:tabs>
          <w:tab w:val="num" w:pos="1298"/>
        </w:tabs>
        <w:ind w:left="1298" w:hanging="1298"/>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2"/>
        </w:tabs>
        <w:ind w:left="1582" w:hanging="1582"/>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A39"/>
    <w:rsid w:val="002C7A39"/>
    <w:rsid w:val="00425A4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E1202-2FF9-4EA8-8F72-42B75AEF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style>
  <w:style w:type="paragraph" w:styleId="Overskrift1">
    <w:name w:val="heading 1"/>
    <w:basedOn w:val="Normal"/>
    <w:next w:val="Normal"/>
    <w:link w:val="Overskrift1Tegn"/>
    <w:autoRedefine/>
    <w:uiPriority w:val="9"/>
    <w:qFormat/>
    <w:rsid w:val="002C7A39"/>
    <w:pPr>
      <w:keepLines/>
      <w:numPr>
        <w:numId w:val="1"/>
      </w:numPr>
      <w:spacing w:after="360" w:line="240" w:lineRule="auto"/>
      <w:outlineLvl w:val="0"/>
    </w:pPr>
    <w:rPr>
      <w:rFonts w:ascii="Arial" w:eastAsiaTheme="majorEastAsia" w:hAnsi="Arial" w:cs="Arial"/>
      <w:b/>
      <w:sz w:val="30"/>
      <w:szCs w:val="32"/>
    </w:rPr>
  </w:style>
  <w:style w:type="paragraph" w:styleId="Overskrift2">
    <w:name w:val="heading 2"/>
    <w:basedOn w:val="Normal"/>
    <w:next w:val="Normal"/>
    <w:link w:val="Overskrift2Tegn"/>
    <w:uiPriority w:val="9"/>
    <w:semiHidden/>
    <w:unhideWhenUsed/>
    <w:qFormat/>
    <w:rsid w:val="002C7A39"/>
    <w:pPr>
      <w:keepLines/>
      <w:numPr>
        <w:ilvl w:val="1"/>
        <w:numId w:val="1"/>
      </w:numPr>
      <w:suppressAutoHyphens/>
      <w:spacing w:line="240" w:lineRule="auto"/>
      <w:outlineLvl w:val="1"/>
    </w:pPr>
    <w:rPr>
      <w:rFonts w:ascii="Arial" w:eastAsiaTheme="majorEastAsia" w:hAnsi="Arial" w:cs="Arial"/>
      <w:b/>
      <w:sz w:val="24"/>
      <w:szCs w:val="26"/>
    </w:rPr>
  </w:style>
  <w:style w:type="paragraph" w:styleId="Overskrift3">
    <w:name w:val="heading 3"/>
    <w:basedOn w:val="Normal"/>
    <w:next w:val="Normal"/>
    <w:link w:val="Overskrift3Tegn"/>
    <w:autoRedefine/>
    <w:uiPriority w:val="9"/>
    <w:semiHidden/>
    <w:unhideWhenUsed/>
    <w:qFormat/>
    <w:rsid w:val="002C7A39"/>
    <w:pPr>
      <w:keepNext/>
      <w:keepLines/>
      <w:numPr>
        <w:ilvl w:val="2"/>
        <w:numId w:val="1"/>
      </w:numPr>
      <w:spacing w:before="40"/>
      <w:outlineLvl w:val="2"/>
    </w:pPr>
    <w:rPr>
      <w:rFonts w:ascii="Arial" w:eastAsiaTheme="majorEastAsia" w:hAnsi="Arial" w:cs="Arial"/>
      <w:b/>
      <w:sz w:val="20"/>
      <w:szCs w:val="24"/>
    </w:rPr>
  </w:style>
  <w:style w:type="paragraph" w:styleId="Overskrift4">
    <w:name w:val="heading 4"/>
    <w:basedOn w:val="Normal"/>
    <w:next w:val="Normal"/>
    <w:link w:val="Overskrift4Tegn"/>
    <w:uiPriority w:val="9"/>
    <w:semiHidden/>
    <w:unhideWhenUsed/>
    <w:qFormat/>
    <w:rsid w:val="002C7A39"/>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2C7A39"/>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unhideWhenUsed/>
    <w:qFormat/>
    <w:rsid w:val="002C7A39"/>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unhideWhenUsed/>
    <w:qFormat/>
    <w:rsid w:val="002C7A39"/>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unhideWhenUsed/>
    <w:qFormat/>
    <w:rsid w:val="002C7A3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2C7A3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C7A39"/>
    <w:rPr>
      <w:rFonts w:ascii="Arial" w:eastAsiaTheme="majorEastAsia" w:hAnsi="Arial" w:cs="Arial"/>
      <w:b/>
      <w:sz w:val="30"/>
      <w:szCs w:val="32"/>
    </w:rPr>
  </w:style>
  <w:style w:type="character" w:customStyle="1" w:styleId="Overskrift2Tegn">
    <w:name w:val="Overskrift 2 Tegn"/>
    <w:basedOn w:val="Standardskrifttypeiafsnit"/>
    <w:link w:val="Overskrift2"/>
    <w:uiPriority w:val="9"/>
    <w:semiHidden/>
    <w:rsid w:val="002C7A39"/>
    <w:rPr>
      <w:rFonts w:ascii="Arial" w:eastAsiaTheme="majorEastAsia" w:hAnsi="Arial" w:cs="Arial"/>
      <w:b/>
      <w:sz w:val="24"/>
      <w:szCs w:val="26"/>
    </w:rPr>
  </w:style>
  <w:style w:type="character" w:customStyle="1" w:styleId="Overskrift3Tegn">
    <w:name w:val="Overskrift 3 Tegn"/>
    <w:basedOn w:val="Standardskrifttypeiafsnit"/>
    <w:link w:val="Overskrift3"/>
    <w:uiPriority w:val="9"/>
    <w:semiHidden/>
    <w:rsid w:val="002C7A39"/>
    <w:rPr>
      <w:rFonts w:ascii="Arial" w:eastAsiaTheme="majorEastAsia" w:hAnsi="Arial" w:cs="Arial"/>
      <w:b/>
      <w:sz w:val="20"/>
      <w:szCs w:val="24"/>
    </w:rPr>
  </w:style>
  <w:style w:type="character" w:customStyle="1" w:styleId="Overskrift4Tegn">
    <w:name w:val="Overskrift 4 Tegn"/>
    <w:basedOn w:val="Standardskrifttypeiafsnit"/>
    <w:link w:val="Overskrift4"/>
    <w:uiPriority w:val="9"/>
    <w:semiHidden/>
    <w:rsid w:val="002C7A39"/>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2C7A39"/>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typeiafsnit"/>
    <w:link w:val="Overskrift6"/>
    <w:uiPriority w:val="9"/>
    <w:semiHidden/>
    <w:rsid w:val="002C7A39"/>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typeiafsnit"/>
    <w:link w:val="Overskrift7"/>
    <w:uiPriority w:val="9"/>
    <w:semiHidden/>
    <w:rsid w:val="002C7A39"/>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typeiafsnit"/>
    <w:link w:val="Overskrift8"/>
    <w:uiPriority w:val="9"/>
    <w:semiHidden/>
    <w:rsid w:val="002C7A39"/>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2C7A39"/>
    <w:rPr>
      <w:rFonts w:asciiTheme="majorHAnsi" w:eastAsiaTheme="majorEastAsia" w:hAnsiTheme="majorHAnsi" w:cstheme="majorBidi"/>
      <w:i/>
      <w:iCs/>
      <w:color w:val="272727" w:themeColor="text1" w:themeTint="D8"/>
      <w:sz w:val="21"/>
      <w:szCs w:val="21"/>
    </w:rPr>
  </w:style>
  <w:style w:type="paragraph" w:customStyle="1" w:styleId="Overskrift1a">
    <w:name w:val="Overskrift 1a"/>
    <w:basedOn w:val="Normal"/>
    <w:next w:val="Normal"/>
    <w:link w:val="Overskrift1aTegn"/>
    <w:autoRedefine/>
    <w:rsid w:val="002C7A39"/>
    <w:pPr>
      <w:keepLines/>
      <w:spacing w:after="360" w:line="240" w:lineRule="auto"/>
      <w:outlineLvl w:val="0"/>
    </w:pPr>
    <w:rPr>
      <w:rFonts w:ascii="Arial" w:hAnsi="Arial" w:cs="Arial"/>
      <w:b/>
      <w:sz w:val="30"/>
    </w:rPr>
  </w:style>
  <w:style w:type="character" w:customStyle="1" w:styleId="Overskrift1aTegn">
    <w:name w:val="Overskrift 1a Tegn"/>
    <w:basedOn w:val="Standardskrifttypeiafsnit"/>
    <w:link w:val="Overskrift1a"/>
    <w:rsid w:val="002C7A39"/>
    <w:rPr>
      <w:rFonts w:ascii="Arial" w:hAnsi="Arial" w:cs="Arial"/>
      <w:b/>
      <w:sz w:val="30"/>
    </w:rPr>
  </w:style>
  <w:style w:type="paragraph" w:customStyle="1" w:styleId="Overskrift211pkt">
    <w:name w:val="Overskrift 2 + 11 pkt"/>
    <w:basedOn w:val="Normal"/>
    <w:link w:val="Overskrift211pktTegn"/>
    <w:rsid w:val="002C7A39"/>
    <w:pPr>
      <w:keepLines/>
      <w:suppressAutoHyphens/>
      <w:spacing w:line="240" w:lineRule="auto"/>
      <w:ind w:left="794" w:hanging="794"/>
      <w:outlineLvl w:val="1"/>
    </w:pPr>
    <w:rPr>
      <w:rFonts w:ascii="Arial" w:hAnsi="Arial" w:cs="Arial"/>
      <w:b/>
    </w:rPr>
  </w:style>
  <w:style w:type="character" w:customStyle="1" w:styleId="Overskrift211pktTegn">
    <w:name w:val="Overskrift 2 + 11 pkt Tegn"/>
    <w:basedOn w:val="Standardskrifttypeiafsnit"/>
    <w:link w:val="Overskrift211pkt"/>
    <w:rsid w:val="002C7A39"/>
    <w:rPr>
      <w:rFonts w:ascii="Arial" w:hAnsi="Arial" w:cs="Arial"/>
      <w:b/>
    </w:rPr>
  </w:style>
  <w:style w:type="paragraph" w:customStyle="1" w:styleId="Normal11">
    <w:name w:val="Normal + 11"/>
    <w:basedOn w:val="Normal"/>
    <w:link w:val="Normal11Tegn"/>
    <w:rsid w:val="002C7A39"/>
    <w:pPr>
      <w:spacing w:line="240" w:lineRule="auto"/>
    </w:pPr>
    <w:rPr>
      <w:rFonts w:ascii="Times New Roman" w:hAnsi="Times New Roman" w:cs="Times New Roman"/>
    </w:rPr>
  </w:style>
  <w:style w:type="character" w:customStyle="1" w:styleId="Normal11Tegn">
    <w:name w:val="Normal + 11 Tegn"/>
    <w:basedOn w:val="Standardskrifttypeiafsnit"/>
    <w:link w:val="Normal11"/>
    <w:rsid w:val="002C7A39"/>
    <w:rPr>
      <w:rFonts w:ascii="Times New Roman" w:hAnsi="Times New Roman" w:cs="Times New Roman"/>
    </w:rPr>
  </w:style>
  <w:style w:type="paragraph" w:styleId="Sidehoved">
    <w:name w:val="header"/>
    <w:basedOn w:val="Normal"/>
    <w:link w:val="SidehovedTegn"/>
    <w:uiPriority w:val="99"/>
    <w:unhideWhenUsed/>
    <w:rsid w:val="002C7A39"/>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2C7A39"/>
  </w:style>
  <w:style w:type="paragraph" w:styleId="Sidefod">
    <w:name w:val="footer"/>
    <w:basedOn w:val="Normal"/>
    <w:link w:val="SidefodTegn"/>
    <w:uiPriority w:val="99"/>
    <w:unhideWhenUsed/>
    <w:rsid w:val="002C7A39"/>
    <w:pPr>
      <w:tabs>
        <w:tab w:val="center" w:pos="4819"/>
        <w:tab w:val="right" w:pos="9638"/>
      </w:tabs>
      <w:spacing w:line="240" w:lineRule="auto"/>
    </w:pPr>
  </w:style>
  <w:style w:type="character" w:customStyle="1" w:styleId="SidefodTegn">
    <w:name w:val="Sidefod Tegn"/>
    <w:basedOn w:val="Standardskrifttypeiafsnit"/>
    <w:link w:val="Sidefod"/>
    <w:uiPriority w:val="99"/>
    <w:rsid w:val="002C7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2321</Words>
  <Characters>14159</Characters>
  <Application>Microsoft Office Word</Application>
  <DocSecurity>0</DocSecurity>
  <Lines>117</Lines>
  <Paragraphs>32</Paragraphs>
  <ScaleCrop>false</ScaleCrop>
  <Company>skat</Company>
  <LinksUpToDate>false</LinksUpToDate>
  <CharactersWithSpaces>16448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Klagenberg</dc:creator>
  <cp:keywords/>
  <dc:description/>
  <cp:lastModifiedBy>Emil Klagenberg</cp:lastModifiedBy>
  <cp:revision>1</cp:revision>
  <dcterms:created xsi:type="dcterms:W3CDTF">2016-09-15T13:44:00Z</dcterms:created>
  <dcterms:modified xsi:type="dcterms:W3CDTF">2016-09-15T13:48:00Z</dcterms:modified>
</cp:coreProperties>
</file>