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A3C13" w14:textId="77777777" w:rsidR="005A4114" w:rsidRDefault="00957487" w:rsidP="00957487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957487" w14:paraId="6C6663C3" w14:textId="77777777" w:rsidTr="0095748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14:paraId="370F98D1" w14:textId="77777777" w:rsidR="00957487" w:rsidRDefault="00957487" w:rsidP="00957487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957487" w14:paraId="4D1C95EA" w14:textId="77777777" w:rsidTr="009574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</w:tcPr>
          <w:p w14:paraId="2F0E27E0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957487">
              <w:rPr>
                <w:rFonts w:ascii="Arial" w:hAnsi="Arial" w:cs="Arial"/>
                <w:b/>
                <w:sz w:val="30"/>
              </w:rPr>
              <w:t>GrundskyldTilForskudStruktur</w:t>
            </w:r>
            <w:proofErr w:type="spellEnd"/>
          </w:p>
        </w:tc>
      </w:tr>
      <w:tr w:rsidR="00957487" w14:paraId="04F7B521" w14:textId="77777777" w:rsidTr="009574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5CB00E2B" w14:textId="77777777" w:rsidR="00957487" w:rsidRPr="00957487" w:rsidRDefault="00957487" w:rsidP="0095748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91C717E" w14:textId="77777777" w:rsidR="00957487" w:rsidRPr="00957487" w:rsidRDefault="00957487" w:rsidP="0095748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33AE1DE" w14:textId="77777777" w:rsidR="00957487" w:rsidRPr="00957487" w:rsidRDefault="00957487" w:rsidP="0095748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957487" w14:paraId="3D1798F8" w14:textId="77777777" w:rsidTr="009574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2DEC5E4D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Ejendomme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FEA79FE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2021-12-09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156E18C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2022-01-21</w:t>
            </w:r>
          </w:p>
        </w:tc>
      </w:tr>
      <w:tr w:rsidR="00957487" w14:paraId="302238D0" w14:textId="77777777" w:rsidTr="009574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4D542527" w14:textId="77777777" w:rsidR="00957487" w:rsidRPr="00957487" w:rsidRDefault="00957487" w:rsidP="0095748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957487" w14:paraId="4D7E0C84" w14:textId="77777777" w:rsidTr="009574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14:paraId="2BEA4FC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ListeOplysninger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5702E1A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2496A5A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425D81B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1845E3A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EjerskabListe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4C3A806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14:paraId="7B5C3B3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*Ejerskab*</w:t>
            </w:r>
          </w:p>
          <w:p w14:paraId="1C57AFD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B020B2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Ajourføringshandling</w:t>
            </w:r>
          </w:p>
          <w:p w14:paraId="4872792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  <w:p w14:paraId="6A9FEBE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  <w:p w14:paraId="142998A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</w:p>
          <w:p w14:paraId="1AD1AD5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*Ejer*</w:t>
            </w:r>
          </w:p>
          <w:p w14:paraId="78F47DD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68C454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5E4B444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886750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*Ejendom*</w:t>
            </w:r>
          </w:p>
          <w:p w14:paraId="2944CB0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F2E004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32CD356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  <w:p w14:paraId="05867E3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  <w:p w14:paraId="13A40C7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TofamilieenhedLøbenummer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77F3C4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07390E3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32E44A2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7AFE582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0A894FD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AdresseStruktur</w:t>
            </w:r>
            <w:proofErr w:type="spellEnd"/>
          </w:p>
          <w:p w14:paraId="50C8223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*Vurdering*</w:t>
            </w:r>
          </w:p>
          <w:p w14:paraId="28D4E27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A016E5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  <w:p w14:paraId="73F3ABE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  <w:p w14:paraId="661730C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 w14:paraId="22B8585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(EjendomsvurderingOmvurderingGrund1)</w:t>
            </w:r>
          </w:p>
          <w:p w14:paraId="1521744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(EjendomsvurderingOmvurderingGrund2)</w:t>
            </w:r>
          </w:p>
          <w:p w14:paraId="3F76482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EjendomsvurderingBenyttelseKode</w:t>
            </w:r>
            <w:proofErr w:type="spellEnd"/>
          </w:p>
          <w:p w14:paraId="37BB6FF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CC22D9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  <w:p w14:paraId="305CE1A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649F35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0E0A81B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41E38A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  <w:p w14:paraId="566FE78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*Ejerperiode*</w:t>
            </w:r>
          </w:p>
          <w:p w14:paraId="1E1150B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951C12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  <w:p w14:paraId="706B3AF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CC150F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  <w:p w14:paraId="7F4B37A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3A285B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*Ejerskabsgrundskyld*</w:t>
            </w:r>
          </w:p>
          <w:p w14:paraId="0CF0902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3D602E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  <w:p w14:paraId="443930C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1102CB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  <w:p w14:paraId="4491133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C9B2CE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816606D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57487" w14:paraId="270A3A14" w14:textId="77777777" w:rsidTr="009574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77B2F266" w14:textId="77777777" w:rsidR="00957487" w:rsidRPr="00957487" w:rsidRDefault="00957487" w:rsidP="0095748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Fælles Datastrukturer</w:t>
            </w:r>
          </w:p>
        </w:tc>
      </w:tr>
      <w:tr w:rsidR="00957487" w14:paraId="3FF9E97C" w14:textId="77777777" w:rsidTr="009574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4E62D107" w14:textId="77777777" w:rsidR="00957487" w:rsidRPr="00957487" w:rsidRDefault="00957487" w:rsidP="0095748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AdresseStruktur</w:t>
            </w:r>
            <w:proofErr w:type="spellEnd"/>
          </w:p>
        </w:tc>
      </w:tr>
      <w:tr w:rsidR="00957487" w14:paraId="2D30F8A2" w14:textId="77777777" w:rsidTr="009574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717F221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14:paraId="354CE49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14:paraId="61E9585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FEE7D8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B53B82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5CBBA6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3BA06C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2A2336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39B5BC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A1C94D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586FB1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AdresseLigeUlige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65C368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AA43B8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98C47C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5AAEE7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98C370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3271C6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E79324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A8A6A4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B1B8D7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B0E009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33A7BD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5AE149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257C54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C3752D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172B29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83B1212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57487" w14:paraId="23118571" w14:textId="77777777" w:rsidTr="009574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4ABF2C41" w14:textId="77777777" w:rsidR="00957487" w:rsidRPr="00957487" w:rsidRDefault="00957487" w:rsidP="0095748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Forretningsbeskrivelse</w:t>
            </w:r>
          </w:p>
        </w:tc>
      </w:tr>
      <w:tr w:rsidR="00957487" w14:paraId="5F482462" w14:textId="77777777" w:rsidTr="009574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723912F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som sendes fra </w:t>
            </w:r>
            <w:proofErr w:type="spellStart"/>
            <w:r>
              <w:rPr>
                <w:rFonts w:ascii="Arial" w:hAnsi="Arial" w:cs="Arial"/>
                <w:sz w:val="18"/>
              </w:rPr>
              <w:t>EogE</w:t>
            </w:r>
            <w:proofErr w:type="spellEnd"/>
            <w:r>
              <w:rPr>
                <w:rFonts w:ascii="Arial" w:hAnsi="Arial" w:cs="Arial"/>
                <w:sz w:val="18"/>
              </w:rPr>
              <w:t>-systemet til Forskud vedr. grundskyld.</w:t>
            </w:r>
          </w:p>
          <w:p w14:paraId="129A9D6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Indgår ikke i en egentlig servicebeskrivelse, der er tale om filoverførsel.</w:t>
            </w:r>
          </w:p>
          <w:p w14:paraId="5095271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0509CA2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leveres oplysninger om beregnet grundskyld til Forskud til brug for Forskudsopgørelsen. </w:t>
            </w:r>
          </w:p>
          <w:p w14:paraId="639C9BA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0A0CF21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vil være en hovedleverance til Forskud omkring 1. september (konkret tidspunkt vil fremgå af den leveranceplan, som udarbejdes hvert år). </w:t>
            </w:r>
          </w:p>
          <w:p w14:paraId="2DB0700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Hovedleverancen skal indeholde alle gældende oplysninger for alle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leverancetidspunktet. </w:t>
            </w:r>
          </w:p>
          <w:p w14:paraId="64C709F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42D757B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Efterfølgende vil der være daglige ændringsleverancer. For hver ejendom hvor der er sket ændringer, vil leverancen indeholde alle de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er relateret til en specifik ejer hvor der er sket en ændring til et eller flere af denne ejers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5A4D371C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Ændringsleverancerne vil fortsætte frem til slutningen af det pågældende indkomstår (ultimo december)</w:t>
            </w:r>
          </w:p>
        </w:tc>
      </w:tr>
    </w:tbl>
    <w:p w14:paraId="6DA89D10" w14:textId="77777777" w:rsidR="00957487" w:rsidRDefault="00957487" w:rsidP="00957487">
      <w:pPr>
        <w:rPr>
          <w:rFonts w:ascii="Arial" w:hAnsi="Arial" w:cs="Arial"/>
          <w:b/>
          <w:sz w:val="40"/>
        </w:rPr>
        <w:sectPr w:rsidR="00957487" w:rsidSect="0095748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789E6A5E" w14:textId="77777777" w:rsidR="00957487" w:rsidRDefault="00957487" w:rsidP="00957487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57487" w14:paraId="7178FE0C" w14:textId="77777777" w:rsidTr="009574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14:paraId="70638637" w14:textId="77777777" w:rsidR="00957487" w:rsidRPr="00957487" w:rsidRDefault="00957487" w:rsidP="0095748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20E5BD" w14:textId="77777777" w:rsidR="00957487" w:rsidRPr="00957487" w:rsidRDefault="00957487" w:rsidP="0095748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14:paraId="4A1A63F1" w14:textId="77777777" w:rsidR="00957487" w:rsidRPr="00957487" w:rsidRDefault="00957487" w:rsidP="0095748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57487" w14:paraId="35547736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9B708F8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DE0009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5845DC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14:paraId="220F685A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0, 1, 8, 9</w:t>
            </w:r>
          </w:p>
        </w:tc>
        <w:tc>
          <w:tcPr>
            <w:tcW w:w="4671" w:type="dxa"/>
            <w:shd w:val="clear" w:color="auto" w:fill="auto"/>
          </w:tcPr>
          <w:p w14:paraId="4423073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14:paraId="0ED947A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14:paraId="409F077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14:paraId="2FED6D3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14:paraId="4283B7C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14:paraId="522E8DE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5F07E39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CB2E28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14:paraId="05AA657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14:paraId="75032DB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14:paraId="15FDBB1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14:paraId="42004EA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20D56370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621857DA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46E1CF3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F5950F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083365E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74C9A7E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14:paraId="773B87E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41D9CFA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BFF598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6E1AB4E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119A335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63AF95F2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4C419470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AEF3876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655E0C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79D314C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747905E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14:paraId="61E3575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699A6CE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4510B5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142D33F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252F746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28908B6D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3E14A5AF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AE85D3D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F4DAAC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19C6D6E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591EDB1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14:paraId="0FC8022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07079B9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9E8A84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14:paraId="7D8C7D0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11A4D86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7C0E81B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14:paraId="5393405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53174090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1BD8D375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9250E74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DA856D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E18B374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  <w:shd w:val="clear" w:color="auto" w:fill="auto"/>
          </w:tcPr>
          <w:p w14:paraId="34A91CD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14:paraId="56C44AA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4371E89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3F52B4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</w:t>
            </w:r>
          </w:p>
          <w:p w14:paraId="6F8AC3C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3986440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6EEB743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14:paraId="59D62F0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08D62F14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2E128B03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834E407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01CC70B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7B0CDD6A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14:paraId="37972558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  <w:shd w:val="clear" w:color="auto" w:fill="auto"/>
          </w:tcPr>
          <w:p w14:paraId="3C8061E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2439D3C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597F78B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0A46565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476A8C3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D90E5B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</w:t>
            </w:r>
          </w:p>
          <w:p w14:paraId="1AC9032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2C8BDEE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0CF3A3B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14:paraId="79DD05E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2F38B8B4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23AA814C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86BBFB8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8A6B03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DC2F490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2B2D165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14:paraId="7BBF2C9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701EC25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71399C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husnummer i et vejafsnit i gaden eller på vejen.</w:t>
            </w:r>
          </w:p>
          <w:p w14:paraId="75FFCE2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719453A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625940C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14:paraId="1517AEF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489F55C7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39F1B376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F2EF775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AdresseGyldigFra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7D81BD9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28B10D3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14:paraId="2B55492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01E44A4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E01D82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17CE855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68DE79C0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11C79E5A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87E8140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8311D62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0F412E1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14:paraId="5291FB0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4557164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8FD7AA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6F56431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5B597418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6776FCBE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212B02C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AdresseLigeUlige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1FD5AC9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3F90797B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maxLength: 10</w:t>
            </w:r>
          </w:p>
          <w:p w14:paraId="249140D2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pattern: [a-zA-ZøæåØÆÅ]*</w:t>
            </w:r>
          </w:p>
          <w:p w14:paraId="737089A9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Lige, Ulige</w:t>
            </w:r>
          </w:p>
        </w:tc>
        <w:tc>
          <w:tcPr>
            <w:tcW w:w="4671" w:type="dxa"/>
            <w:shd w:val="clear" w:color="auto" w:fill="auto"/>
          </w:tcPr>
          <w:p w14:paraId="3F5DFC4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14:paraId="13A3E83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1210573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7EE3BD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14:paraId="297A415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5229236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0F3F47B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14:paraId="09AED42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14:paraId="130EB1F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35CF297A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340F04C6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ACAF38B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6EDF24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173DB37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34ADB5E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14:paraId="07275DF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0C4CB5C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5E6867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14:paraId="27C1175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35A8259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0EB7D1C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3CF8702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21F44BDC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5C6D82B4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F36EF34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9837E7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497C6F8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4DB8D7D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  <w:p w14:paraId="473DDC8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2B41029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80CA6B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postdistriktsnavn for postnummer</w:t>
            </w:r>
          </w:p>
          <w:p w14:paraId="1864376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57AE7FE6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1933408D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03C1FA9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D97824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86E404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48A5A7A2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161CCDA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6A09D39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1607E90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882A35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56C0B0C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394B4F70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55DF2A7D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E4011ED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AFC8D7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5CCA677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371AE39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14:paraId="1D9A192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3BC4E72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BE5B80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14:paraId="06D11EF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1F9C9A7B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46C6AE23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D6DD406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96BE97C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2BE904E7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14:paraId="256DD701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  <w:shd w:val="clear" w:color="auto" w:fill="auto"/>
          </w:tcPr>
          <w:p w14:paraId="01DE06F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3DBE4E7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48D59E3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4623E3D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69E9C2D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7E3BFD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bogstav tilknyttet husnummeret</w:t>
            </w:r>
          </w:p>
          <w:p w14:paraId="074374E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41E759B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63699EF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14:paraId="6605441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73134EE5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7ADE0EEA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F1353CC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382A63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62F04B7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44D4A29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14:paraId="2C6D767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7E6641E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3FB9EE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husnummer i et vejafsnit i gaden eller på vejen.</w:t>
            </w:r>
          </w:p>
          <w:p w14:paraId="570CB9B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1E3EB17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662A532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14:paraId="00C5F3B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45236B74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7DD5276B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3EF2124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7D73EE9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179572D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14:paraId="5B64A32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3ED4470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0B6411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1AEC163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6E1D871C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331B7DEE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5562396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4A02B1B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0FA256C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14:paraId="61E8751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2DE21C2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65DC6C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669E866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6A96B7F1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396F40FB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0BAE416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CCCE48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B68D6C8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40047D2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14:paraId="07428B2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1EE20BC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60EB71C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4378522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79F590B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5CBDACC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739AF2B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1A5F145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C9BA21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adresseformat.</w:t>
            </w:r>
          </w:p>
          <w:p w14:paraId="09A5784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2C046A0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406367E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14:paraId="4095E3F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5156FC1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11116F7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64ED3CA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7C3BF2F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22E5891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5AC9CFD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0B3633D6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1CC52FA5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C1CA569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202B13E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6C567A5A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4CA0BF03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4DCCBAB8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4223FC8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14:paraId="799AF4F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48B5B87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E71D72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70573ED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5E13ACE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33DC12AC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654B465F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3C19AA4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5566D4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FAB259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03CEFCAA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</w:tc>
        <w:tc>
          <w:tcPr>
            <w:tcW w:w="4671" w:type="dxa"/>
            <w:shd w:val="clear" w:color="auto" w:fill="auto"/>
          </w:tcPr>
          <w:p w14:paraId="36BFA63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14:paraId="7157E55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540538C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75F265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der sammen med kommunenummer entydigt identificerer en vej eller en del af en vej i Danmark.</w:t>
            </w:r>
          </w:p>
          <w:p w14:paraId="484EDCD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147A893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3BEE881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48E7283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66FF256A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4A537C4E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3D795D0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09B043C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65FE4A0F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676C209A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3A2B9727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3552798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gramStart"/>
            <w:r>
              <w:rPr>
                <w:rFonts w:ascii="Arial" w:hAnsi="Arial" w:cs="Arial"/>
                <w:sz w:val="18"/>
              </w:rPr>
              <w:t>navnet  på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 vej/gade  i Danmark</w:t>
            </w:r>
          </w:p>
          <w:p w14:paraId="380CF90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64BA31D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61817E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755A7F6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2BD6042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4C6B456E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23D9BC8D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FD49306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Ajourføringshandling</w:t>
            </w:r>
          </w:p>
        </w:tc>
        <w:tc>
          <w:tcPr>
            <w:tcW w:w="1701" w:type="dxa"/>
            <w:shd w:val="clear" w:color="auto" w:fill="auto"/>
          </w:tcPr>
          <w:p w14:paraId="1919537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BA34FCB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433929F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hvilken handling der udføres:</w:t>
            </w:r>
          </w:p>
          <w:p w14:paraId="030BAF1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- Opret nyt forhold</w:t>
            </w:r>
          </w:p>
          <w:p w14:paraId="7248CE5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- rettelse til eksisterende forhold</w:t>
            </w:r>
          </w:p>
          <w:p w14:paraId="6E208FE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- sletning af forhold</w:t>
            </w:r>
          </w:p>
          <w:p w14:paraId="723EBAB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6B8EA25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9F636D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med en længde på 0 eller 1 tegn.</w:t>
            </w:r>
          </w:p>
          <w:p w14:paraId="55A3F86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0E7E71A0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3ED469E2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3233440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89882F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DE455F4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3BC25BE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2A4C032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4122F53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75273D3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7D63495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501151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75943EF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5340A1D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718D5E6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576AFF63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0B1838FE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5EED2AC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6150CF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09E482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  <w:p w14:paraId="6342C866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140ECEC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14:paraId="171FFE2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41656DF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1=100</w:t>
            </w:r>
          </w:p>
          <w:p w14:paraId="6B39649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13D5D5D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14:paraId="0D798E3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0B51D08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CB9071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 af en værdi fx en ejerandel</w:t>
            </w:r>
          </w:p>
          <w:p w14:paraId="4151942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71ACBE94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78B34437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B4F1A40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4AEE902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252DD0D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ejerperioden i hvilken der skal betales ejendomsværdiskat i forbindelse med køb/salg</w:t>
            </w:r>
          </w:p>
          <w:p w14:paraId="69B0824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3383631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27C6BA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0A39BAE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63C431B1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1B52A158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04CE7EC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169F89C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09737B8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ejerperioden i hvilken der skal betales ejendomsværdiskat i forbindelse med køb/salg</w:t>
            </w:r>
          </w:p>
          <w:p w14:paraId="2E5596A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24820EA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C7962D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47D22FE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658430D7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318DFAAB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C045C66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E598E1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CAC1A4A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671" w:type="dxa"/>
            <w:shd w:val="clear" w:color="auto" w:fill="auto"/>
          </w:tcPr>
          <w:p w14:paraId="617942E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14:paraId="04077BD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2E26D99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3768B0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en ejendoms nummer i BBR</w:t>
            </w:r>
          </w:p>
          <w:p w14:paraId="15C0CAE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2035230A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3F22BDD8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ED64944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EjendomsgrundskyldBeløb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DC572B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4ACDEAF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58BBA02E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30FCE31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hele ejendommen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før der evt. fratrækkes rabat.</w:t>
            </w:r>
          </w:p>
          <w:p w14:paraId="70A1F10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0FA79DE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C61D8E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40C9CC1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18A64E9E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281E425C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2D9D505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EjendomsvurderingBenyttelseKode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9CDFA9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1E12F0D6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57ADF8E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Benyttelseskode angiver ejendommens benyttelse, som den er blevet fastlagt i forbindelse med en vurdering.</w:t>
            </w:r>
          </w:p>
          <w:p w14:paraId="483210A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43B6B27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2EA1FA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  <w:p w14:paraId="7ACC427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091FE845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1287C5FD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BE48C1B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EjendomsvurderingOmvurderingGrund1</w:t>
            </w:r>
          </w:p>
        </w:tc>
        <w:tc>
          <w:tcPr>
            <w:tcW w:w="1701" w:type="dxa"/>
            <w:shd w:val="clear" w:color="auto" w:fill="auto"/>
          </w:tcPr>
          <w:p w14:paraId="79DFA2A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136EC485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1B75E77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(COMVGR1).</w:t>
            </w:r>
          </w:p>
          <w:p w14:paraId="153DFFE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Ejendommens omvurderingsgrund 1 ved den </w:t>
            </w:r>
            <w:proofErr w:type="gramStart"/>
            <w:r>
              <w:rPr>
                <w:rFonts w:ascii="Arial" w:hAnsi="Arial" w:cs="Arial"/>
                <w:sz w:val="18"/>
              </w:rPr>
              <w:t>2015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vurdering</w:t>
            </w:r>
          </w:p>
          <w:p w14:paraId="068EE67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332BF06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7B3118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  <w:p w14:paraId="6BB3A3D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65A1FD85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52F39A21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DC3393F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EjendomsvurderingOmvurderingGrund2</w:t>
            </w:r>
          </w:p>
        </w:tc>
        <w:tc>
          <w:tcPr>
            <w:tcW w:w="1701" w:type="dxa"/>
            <w:shd w:val="clear" w:color="auto" w:fill="auto"/>
          </w:tcPr>
          <w:p w14:paraId="45782AE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E1209D4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050FC8C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(COMVGR2).</w:t>
            </w:r>
          </w:p>
          <w:p w14:paraId="499768E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Ejendommens omvurderingsgrund 2 ved den </w:t>
            </w:r>
            <w:proofErr w:type="gramStart"/>
            <w:r>
              <w:rPr>
                <w:rFonts w:ascii="Arial" w:hAnsi="Arial" w:cs="Arial"/>
                <w:sz w:val="18"/>
              </w:rPr>
              <w:t>2015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vurdering</w:t>
            </w:r>
          </w:p>
          <w:p w14:paraId="50A0D04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4463ADA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F0ABD4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  <w:p w14:paraId="1A0C618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680640DF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06AF128B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66CCC23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6E046FC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15101D72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totalDigits: 3</w:t>
            </w:r>
          </w:p>
          <w:p w14:paraId="26466779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maxExclusive: 999</w:t>
            </w:r>
          </w:p>
          <w:p w14:paraId="75FC4440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minExclusive: 0</w:t>
            </w:r>
          </w:p>
        </w:tc>
        <w:tc>
          <w:tcPr>
            <w:tcW w:w="4671" w:type="dxa"/>
            <w:shd w:val="clear" w:color="auto" w:fill="auto"/>
          </w:tcPr>
          <w:p w14:paraId="69D34D6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(Svarer til VURMARK hos VUR)</w:t>
            </w:r>
          </w:p>
          <w:p w14:paraId="6A4D2F8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2E250FF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siger noget om en vurdering på flere parametre:</w:t>
            </w:r>
          </w:p>
          <w:p w14:paraId="5EE2E40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System: </w:t>
            </w:r>
            <w:r>
              <w:rPr>
                <w:rFonts w:ascii="Arial" w:hAnsi="Arial" w:cs="Arial"/>
                <w:sz w:val="18"/>
              </w:rPr>
              <w:tab/>
              <w:t xml:space="preserve">VUR; </w:t>
            </w:r>
            <w:proofErr w:type="spellStart"/>
            <w:r>
              <w:rPr>
                <w:rFonts w:ascii="Arial" w:hAnsi="Arial" w:cs="Arial"/>
                <w:sz w:val="18"/>
              </w:rPr>
              <w:t>EogG</w:t>
            </w:r>
            <w:proofErr w:type="spellEnd"/>
          </w:p>
          <w:p w14:paraId="4152C43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Type:</w:t>
            </w:r>
            <w:r>
              <w:rPr>
                <w:rFonts w:ascii="Arial" w:hAnsi="Arial" w:cs="Arial"/>
                <w:sz w:val="18"/>
              </w:rPr>
              <w:tab/>
              <w:t>ordinær; foreløbig</w:t>
            </w:r>
          </w:p>
          <w:p w14:paraId="1F3DA25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Ændring:</w:t>
            </w:r>
            <w:r>
              <w:rPr>
                <w:rFonts w:ascii="Arial" w:hAnsi="Arial" w:cs="Arial"/>
                <w:sz w:val="18"/>
              </w:rPr>
              <w:tab/>
              <w:t>Ændret; (Ikke ændret)</w:t>
            </w:r>
          </w:p>
          <w:p w14:paraId="1A896D8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Videreførelse:</w:t>
            </w:r>
            <w:r>
              <w:rPr>
                <w:rFonts w:ascii="Arial" w:hAnsi="Arial" w:cs="Arial"/>
                <w:sz w:val="18"/>
              </w:rPr>
              <w:tab/>
              <w:t>videreført; (ikke videreført)</w:t>
            </w:r>
          </w:p>
          <w:p w14:paraId="253A7A1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Årstype: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>; efterfølgende år</w:t>
            </w:r>
          </w:p>
          <w:p w14:paraId="4F6A1C0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Grundtype: </w:t>
            </w:r>
            <w:r>
              <w:rPr>
                <w:rFonts w:ascii="Arial" w:hAnsi="Arial" w:cs="Arial"/>
                <w:sz w:val="18"/>
              </w:rPr>
              <w:tab/>
              <w:t>udstykning fra erhvervsejendom (i Q4 2019); (andet)</w:t>
            </w:r>
          </w:p>
          <w:p w14:paraId="34C2B67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Yderligere: Manuelt behandlet i SLUT</w:t>
            </w:r>
          </w:p>
          <w:p w14:paraId="2CDF300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0943326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koderne kombineres flere parametre, f.eks.:</w:t>
            </w:r>
          </w:p>
          <w:p w14:paraId="71F0439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ab/>
              <w:t>Ingen vurdering.</w:t>
            </w:r>
          </w:p>
          <w:p w14:paraId="295D28C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Ordinær Vurdering fra VUR</w:t>
            </w:r>
          </w:p>
          <w:p w14:paraId="75F34EE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Foreløbig beregning fra E&amp;G</w:t>
            </w:r>
          </w:p>
          <w:p w14:paraId="122725F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Ordinær Vurdering fra E&amp;G</w:t>
            </w:r>
          </w:p>
          <w:p w14:paraId="02E7A4F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0BAF2D8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ab/>
              <w:t>Videreført ændret foreløbig beregning fra E&amp;G</w:t>
            </w:r>
          </w:p>
          <w:p w14:paraId="5A718F0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ab/>
              <w:t>Q4: Erhvervsejendom, hvorfra der er sket udstykning til en Q4-ejendom</w:t>
            </w:r>
          </w:p>
          <w:p w14:paraId="5189A06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Q4 - Foreløbig beregning fra E&amp;G</w:t>
            </w:r>
          </w:p>
          <w:p w14:paraId="27DAA2C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09A3513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Q4 - Videreført ændret foreløbig beregning</w:t>
            </w:r>
          </w:p>
          <w:p w14:paraId="5970335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Manuel sagsbehandling foretaget i SLUT (reserveret til EVS SLUT/FORSKUD – kommer ikke på vurderinger eller foreløbige beregninger i VUR)</w:t>
            </w:r>
          </w:p>
          <w:p w14:paraId="406DF0C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54BA3B1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077A8BF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357968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Positivt heltal, som kan være op til tre cifre langt. Fra 0 til 999</w:t>
            </w:r>
          </w:p>
          <w:p w14:paraId="5236D48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1C83C87D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2F144D2A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5671BA4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EjendomsvurderingVurderingsID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F9C1E7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348DA47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  <w:shd w:val="clear" w:color="auto" w:fill="auto"/>
          </w:tcPr>
          <w:p w14:paraId="1CEA879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 identificerer en ejendomsvurdering</w:t>
            </w:r>
          </w:p>
          <w:p w14:paraId="6C61B09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7AC0427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CC265E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positivt heltal, der kan </w:t>
            </w:r>
            <w:proofErr w:type="gramStart"/>
            <w:r>
              <w:rPr>
                <w:rFonts w:ascii="Arial" w:hAnsi="Arial" w:cs="Arial"/>
                <w:sz w:val="18"/>
              </w:rPr>
              <w:t>repræsenterer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værdier i intervallet 0 til 99.999.999.999</w:t>
            </w:r>
          </w:p>
          <w:p w14:paraId="08CD5D2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497BD7D8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38259DA6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8E119FA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EAE5DDE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7253E383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14:paraId="174C1EF0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14:paraId="5E4BAAE3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14:paraId="17E7AE2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2E116A15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  <w:shd w:val="clear" w:color="auto" w:fill="auto"/>
          </w:tcPr>
          <w:p w14:paraId="6D1F85E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 vurderingen gælder for.</w:t>
            </w:r>
          </w:p>
          <w:p w14:paraId="6D6042A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20E933B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D71DED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14:paraId="047F363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1F4F16AD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3294BAED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61DC8FE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FB46A07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1754596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den dato for hvornår en vurdering er </w:t>
            </w:r>
            <w:proofErr w:type="spellStart"/>
            <w:r>
              <w:rPr>
                <w:rFonts w:ascii="Arial" w:hAnsi="Arial" w:cs="Arial"/>
                <w:sz w:val="18"/>
              </w:rPr>
              <w:t>oprrettet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Ex. hvis der klages over en vurdering med </w:t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ændring dato 01-10-2012, så oprettes der f.eks. den 27.5.2018 en klagesag med </w:t>
            </w:r>
            <w:proofErr w:type="spellStart"/>
            <w:r>
              <w:rPr>
                <w:rFonts w:ascii="Arial" w:hAnsi="Arial" w:cs="Arial"/>
                <w:sz w:val="18"/>
              </w:rPr>
              <w:t>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</w:t>
            </w:r>
            <w:proofErr w:type="spellStart"/>
            <w:r>
              <w:rPr>
                <w:rFonts w:ascii="Arial" w:hAnsi="Arial" w:cs="Arial"/>
                <w:sz w:val="18"/>
              </w:rPr>
              <w:t>ændringdato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27-05-2013</w:t>
            </w:r>
          </w:p>
          <w:p w14:paraId="19F6632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1C4621B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9872CF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61D4B2E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37E04A72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0647432D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ED3E2D4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1B1927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444DBD7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756997F3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6EF747C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beregnede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Årsejerperiode, men ikke en evt. rabat.</w:t>
            </w:r>
          </w:p>
          <w:p w14:paraId="1F8A6D8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1C977BE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A7818F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6C61A3D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78D7B4FD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4629BDBD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6E8D329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CF9C67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7540167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36AA3BB4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3BC1410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beløb som skal opkræves i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 samt evt. rabat.</w:t>
            </w:r>
          </w:p>
          <w:p w14:paraId="7FE8A52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1B157DF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28D9B9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2D9687D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02E5D504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3B1B9D54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A60D9D9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09230A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362245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67188F4B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343E215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grundskyldsrabat, som gives til ejeren for et givet ejerskab.</w:t>
            </w:r>
          </w:p>
          <w:p w14:paraId="4E92198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55EAA48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5B7211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7D7C685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28BB78F2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2151DCB5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D6F68F2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619E60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A9B6E44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47E215F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til beskrivelse af fejl. </w:t>
            </w:r>
          </w:p>
          <w:p w14:paraId="4771C12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Fltt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bruges til både tekniske og andre </w:t>
            </w:r>
            <w:proofErr w:type="spellStart"/>
            <w:r>
              <w:rPr>
                <w:rFonts w:ascii="Arial" w:hAnsi="Arial" w:cs="Arial"/>
                <w:sz w:val="18"/>
              </w:rPr>
              <w:t>typr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fejl.</w:t>
            </w:r>
          </w:p>
          <w:p w14:paraId="720CE5B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Fx for typen "Teknisk fejl" kunne en kode være "Servicekald fejlet".</w:t>
            </w:r>
          </w:p>
          <w:p w14:paraId="73D6704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049F48D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DBB08B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en tekst på max. 20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karakterer</w:t>
            </w:r>
          </w:p>
          <w:p w14:paraId="3B4B65A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56875843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51E2FE89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C8CC17A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EE7483A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29CAA9EB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5EE575D5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23E667F0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592E29D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der beskriver koden for fejl.</w:t>
            </w:r>
          </w:p>
          <w:p w14:paraId="5B0729A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3CD555F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F4EBE7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6AEDB2B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3BEF293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610D2F78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5C698E2D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C4BB5D9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GrundskyldsberegningID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F8C04C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99FE995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  <w:shd w:val="clear" w:color="auto" w:fill="auto"/>
          </w:tcPr>
          <w:p w14:paraId="16D0E82D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given beregning af kommunale ejendomsskatter mv. for et givet ejerskab.</w:t>
            </w:r>
          </w:p>
          <w:p w14:paraId="6767C12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126A58A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4D7C3D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positivt heltal, der kan </w:t>
            </w:r>
            <w:proofErr w:type="gramStart"/>
            <w:r>
              <w:rPr>
                <w:rFonts w:ascii="Arial" w:hAnsi="Arial" w:cs="Arial"/>
                <w:sz w:val="18"/>
              </w:rPr>
              <w:t>repræsenterer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værdier i intervallet 0 til 99.999.999.999</w:t>
            </w:r>
          </w:p>
          <w:p w14:paraId="3480689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3D395B1F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40B3D295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8802CFD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84ABB2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75FBA24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518E9F4B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6781DDF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Beskatningsgrundlaget, som grundskylden beregnes af, er grundværdien reduceret efter </w:t>
            </w:r>
            <w:proofErr w:type="spellStart"/>
            <w:r>
              <w:rPr>
                <w:rFonts w:ascii="Arial" w:hAnsi="Arial" w:cs="Arial"/>
                <w:sz w:val="18"/>
              </w:rPr>
              <w:t>forsigthedsprincippet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fratrukket fritagelser og fradrag for </w:t>
            </w:r>
            <w:proofErr w:type="spellStart"/>
            <w:r>
              <w:rPr>
                <w:rFonts w:ascii="Arial" w:hAnsi="Arial" w:cs="Arial"/>
                <w:sz w:val="18"/>
              </w:rPr>
              <w:t>fobedringer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7C2DC8F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Beregningsrækkefølgen er i </w:t>
            </w:r>
            <w:proofErr w:type="spellStart"/>
            <w:r>
              <w:rPr>
                <w:rFonts w:ascii="Arial" w:hAnsi="Arial" w:cs="Arial"/>
                <w:sz w:val="18"/>
              </w:rPr>
              <w:t>ddecember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2021 ikke endeligt fastlagt</w:t>
            </w:r>
          </w:p>
          <w:p w14:paraId="0382887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41B9F8A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684D3B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00BB046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21A48CA1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57373B1A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DA27828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CE8666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AAD6F63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5A96E71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14:paraId="6A2BDA5B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2F64CB1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8CF4E9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årstal i den danske kalender.</w:t>
            </w:r>
          </w:p>
          <w:p w14:paraId="5407345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3370225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6FE1F53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14:paraId="4A890CC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06BB36F0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4ACD424F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CE32AD6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1EF3E2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22FC23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</w:p>
          <w:p w14:paraId="3D3AC1B3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671" w:type="dxa"/>
            <w:shd w:val="clear" w:color="auto" w:fill="auto"/>
          </w:tcPr>
          <w:p w14:paraId="1225C45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14:paraId="4DE964E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14:paraId="0DD0564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0C8A6DE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5A82DA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98 kommuner i Danmark som hver især er identificeret af et </w:t>
            </w:r>
            <w:proofErr w:type="spellStart"/>
            <w:r>
              <w:rPr>
                <w:rFonts w:ascii="Arial" w:hAnsi="Arial" w:cs="Arial"/>
                <w:sz w:val="18"/>
              </w:rPr>
              <w:t>tre-cifret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nummer.</w:t>
            </w:r>
          </w:p>
          <w:p w14:paraId="0FEB887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59DE937F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136126C3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F759C01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DEE9AE5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65B9166F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14:paraId="089E98F6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  <w:shd w:val="clear" w:color="auto" w:fill="auto"/>
          </w:tcPr>
          <w:p w14:paraId="475ED9C7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14:paraId="1CD57AEA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44D931C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B56B5A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med 2-bogstavede ISO-landekode (ISO 3166-1-alpha-2 kode).</w:t>
            </w:r>
          </w:p>
          <w:p w14:paraId="2883507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50B195D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47CDC83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14:paraId="3C87F7B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4738329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ISO-standard, som hentes/valideres i Erhvervssystemets værdisæt for Lande, = elementet </w:t>
            </w:r>
            <w:proofErr w:type="spellStart"/>
            <w:r>
              <w:rPr>
                <w:rFonts w:ascii="Arial" w:hAnsi="Arial" w:cs="Arial"/>
                <w:sz w:val="18"/>
              </w:rPr>
              <w:t>Land_nvn_kort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51F9299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5EBD46D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14:paraId="1E52AC4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64A7C5EE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68F1B30F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118BE84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D517FDA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3AA2CD59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12ACB29D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064CFE5D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52C6FAA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14:paraId="368A630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7605201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DADD0F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5035E10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3E05BE5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7D63639F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5173F9D7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B6F40A9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61050B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AF439B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14:paraId="565804A4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  <w:shd w:val="clear" w:color="auto" w:fill="auto"/>
          </w:tcPr>
          <w:p w14:paraId="09B6E08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47D0191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155F923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E78784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3EAA4BA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26241630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0E750896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944951B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TofamilieenhedLøbenummer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7190B2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6CD5837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6EBE24A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 for danske tofamilieshuse med to ejerboligværdier:</w:t>
            </w:r>
          </w:p>
          <w:p w14:paraId="0F90D90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</w:t>
            </w: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1</w:t>
            </w:r>
          </w:p>
          <w:p w14:paraId="42E2005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</w:t>
            </w: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</w:t>
            </w:r>
          </w:p>
          <w:p w14:paraId="7334B31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(027) skal altid indberettes, hvis ejendomstype er et dansk tofamilieshus med to ejerboligværdier (felt 705=4) eller dansk tofamilieshus med en ejerboligværdi (felt 705=5). Felt 027 kan ikke anvendes sammen med andre ejendomstyper. </w:t>
            </w:r>
          </w:p>
          <w:p w14:paraId="47C697B9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sammen med benyttelseskoden indberettes på hver enkelt lejlighed.</w:t>
            </w:r>
          </w:p>
          <w:p w14:paraId="28B77A7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21E2BE9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2B57A26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0-9.</w:t>
            </w:r>
          </w:p>
          <w:p w14:paraId="571BC37E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5F27A1BF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7CE98520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AD7210F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A1C09A0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0AA1C69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2910C77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identifikation for en Vurderingsejendom som den forventes at se ud i det fremtidige Ejendomsvurderingssystem ICE.</w:t>
            </w:r>
          </w:p>
          <w:p w14:paraId="03C088C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0C4C19C1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E84C453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0 - 9.999.999.999</w:t>
            </w:r>
          </w:p>
          <w:p w14:paraId="266C7B5F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2AC5AF79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  <w:tr w:rsidR="00957487" w14:paraId="18749A35" w14:textId="77777777" w:rsidTr="0095748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5A52A77" w14:textId="77777777" w:rsidR="00957487" w:rsidRPr="00957487" w:rsidRDefault="00957487" w:rsidP="0095748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C5AEB3A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56FEDB4C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totalDigits: 3</w:t>
            </w:r>
          </w:p>
          <w:p w14:paraId="0A2FDA8A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maxExclusive: 999</w:t>
            </w:r>
          </w:p>
          <w:p w14:paraId="68DF9122" w14:textId="77777777" w:rsidR="00957487" w:rsidRPr="00957487" w:rsidRDefault="00957487" w:rsidP="00957487">
            <w:pPr>
              <w:rPr>
                <w:rFonts w:ascii="Arial" w:hAnsi="Arial" w:cs="Arial"/>
                <w:sz w:val="18"/>
                <w:lang w:val="en-US"/>
              </w:rPr>
            </w:pPr>
            <w:r w:rsidRPr="00957487">
              <w:rPr>
                <w:rFonts w:ascii="Arial" w:hAnsi="Arial" w:cs="Arial"/>
                <w:sz w:val="18"/>
                <w:lang w:val="en-US"/>
              </w:rPr>
              <w:t>minExclusive: 0</w:t>
            </w:r>
          </w:p>
        </w:tc>
        <w:tc>
          <w:tcPr>
            <w:tcW w:w="4671" w:type="dxa"/>
            <w:shd w:val="clear" w:color="auto" w:fill="auto"/>
          </w:tcPr>
          <w:p w14:paraId="63CFBD9C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i et givet år et ejendomsejerskab gælder.</w:t>
            </w:r>
          </w:p>
          <w:p w14:paraId="33A9F7F8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ud fra et år på 360 dage, dvs. 30 dage pr. måned uanset månedens faktiske længde.</w:t>
            </w:r>
          </w:p>
          <w:p w14:paraId="1A9AA6F5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3A03D1E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F978C84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  <w:p w14:paraId="33F66D62" w14:textId="77777777" w:rsidR="00957487" w:rsidRDefault="00957487" w:rsidP="00957487">
            <w:pPr>
              <w:rPr>
                <w:rFonts w:ascii="Arial" w:hAnsi="Arial" w:cs="Arial"/>
                <w:sz w:val="18"/>
              </w:rPr>
            </w:pPr>
          </w:p>
          <w:p w14:paraId="0FCF22BE" w14:textId="77777777" w:rsidR="00957487" w:rsidRPr="00957487" w:rsidRDefault="00957487" w:rsidP="00957487">
            <w:pPr>
              <w:rPr>
                <w:rFonts w:ascii="Arial" w:hAnsi="Arial" w:cs="Arial"/>
                <w:sz w:val="18"/>
              </w:rPr>
            </w:pPr>
          </w:p>
        </w:tc>
      </w:tr>
    </w:tbl>
    <w:p w14:paraId="4C4CAC29" w14:textId="77777777" w:rsidR="00957487" w:rsidRPr="00957487" w:rsidRDefault="00957487" w:rsidP="00957487">
      <w:pPr>
        <w:rPr>
          <w:rFonts w:ascii="Arial" w:hAnsi="Arial" w:cs="Arial"/>
          <w:b/>
          <w:sz w:val="48"/>
        </w:rPr>
      </w:pPr>
    </w:p>
    <w:sectPr w:rsidR="00957487" w:rsidRPr="00957487" w:rsidSect="00957487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525B1" w14:textId="77777777" w:rsidR="00957487" w:rsidRDefault="00957487" w:rsidP="00957487">
      <w:pPr>
        <w:spacing w:line="240" w:lineRule="auto"/>
      </w:pPr>
      <w:r>
        <w:separator/>
      </w:r>
    </w:p>
  </w:endnote>
  <w:endnote w:type="continuationSeparator" w:id="0">
    <w:p w14:paraId="711BCBA3" w14:textId="77777777" w:rsidR="00957487" w:rsidRDefault="00957487" w:rsidP="00957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A5759" w14:textId="77777777" w:rsidR="00957487" w:rsidRDefault="0095748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D5330" w14:textId="77777777" w:rsidR="00957487" w:rsidRPr="00957487" w:rsidRDefault="00957487" w:rsidP="0095748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januar 2022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GrundskyldTilForskudStruktur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4BF35" w14:textId="77777777" w:rsidR="00957487" w:rsidRDefault="0095748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85248" w14:textId="77777777" w:rsidR="00957487" w:rsidRDefault="00957487" w:rsidP="00957487">
      <w:pPr>
        <w:spacing w:line="240" w:lineRule="auto"/>
      </w:pPr>
      <w:r>
        <w:separator/>
      </w:r>
    </w:p>
  </w:footnote>
  <w:footnote w:type="continuationSeparator" w:id="0">
    <w:p w14:paraId="4B70D833" w14:textId="77777777" w:rsidR="00957487" w:rsidRDefault="00957487" w:rsidP="009574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434E1" w14:textId="77777777" w:rsidR="00957487" w:rsidRDefault="0095748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7CC23" w14:textId="77777777" w:rsidR="00957487" w:rsidRPr="00957487" w:rsidRDefault="00957487" w:rsidP="00957487">
    <w:pPr>
      <w:pStyle w:val="Sidehoved"/>
      <w:jc w:val="center"/>
      <w:rPr>
        <w:rFonts w:ascii="Arial" w:hAnsi="Arial" w:cs="Arial"/>
      </w:rPr>
    </w:pPr>
    <w:r w:rsidRPr="00957487">
      <w:rPr>
        <w:rFonts w:ascii="Arial" w:hAnsi="Arial" w:cs="Arial"/>
      </w:rPr>
      <w:t>Datastruktur</w:t>
    </w:r>
  </w:p>
  <w:p w14:paraId="51DF12FC" w14:textId="77777777" w:rsidR="00957487" w:rsidRPr="00957487" w:rsidRDefault="00957487" w:rsidP="0095748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4951F" w14:textId="77777777" w:rsidR="00957487" w:rsidRDefault="00957487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68D40" w14:textId="77777777" w:rsidR="00957487" w:rsidRDefault="00957487" w:rsidP="0095748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25B5AD8A" w14:textId="77777777" w:rsidR="00957487" w:rsidRPr="00957487" w:rsidRDefault="00957487" w:rsidP="0095748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8967A9"/>
    <w:multiLevelType w:val="multilevel"/>
    <w:tmpl w:val="2CD8CD7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87"/>
    <w:rsid w:val="005A4114"/>
    <w:rsid w:val="0095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1AB3B"/>
  <w15:chartTrackingRefBased/>
  <w15:docId w15:val="{A23BC15E-DDB0-458B-A9F5-BCF6DFC4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5748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5748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5748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5748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5748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5748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5748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5748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5748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5748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5748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5748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574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5748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574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5748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574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574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5748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5748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5748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5748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5748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5748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5748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57487"/>
  </w:style>
  <w:style w:type="paragraph" w:styleId="Sidefod">
    <w:name w:val="footer"/>
    <w:basedOn w:val="Normal"/>
    <w:link w:val="SidefodTegn"/>
    <w:uiPriority w:val="99"/>
    <w:unhideWhenUsed/>
    <w:rsid w:val="0095748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57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2286</Words>
  <Characters>13946</Characters>
  <Application>Microsoft Office Word</Application>
  <DocSecurity>0</DocSecurity>
  <Lines>116</Lines>
  <Paragraphs>32</Paragraphs>
  <ScaleCrop>false</ScaleCrop>
  <Company/>
  <LinksUpToDate>false</LinksUpToDate>
  <CharactersWithSpaces>16200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2022-01-21T07:33:00Z</dcterms:created>
  <dcterms:modified xsi:type="dcterms:W3CDTF">2022-01-21T07:34:00Z</dcterms:modified>
</cp:coreProperties>
</file>