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DA96" w14:textId="77777777" w:rsidR="00896435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877D77" w14:paraId="45820DFE" w14:textId="77777777" w:rsidTr="00877D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14:paraId="04DDA14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7D77" w14:paraId="56D30C41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14:paraId="295FAF4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77D77">
              <w:rPr>
                <w:rFonts w:ascii="Arial" w:hAnsi="Arial" w:cs="Arial"/>
                <w:b/>
                <w:sz w:val="30"/>
              </w:rPr>
              <w:t>Ejendomsskat</w:t>
            </w:r>
          </w:p>
        </w:tc>
      </w:tr>
      <w:tr w:rsidR="00877D77" w14:paraId="7C228FCE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98A09E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FABD40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DF16E4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221596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470F2E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877D77" w14:paraId="4362E359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4F3CB8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14:paraId="27D3868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78DDDC3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7256E42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2022-11-24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0A7B9DD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2023-01-30</w:t>
            </w:r>
          </w:p>
        </w:tc>
      </w:tr>
      <w:tr w:rsidR="00877D77" w14:paraId="1E007403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43B8A78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77D77" w14:paraId="71FBB276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14:paraId="126F5BE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levere data om ejendomsskatter i et givet indkomstår for en eller flere kommuner, pr. ejendom og yderligere fordelt på ejere.</w:t>
            </w:r>
          </w:p>
          <w:p w14:paraId="5524707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Serviceanvender skal ved hjælp af en aftale i DUPLA Aftalemodul specificere de nødvendige felter, i forhold til det konkrete anvendelsesformål. Servicen returnerer udelukkende de felter til serviceanvender, som er specificeret i den konkrete aftale.</w:t>
            </w:r>
          </w:p>
        </w:tc>
      </w:tr>
      <w:tr w:rsidR="00877D77" w14:paraId="21F2DC64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5FFA574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77D77" w14:paraId="26720E63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14:paraId="7CFDB87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er baseret på REST og modtager et GET </w:t>
            </w:r>
            <w:proofErr w:type="spellStart"/>
            <w:r>
              <w:rPr>
                <w:rFonts w:ascii="Arial" w:hAnsi="Arial" w:cs="Arial"/>
                <w:sz w:val="18"/>
              </w:rPr>
              <w:t>Request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</w:t>
            </w:r>
            <w:proofErr w:type="spellStart"/>
            <w:r>
              <w:rPr>
                <w:rFonts w:ascii="Arial" w:hAnsi="Arial" w:cs="Arial"/>
                <w:sz w:val="18"/>
              </w:rPr>
              <w:t>query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parameters til at specificere output. Data er repræsenteret som JSON og til servicen findes der en </w:t>
            </w:r>
            <w:proofErr w:type="spellStart"/>
            <w:r>
              <w:rPr>
                <w:rFonts w:ascii="Arial" w:hAnsi="Arial" w:cs="Arial"/>
                <w:sz w:val="18"/>
              </w:rPr>
              <w:t>OpenAPI</w:t>
            </w:r>
            <w:proofErr w:type="spellEnd"/>
            <w:r>
              <w:rPr>
                <w:rFonts w:ascii="Arial" w:hAnsi="Arial" w:cs="Arial"/>
                <w:sz w:val="18"/>
              </w:rPr>
              <w:t>-specifikation.</w:t>
            </w:r>
          </w:p>
          <w:p w14:paraId="2C9BEDF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50563D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Komplethed </w:t>
            </w:r>
          </w:p>
          <w:p w14:paraId="6AD3142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udstilles på nuværende tidspunkt kun XXXXXXXXXXXXXXXX</w:t>
            </w:r>
          </w:p>
          <w:p w14:paraId="3EB9041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ADEE42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Korrekthed</w:t>
            </w:r>
          </w:p>
          <w:p w14:paraId="33E3D1C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udstilles XXXXXXXXXXXXXXXXXX</w:t>
            </w:r>
          </w:p>
          <w:p w14:paraId="45F2E9A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2FA6DE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Aktualitet</w:t>
            </w:r>
          </w:p>
          <w:p w14:paraId="2C5726A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XXXXXXXXXXXXXXX</w:t>
            </w:r>
          </w:p>
        </w:tc>
      </w:tr>
      <w:tr w:rsidR="00877D77" w14:paraId="63E99A98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009EB74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77D77" w14:paraId="14C54CC1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13DCB2D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77D77" w14:paraId="5436F223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701E448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EjendomsskatHent_I</w:t>
            </w:r>
            <w:proofErr w:type="spellEnd"/>
          </w:p>
        </w:tc>
      </w:tr>
      <w:tr w:rsidR="00877D77" w14:paraId="2A6D95D8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AF40A7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F43858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QueryParameters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C673CC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F936DD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35EAB3B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7FE4E8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KommuneNummerListe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218387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63BCEE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2F7D564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76648E6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AB7FBB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F41079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CCCA00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21239ED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6E91220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14:paraId="50D244E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DAAF35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2472AA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*Ejere*</w:t>
            </w:r>
          </w:p>
          <w:p w14:paraId="4F3B0EE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7B8429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2DE451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PersonCPRNummerListe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40D2E5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08B889A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2A861D7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76254ED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04EB4E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367E9BE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230615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0512E75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14:paraId="414229A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2243FFB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5B5335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337E9A9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AFD8FD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0C83DDA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14:paraId="39DC4D5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3905A2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63E03A1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2C20E0E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4614E1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23FCD2F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14:paraId="35354F8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939B28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583E5B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010D8E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15CEE1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commentRangeStart w:id="0"/>
            <w:r>
              <w:rPr>
                <w:rFonts w:ascii="Arial" w:hAnsi="Arial" w:cs="Arial"/>
                <w:sz w:val="18"/>
              </w:rPr>
              <w:t>(Side)</w:t>
            </w:r>
            <w:commentRangeEnd w:id="0"/>
            <w:r>
              <w:rPr>
                <w:rStyle w:val="Kommentarhenvisning"/>
              </w:rPr>
              <w:commentReference w:id="0"/>
            </w:r>
          </w:p>
          <w:p w14:paraId="052653E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77D77" w14:paraId="0E1E3435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491A398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77D77" w14:paraId="332EDC2C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37C59D4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EjendomsskatHent_O</w:t>
            </w:r>
            <w:proofErr w:type="spellEnd"/>
          </w:p>
        </w:tc>
      </w:tr>
      <w:tr w:rsidR="00877D77" w14:paraId="6E97ADE0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27C14CB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DA9D6D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*Ejendomsskat*</w:t>
            </w:r>
          </w:p>
          <w:p w14:paraId="37A2AF7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77327A7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6691FCD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99D2EC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E175E8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1191642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1BB748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5F71078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3B76C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A487FD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A5E3DB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3C73708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33B1927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(*Beliggenhedsadresse*</w:t>
            </w:r>
          </w:p>
          <w:p w14:paraId="3E4D80E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E57004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2AB3506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C2075B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451598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VurderingStruktur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FE38A2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73796F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AA66BC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2D825F8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7D989A6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2678C9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EjerIDValg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989B21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2829E8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1809AB3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45FB348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14:paraId="511AF21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11C5338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14:paraId="55572C4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0C4A259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14:paraId="138FDEA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15C8DC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26B6A84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PåHold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861DDF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D8C4AF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PåHoldRegistreringstidspunkt</w:t>
            </w:r>
            <w:proofErr w:type="spellEnd"/>
          </w:p>
          <w:p w14:paraId="3A245BC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RegistreringTidspunktBrugerStruktur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E1420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FAFAA0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11A254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53142B9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*Ejerandel*</w:t>
            </w:r>
          </w:p>
          <w:p w14:paraId="47D93F2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458D2A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0E96F4F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040718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3506B6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F348DE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2E34C81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39EBCBE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5FB333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30E7AE7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TotalEjerperiode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31C4ED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009588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71955B3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9D99E6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C9EC9A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2AA1B1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2DF7B5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528C3F1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*Årsejerperiode*</w:t>
            </w:r>
          </w:p>
          <w:p w14:paraId="695CC71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74FCD7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3B8A734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49760A5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078973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D4E9F8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C4AE9D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0FAABB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B9B2D1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B1D33A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EjerskabsgrundskyldStruktur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A5464C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2AA82C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267E26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664BE7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1ECA90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3F1DA03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77D77" w14:paraId="0D0E7D48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4BF6530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Fejlkoder:</w:t>
            </w:r>
          </w:p>
          <w:p w14:paraId="43DCEA1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?</w:t>
            </w:r>
          </w:p>
        </w:tc>
      </w:tr>
      <w:tr w:rsidR="00877D77" w:rsidRPr="00877D77" w14:paraId="27E703DE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7FE8FAB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877D77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877D77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877D77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877D77" w:rsidRPr="00877D77" w14:paraId="6D5802D8" w14:textId="77777777" w:rsidTr="00877D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648C16E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14:paraId="647211A0" w14:textId="77777777" w:rsidR="00877D77" w:rsidRPr="00877D77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877D77" w:rsidRPr="00877D77" w:rsidSect="00877D7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71B1C64" w14:textId="77777777" w:rsidR="00877D77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77D77" w14:paraId="0DB30DCB" w14:textId="77777777" w:rsidTr="00877D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361CE61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7D77" w14:paraId="07176268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924E2A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AdresseStruktur</w:t>
            </w:r>
            <w:proofErr w:type="spellEnd"/>
          </w:p>
        </w:tc>
      </w:tr>
      <w:tr w:rsidR="00877D77" w14:paraId="4D33A9EA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726E56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1A3C88E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F5CB48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28651C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5FBCB4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7B2656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E89E2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408C69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B7691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A46A5B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4F3C1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1C0E81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0949AD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005E85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DAEA26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F99129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6C497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B4A01D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13558C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69B31F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AD7C31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265243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D2A8B4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42CDE1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851931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C83C42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609B36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77D77" w14:paraId="73C8056B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14:paraId="520A64C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77D77" w14:paraId="12C8BB6A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14:paraId="5B84DAB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 for danske adresser.</w:t>
            </w:r>
          </w:p>
        </w:tc>
      </w:tr>
    </w:tbl>
    <w:p w14:paraId="39CA85CF" w14:textId="77777777" w:rsidR="00877D77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77D77" w14:paraId="1B0F8F88" w14:textId="77777777" w:rsidTr="00877D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297C27C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7D77" w14:paraId="5095857E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F0226C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EjendomsgrundskyldStruktur</w:t>
            </w:r>
            <w:proofErr w:type="spellEnd"/>
          </w:p>
        </w:tc>
      </w:tr>
      <w:tr w:rsidR="00877D77" w14:paraId="2037B6AE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132F024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*Ejendomsgrundskyld*</w:t>
            </w:r>
          </w:p>
          <w:p w14:paraId="0D77068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2A43483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ForsigtighedsprincipProcentsats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236E6A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3F3CACF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5C3DD5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60F1E2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BoligGrundskyld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D03DBC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8139B4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 </w:t>
            </w:r>
          </w:p>
          <w:p w14:paraId="2338531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42D8C65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13EC74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0700BC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55804CA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LandOgSkovEjendomGrundskyld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6094C1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DB96C7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D82139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*Stuehus*</w:t>
            </w:r>
          </w:p>
          <w:p w14:paraId="3235D72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68BCA9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BE89B8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EjendomsgrundskyldStuehusBeløb</w:t>
            </w:r>
            <w:proofErr w:type="spellEnd"/>
          </w:p>
          <w:p w14:paraId="35A3C0F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62DC62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5178F8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3E9DAD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D7DA87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*Produktionsjord*</w:t>
            </w:r>
          </w:p>
          <w:p w14:paraId="08B5FF1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908891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KommunepromilleGrundskyldProduktionsjord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780593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EjendomsgrundskyldProduktionsjordBeløb</w:t>
            </w:r>
            <w:proofErr w:type="spellEnd"/>
          </w:p>
          <w:p w14:paraId="41EAE08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AB5780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ECBB46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7D5F01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569C16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*Restareal*</w:t>
            </w:r>
          </w:p>
          <w:p w14:paraId="252CAAA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D9B077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F7AD27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EjendomsgrundskyldRestarealBeløb</w:t>
            </w:r>
            <w:proofErr w:type="spellEnd"/>
          </w:p>
          <w:p w14:paraId="25E94F2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28EC49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A19AA6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5AA21F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AE49E5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F9C867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2DF691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FCE388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DækningsafgiftErhverv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55B188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2C83D6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KommunepromilleDækningsafgiftErhverv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6E8236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EjendomsdækningsafgiftBeløb</w:t>
            </w:r>
            <w:proofErr w:type="spellEnd"/>
          </w:p>
          <w:p w14:paraId="72A427B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E93D7B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8C771A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65FFC4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2B5DAC6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DækningsafgiftOffentligMyndighed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3AC7E6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B7A271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KommunepromilleDækningsafgiftOffentligMyndighed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83A3F8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EjendomsdækningsafgiftBeløb</w:t>
            </w:r>
            <w:proofErr w:type="spellEnd"/>
          </w:p>
          <w:p w14:paraId="5DA3CAE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FACB85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029D8E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073A96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14680343" w14:textId="77777777" w:rsidR="00877D77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77D77" w14:paraId="5EC5CE73" w14:textId="77777777" w:rsidTr="00877D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7551D0D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7D77" w14:paraId="1482F0CF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658E05D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EjerskabsgrundskyldStruktur</w:t>
            </w:r>
            <w:proofErr w:type="spellEnd"/>
          </w:p>
        </w:tc>
      </w:tr>
      <w:tr w:rsidR="00877D77" w14:paraId="23E84508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E5CF7A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*Ejerskabsgrundskyld*</w:t>
            </w:r>
          </w:p>
          <w:p w14:paraId="4F95ECA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5A4AFF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5A00574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A20F48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D514ED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34B1EC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20AD1940" w14:textId="77777777" w:rsidR="00877D77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77D77" w14:paraId="60B71966" w14:textId="77777777" w:rsidTr="00877D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2BAE81D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7D77" w14:paraId="664EF67D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6B563C2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RegistreringTidspunktBrugerStruktur</w:t>
            </w:r>
            <w:proofErr w:type="spellEnd"/>
          </w:p>
        </w:tc>
      </w:tr>
      <w:tr w:rsidR="00877D77" w14:paraId="65FBCE38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E53148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RegistreringTidspunktBruger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446F68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16B71B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51F6D59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6E019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683ED21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D0FBCD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  <w:p w14:paraId="6FCB515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082317EF" w14:textId="77777777" w:rsidR="00877D77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77D77" w14:paraId="2317C750" w14:textId="77777777" w:rsidTr="00877D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4559DA4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7D77" w14:paraId="32E0C285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624602A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RegistreringTidspunktStruktur</w:t>
            </w:r>
            <w:proofErr w:type="spellEnd"/>
          </w:p>
        </w:tc>
      </w:tr>
      <w:tr w:rsidR="00877D77" w14:paraId="05AA1280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39339D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21EB88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F9B1C7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</w:p>
          <w:p w14:paraId="1CA0DFD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2B7512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  <w:p w14:paraId="2DB14B8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AAD49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68947F15" w14:textId="77777777" w:rsidR="00877D77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77D77" w14:paraId="4FBE6048" w14:textId="77777777" w:rsidTr="00877D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23DC268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7D77" w14:paraId="3F6892E5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55808B3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VurderingStruktur</w:t>
            </w:r>
            <w:proofErr w:type="spellEnd"/>
          </w:p>
        </w:tc>
      </w:tr>
      <w:tr w:rsidR="00877D77" w14:paraId="1A1EF808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9D8289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*Vurdering*</w:t>
            </w:r>
          </w:p>
          <w:p w14:paraId="649A1B0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70C6E4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02F0831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FE22AF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2978AF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EjendomsvurderingJuridiskKategorikode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ABA336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EjendomsvurderingJuridiskKategoriTekst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452562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EjendomsvurderingJuridiskUnderkategorikode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BEEF7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EjendomsvurderingJuridiskUnderkategoriTekst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8F4AD3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DA6BD9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BeskatningsgrundlagValg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0C3089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52CEDF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27B311C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1BBEA7D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LandOgSkovejendomBeskatningsgrundlag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C3A7A3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A6F5AE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GrundværdiStuehusBeskatningsgrundlag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CFF68B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GrundværdiProduktionsjordBeskatningsgrundlag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D605C8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GrundværdiRestarealBeskatningsgrundlag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4CA045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515C6C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F7801F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9F0E8C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311E074D" w14:textId="77777777" w:rsidR="00877D77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680AD7E2" w14:textId="77777777" w:rsidR="00877D77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77D77" w:rsidSect="00877D77">
          <w:headerReference w:type="default" r:id="rId17"/>
          <w:footerReference w:type="default" r:id="rId1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308DAD0" w14:textId="77777777" w:rsidR="00877D77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77D77" w14:paraId="5171EE82" w14:textId="77777777" w:rsidTr="00877D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14:paraId="05BF0BA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0D2E879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14:paraId="4D159E9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77D77" w14:paraId="4812C88C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AD7DA8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</w:tcPr>
          <w:p w14:paraId="65E6423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D86BFB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457504B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</w:tcPr>
          <w:p w14:paraId="35423C9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491B467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366B4CB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4D6B3AF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25C1BC7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14681DE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50571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1A294F2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14:paraId="3DCEE16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44A978B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14:paraId="3488F7F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14:paraId="059CD53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AD1BD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693AD821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3A485FE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</w:tcPr>
          <w:p w14:paraId="29B520A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4B2E6D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14:paraId="7E4F5C3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4592739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69433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474398C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747D17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0EDE26F8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182626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</w:tcPr>
          <w:p w14:paraId="5205B8E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09415B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14:paraId="0C12017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29CF395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DD7121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594083C8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B89C26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</w:tcPr>
          <w:p w14:paraId="6EF48A4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669353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D2C133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1EEB003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87373E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40313FE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3C6E41F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E6470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6C6727C0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B0C633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</w:tcPr>
          <w:p w14:paraId="454689A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E1C65C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14:paraId="6279320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5E81DD6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716EF7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5EC78A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5BDE484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87DE4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6353763D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C6CE88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</w:tcPr>
          <w:p w14:paraId="0922A0E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0826C9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768BE38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</w:tcPr>
          <w:p w14:paraId="6FA548C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32E5C8B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45301C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6F77360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61BB5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F5C9CA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1EF24DF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0A4F4E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6EFDF30E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3EBF0D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</w:tcPr>
          <w:p w14:paraId="5D82D9B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FE7467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66879FF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7C10CB6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B5908B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11B1031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4ED1622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1B02EB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EB0E040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F625D9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</w:tcPr>
          <w:p w14:paraId="1BAD4D4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27AC4C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1ADC0FA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750B80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7556581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297CCD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</w:tcPr>
          <w:p w14:paraId="3499586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9E11F2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4C756D7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FF64F8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03C10206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223C49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AdresseLigeUlige</w:t>
            </w:r>
            <w:proofErr w:type="spellEnd"/>
          </w:p>
        </w:tc>
        <w:tc>
          <w:tcPr>
            <w:tcW w:w="1701" w:type="dxa"/>
          </w:tcPr>
          <w:p w14:paraId="11393CE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BE158C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6F17D0B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-</w:t>
            </w:r>
            <w:proofErr w:type="spellStart"/>
            <w:proofErr w:type="gramStart"/>
            <w:r w:rsidRPr="00877D77">
              <w:rPr>
                <w:rFonts w:ascii="Arial" w:hAnsi="Arial" w:cs="Arial"/>
                <w:sz w:val="18"/>
                <w:lang w:val="en-US"/>
              </w:rPr>
              <w:t>ZøæåØÆÅ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]*</w:t>
            </w:r>
            <w:proofErr w:type="gramEnd"/>
          </w:p>
          <w:p w14:paraId="7FAED11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</w:tcPr>
          <w:p w14:paraId="7097A29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044548D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108D6D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B26FBC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2195DCE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0D4975F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64081D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72DAE794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E77648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</w:tcPr>
          <w:p w14:paraId="6557E89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883552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61679B8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5EC57CF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57755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B3E004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649E2E1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35AF0F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A732EE4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2F30D4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</w:tcPr>
          <w:p w14:paraId="5151480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644988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14:paraId="009C02B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7C208BC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7A0449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0EF638F5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FDAADD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</w:tcPr>
          <w:p w14:paraId="234C79E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7EDA0D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23FE64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14:paraId="6871A53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6ADBA85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7D4EF8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59EBCFBE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6F3CED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</w:tcPr>
          <w:p w14:paraId="2253050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5F44E6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6870D17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4B20620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45C747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6436CF40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68D8AC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</w:tcPr>
          <w:p w14:paraId="3F12F86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5D11D2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52592E4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</w:tcPr>
          <w:p w14:paraId="4252097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60426E6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93350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7D65F07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AC6AB3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42A360C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10C49F8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229448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56A79A6C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5B9ACC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</w:tcPr>
          <w:p w14:paraId="5F26490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ACC593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6C88BF9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552A1D4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B2138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9A3B04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67AE814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CA1CFA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6B36506E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6DC04E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</w:tcPr>
          <w:p w14:paraId="71B468A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11EE58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0958E57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2686D4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54913AC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DB878E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</w:tcPr>
          <w:p w14:paraId="49033A5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BE10DB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23D7181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DC40D9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568A8201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F84767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</w:tcPr>
          <w:p w14:paraId="27C189E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D502A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74D33A9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667BE46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F7630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629F8C5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1DD7BC4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785F8F8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0511A7F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1165E06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C5E032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DAB595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0190241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1C5885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620CEA8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248DBF0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6CE6557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5B68D17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5F381D4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6C88B0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42DE6CE5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AAA40E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AdresseTypeTekst</w:t>
            </w:r>
            <w:proofErr w:type="spellEnd"/>
          </w:p>
        </w:tc>
        <w:tc>
          <w:tcPr>
            <w:tcW w:w="1701" w:type="dxa"/>
          </w:tcPr>
          <w:p w14:paraId="1087830E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9BB73F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675CE0A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71239EF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7E9749D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0CF7C52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852FDC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9904418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A04707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</w:tcPr>
          <w:p w14:paraId="475B9F4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0FA786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43E8F84E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14:paraId="5B8AA4B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70DE259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5562B7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25CF357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19424AD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F3E716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084E3E4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E912CD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</w:tcPr>
          <w:p w14:paraId="527282C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E0F251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760FC52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560BD13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1E66400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53B297C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76256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17FA17E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52759A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</w:tc>
        <w:tc>
          <w:tcPr>
            <w:tcW w:w="1701" w:type="dxa"/>
          </w:tcPr>
          <w:p w14:paraId="71A71B8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2D71AC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9</w:t>
            </w:r>
          </w:p>
        </w:tc>
        <w:tc>
          <w:tcPr>
            <w:tcW w:w="4671" w:type="dxa"/>
          </w:tcPr>
          <w:p w14:paraId="012B01F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14:paraId="69F700A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E0C8AE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0BF6AF2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8630FE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</w:tcPr>
          <w:p w14:paraId="4B66D6E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3504E8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7AE0E09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2013E08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98C02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0108BB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5CC7C0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8A55926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A767B3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</w:tcPr>
          <w:p w14:paraId="5E60BFE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0AE9DC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14:paraId="05E73F6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1378D63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DBE0C5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1EEC26B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9634C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7173077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F225E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636B4AE0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A59EA2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</w:tcPr>
          <w:p w14:paraId="2678FB3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A49478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384A509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601F04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7EBF517D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6245BF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</w:tcPr>
          <w:p w14:paraId="5BE94F2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08F448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33446D9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32E354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76943C5B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CA6210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EjendomsdækningsafgiftBeløb</w:t>
            </w:r>
            <w:proofErr w:type="spellEnd"/>
          </w:p>
        </w:tc>
        <w:tc>
          <w:tcPr>
            <w:tcW w:w="1701" w:type="dxa"/>
          </w:tcPr>
          <w:p w14:paraId="5C4E8DE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CA751E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9FEDDF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51964A0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skal betales i dækningsafgift for en given ejendom i et helt givet indkomstår.</w:t>
            </w:r>
          </w:p>
          <w:p w14:paraId="0DA2238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03A45C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2D3EBBA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FDC776E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</w:tcPr>
          <w:p w14:paraId="37DE80E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E04758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C1EE60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086ACCB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043B86B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AAB908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EA6C151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706F50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EjendomsgrundskyldProduktionsjordBeløb</w:t>
            </w:r>
            <w:proofErr w:type="spellEnd"/>
          </w:p>
        </w:tc>
        <w:tc>
          <w:tcPr>
            <w:tcW w:w="1701" w:type="dxa"/>
          </w:tcPr>
          <w:p w14:paraId="20F382D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8EFFFE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A39DDF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904654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produktionsjorden på en land-og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48AD4E5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A4719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13495E7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E5305E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EjendomsgrundskyldRestarealBeløb</w:t>
            </w:r>
            <w:proofErr w:type="spellEnd"/>
          </w:p>
        </w:tc>
        <w:tc>
          <w:tcPr>
            <w:tcW w:w="1701" w:type="dxa"/>
          </w:tcPr>
          <w:p w14:paraId="6215978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163DE0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F48A7C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15947D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restarealet (også kaldet "øvrig jord") på en land-og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9261F6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68FAED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0CC46E70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967802E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EjendomsgrundskyldStuehusBeløb</w:t>
            </w:r>
            <w:proofErr w:type="spellEnd"/>
          </w:p>
        </w:tc>
        <w:tc>
          <w:tcPr>
            <w:tcW w:w="1701" w:type="dxa"/>
          </w:tcPr>
          <w:p w14:paraId="22AD469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C790B0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AAA04E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678A220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stuehuset på en land- 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39491F5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545406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7914452A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6CD68F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EjendomsvurderingJuridiskKategoriTekst</w:t>
            </w:r>
            <w:proofErr w:type="spellEnd"/>
          </w:p>
        </w:tc>
        <w:tc>
          <w:tcPr>
            <w:tcW w:w="1701" w:type="dxa"/>
          </w:tcPr>
          <w:p w14:paraId="713FF6D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DED514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5454BDA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lastRenderedPageBreak/>
              <w:t>maxLength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51FBAE5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3F5C2C2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Tekst som beskriver ejendommens overordnede kategori i relation til ejendomsvurdering og -beskatning </w:t>
            </w:r>
            <w:r>
              <w:rPr>
                <w:rFonts w:ascii="Arial" w:hAnsi="Arial" w:cs="Arial"/>
                <w:sz w:val="18"/>
              </w:rPr>
              <w:lastRenderedPageBreak/>
              <w:t>svarende til den juridiske kategorikode, jf. ejendomsvurderingslovens §§ 3 og 4.</w:t>
            </w:r>
          </w:p>
          <w:p w14:paraId="4E179BC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"Landbrugsejendom" (kode 2200), "Ikke-vurderingspligtig ejendom" (kode 8000)</w:t>
            </w:r>
          </w:p>
          <w:p w14:paraId="7ABF1A0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0571D8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03504F1D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9AE51E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EjendomsvurderingJuridiskKategorikode</w:t>
            </w:r>
            <w:proofErr w:type="spellEnd"/>
          </w:p>
        </w:tc>
        <w:tc>
          <w:tcPr>
            <w:tcW w:w="1701" w:type="dxa"/>
          </w:tcPr>
          <w:p w14:paraId="4F889EE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745B0AE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5797E11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4-cifret kode som angiver ejendommens overordnede kategori i relation til ejendomsvurdering og -beskatning, jf. ejendomsvurderingslovens §§ 3 og 4.</w:t>
            </w:r>
          </w:p>
          <w:p w14:paraId="78A3466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2200 (Landbrugsejendom), 8000 (Ikke-vurderingspligtig ejendom)</w:t>
            </w:r>
          </w:p>
          <w:p w14:paraId="2AD10B2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0A69FE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5B3ED7F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AF7ACE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EjendomsvurderingJuridiskUnderkategoriTekst</w:t>
            </w:r>
            <w:proofErr w:type="spellEnd"/>
          </w:p>
        </w:tc>
        <w:tc>
          <w:tcPr>
            <w:tcW w:w="1701" w:type="dxa"/>
          </w:tcPr>
          <w:p w14:paraId="4AB0071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E0BBAB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0305F5E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16B6DA4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7FE0EDA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som beskriver ejendommens underordnede kategori i relation til ejendomsvurdering og -beskatning svarende til den juridiske underkategorikode, jf. ejendomsvurderingslovens §§ 3 og 4.</w:t>
            </w:r>
          </w:p>
          <w:p w14:paraId="730AD77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"Ejerlejlighed til helårsbeboelse" (kode 1120), "Sommerhus eller andet fritidshus på fremmed grund" (kode 1153), begge underkategorier til kategorien "Ejerbolig til vurdering i lige år" (kode 1100).</w:t>
            </w:r>
          </w:p>
          <w:p w14:paraId="01F802E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2947E0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50B34BC3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2AB03E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EjendomsvurderingJuridiskUnderkategorikode</w:t>
            </w:r>
            <w:proofErr w:type="spellEnd"/>
          </w:p>
        </w:tc>
        <w:tc>
          <w:tcPr>
            <w:tcW w:w="1701" w:type="dxa"/>
          </w:tcPr>
          <w:p w14:paraId="05C12B1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E9F662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241EBA9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4-cifret kode som angiver ejendommens underordnede kategori i relation til ejendomsvurdering og -beskatning, jf. ejendomsvurderingslovens §§ 3 og 4.</w:t>
            </w:r>
          </w:p>
          <w:p w14:paraId="49E9E7B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 1120 (Ejerlejlighed til helårsbeboelse), 1153 (Sommerhus eller andet fritidshus på fremmed grund), begge underkategorier til kategorien 1100 (Ejerbolig til vurdering i lige år).</w:t>
            </w:r>
          </w:p>
          <w:p w14:paraId="2D6B005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CF7FD0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4D02F77B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96E5DA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</w:tcPr>
          <w:p w14:paraId="6A0C3D3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29452F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3F40E47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37889AC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EA72C2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3E547AF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49FDA66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22E4928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35D552B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53D2962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50D87E4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1C70AD7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29BBF2B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A5A542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665C476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7D2CC47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397AC97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36900DA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4F69CD8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8FEEE3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5706827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2FC7BCB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1C9F75C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C75F6B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448760E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89DC9F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8593A0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2150F9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4166F9C4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5DD004E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</w:tcPr>
          <w:p w14:paraId="0A6162E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51C75C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14:paraId="3FDF848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7CEAEC3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B75631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5465AC06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688A59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EjendomsvurderingÅr</w:t>
            </w:r>
            <w:proofErr w:type="spellEnd"/>
          </w:p>
        </w:tc>
        <w:tc>
          <w:tcPr>
            <w:tcW w:w="1701" w:type="dxa"/>
          </w:tcPr>
          <w:p w14:paraId="6344DC4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63C394D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6132D2E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75D1C1F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0B0BA0C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582325F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577364D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00F17C1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31E68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2831FD9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B85457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</w:tcPr>
          <w:p w14:paraId="22C68D3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6237C0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0A59C94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8A524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63ACDAA9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B69883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</w:tcPr>
          <w:p w14:paraId="3A9AC12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DEFD61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4F53F0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5F7F76A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37F8150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4C5D8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73BCEC0F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94D5E5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</w:tcPr>
          <w:p w14:paraId="2828D40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15AA87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DFCF51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C52EE0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1482AD1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436C1F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6838A284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1B9040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</w:tcPr>
          <w:p w14:paraId="21DCF8E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546A19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1B31E7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FA47C9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644BAF8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6989FD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C40ACED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FBF909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ForsigtighedsprincipProcentsats</w:t>
            </w:r>
            <w:proofErr w:type="spellEnd"/>
          </w:p>
        </w:tc>
        <w:tc>
          <w:tcPr>
            <w:tcW w:w="1701" w:type="dxa"/>
          </w:tcPr>
          <w:p w14:paraId="531C087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57D9BD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6ED156E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Procentsats som angiver den andel af vurderingens grundværdi, som der beregnes ejendomsskat af.</w:t>
            </w:r>
          </w:p>
          <w:p w14:paraId="7000ED2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i 2022 80%.</w:t>
            </w:r>
          </w:p>
          <w:p w14:paraId="6E970BB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AA6DB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69E4C83D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836BB9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</w:tcPr>
          <w:p w14:paraId="76C7723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C76549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2981B2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6057133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07881F1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0C1D522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BE48C3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6187F7B5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8E2C25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GrundværdiProduktionsjordBeskatningsgrundlag</w:t>
            </w:r>
            <w:proofErr w:type="spellEnd"/>
          </w:p>
        </w:tc>
        <w:tc>
          <w:tcPr>
            <w:tcW w:w="1701" w:type="dxa"/>
          </w:tcPr>
          <w:p w14:paraId="7E45AEC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24F3D8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4F8E65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1BA8B60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 for ejendomsskat på produktionsjorden på en land- og skovejendom, beregnet af vurderingens grundværdi af produktionsjord reduceret efter forsigtighedsprincippet og fratrukket fritagelser og fradrag for forbedringer.</w:t>
            </w:r>
          </w:p>
          <w:p w14:paraId="325CD78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C548D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07F3E058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836BCE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GrundværdiRestarealBeskatningsgrundlag</w:t>
            </w:r>
            <w:proofErr w:type="spellEnd"/>
          </w:p>
        </w:tc>
        <w:tc>
          <w:tcPr>
            <w:tcW w:w="1701" w:type="dxa"/>
          </w:tcPr>
          <w:p w14:paraId="26FA0E8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20C7A1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3B4491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066448C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 for ejendomsskat på den del af grunden som ikke hører til enten stuehuset eller produktionsjorden på en land- og skovejendom, beregnet af vurderingens restarealgrundværdi reduceret efter forsigtighedsprincippet.</w:t>
            </w:r>
          </w:p>
          <w:p w14:paraId="5047C85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DD7C3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241A3C1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1F23BA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GrundværdiStuehusBeskatningsgrundlag</w:t>
            </w:r>
            <w:proofErr w:type="spellEnd"/>
          </w:p>
        </w:tc>
        <w:tc>
          <w:tcPr>
            <w:tcW w:w="1701" w:type="dxa"/>
          </w:tcPr>
          <w:p w14:paraId="34E74B8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849A6C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C8F07BE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0628BE6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 for ejendomsskat på den del af grunden som hører til stuehuset på en land- og skovejendom, beregnet af vurderingens stuehusgrundværdi reduceret efter forsigtighedsprincippet.</w:t>
            </w:r>
          </w:p>
          <w:p w14:paraId="641CEF4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5142E5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13F90AE8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B34042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GyldighedTidspunktFra</w:t>
            </w:r>
            <w:proofErr w:type="spellEnd"/>
          </w:p>
        </w:tc>
        <w:tc>
          <w:tcPr>
            <w:tcW w:w="1701" w:type="dxa"/>
          </w:tcPr>
          <w:p w14:paraId="358FE1E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6BDA01F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26</w:t>
            </w:r>
          </w:p>
        </w:tc>
        <w:tc>
          <w:tcPr>
            <w:tcW w:w="4671" w:type="dxa"/>
          </w:tcPr>
          <w:p w14:paraId="2589DFD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tidspunkt, hvorfra data er forretningsmæssigt gyldige.</w:t>
            </w:r>
          </w:p>
          <w:p w14:paraId="355CC15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27169E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CB7DC5C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424120A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GyldighedTidspunktTil</w:t>
            </w:r>
            <w:proofErr w:type="spellEnd"/>
          </w:p>
        </w:tc>
        <w:tc>
          <w:tcPr>
            <w:tcW w:w="1701" w:type="dxa"/>
          </w:tcPr>
          <w:p w14:paraId="06D4E67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309A657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26</w:t>
            </w:r>
          </w:p>
        </w:tc>
        <w:tc>
          <w:tcPr>
            <w:tcW w:w="4671" w:type="dxa"/>
          </w:tcPr>
          <w:p w14:paraId="2E33078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tidspunkt, hvortil data er forretningsmæssigt gyldige.</w:t>
            </w:r>
          </w:p>
          <w:p w14:paraId="76B3BD1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8695A3E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6C84E79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48D751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</w:tcPr>
          <w:p w14:paraId="61D29C2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7BD23A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5E0D092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indkomst eller aktiver, der er lagt til grund for skatteberegningen, er indtjent henholdsvis ejet.</w:t>
            </w:r>
          </w:p>
          <w:p w14:paraId="35249D9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8BF93A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8917FE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10E3DCB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0981E1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1251EACD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D774F2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</w:tcPr>
          <w:p w14:paraId="2525354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F7AE7E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491E3D7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</w:tcPr>
          <w:p w14:paraId="2829B85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6391592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5A157FC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D332D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212C36E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BA970A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KommunepromilleDækningsafgiftErhverv</w:t>
            </w:r>
            <w:proofErr w:type="spellEnd"/>
          </w:p>
        </w:tc>
        <w:tc>
          <w:tcPr>
            <w:tcW w:w="1701" w:type="dxa"/>
          </w:tcPr>
          <w:p w14:paraId="5E53504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3D3C2BE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486C406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7BEEF42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999</w:t>
            </w:r>
          </w:p>
        </w:tc>
        <w:tc>
          <w:tcPr>
            <w:tcW w:w="4671" w:type="dxa"/>
          </w:tcPr>
          <w:p w14:paraId="19193C02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hvormed der beregnes dækningsafgift af erhvervsejendomme i en given kommune.</w:t>
            </w:r>
          </w:p>
          <w:p w14:paraId="781FE94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45066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0F84B0B8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4E0271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KommunepromilleDækningsafgiftOffentligMyndighed</w:t>
            </w:r>
            <w:proofErr w:type="spellEnd"/>
          </w:p>
        </w:tc>
        <w:tc>
          <w:tcPr>
            <w:tcW w:w="1701" w:type="dxa"/>
          </w:tcPr>
          <w:p w14:paraId="66490FF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1BF6A32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5FDD743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4DBF6D0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999</w:t>
            </w:r>
          </w:p>
        </w:tc>
        <w:tc>
          <w:tcPr>
            <w:tcW w:w="4671" w:type="dxa"/>
          </w:tcPr>
          <w:p w14:paraId="43C61DE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hvormed der beregnes dækningsafgift af ejendomme ejet af offentlige myndigheder i en given kommune.</w:t>
            </w:r>
          </w:p>
          <w:p w14:paraId="2275EC8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0FFC71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8D4B1E2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07C38A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</w:tc>
        <w:tc>
          <w:tcPr>
            <w:tcW w:w="1701" w:type="dxa"/>
          </w:tcPr>
          <w:p w14:paraId="6895D57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572A8FF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16E0F15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4E9823F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999</w:t>
            </w:r>
          </w:p>
        </w:tc>
        <w:tc>
          <w:tcPr>
            <w:tcW w:w="4671" w:type="dxa"/>
          </w:tcPr>
          <w:p w14:paraId="3DA8E13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ikke-produktionsjord</w:t>
            </w:r>
          </w:p>
          <w:p w14:paraId="12D5126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3023A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0C30A680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2B8FA6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KommunepromilleGrundskyldProduktionsjord</w:t>
            </w:r>
            <w:proofErr w:type="spellEnd"/>
          </w:p>
        </w:tc>
        <w:tc>
          <w:tcPr>
            <w:tcW w:w="1701" w:type="dxa"/>
          </w:tcPr>
          <w:p w14:paraId="1D6A157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09C6088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0D416FB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2267AF6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999</w:t>
            </w:r>
          </w:p>
        </w:tc>
        <w:tc>
          <w:tcPr>
            <w:tcW w:w="4671" w:type="dxa"/>
          </w:tcPr>
          <w:p w14:paraId="7EC1AA4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produktionsjord.</w:t>
            </w:r>
          </w:p>
          <w:p w14:paraId="66AF7E0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581B60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4EBFFB0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170377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14:paraId="090CCE9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B5D273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2</w:t>
            </w:r>
          </w:p>
          <w:p w14:paraId="4FB6CFC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14:paraId="334D30B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33521A1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BFE71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011CF3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3647A46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57C114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3B00AF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A2744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0A53EF56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1116F6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14A29BA5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CBCD60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</w:tcPr>
          <w:p w14:paraId="436BDB9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BD495F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4589D13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77D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877D77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532CE6F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77D7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7CA4F7A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5FBDB9C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C8CE7B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43466744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D39D0F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14:paraId="6E11C31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76D1E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7B60595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14:paraId="3A4F920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19A1FE7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AC18F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01351769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EF463B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PåHoldRegistreringstidspunkt</w:t>
            </w:r>
            <w:proofErr w:type="spellEnd"/>
          </w:p>
        </w:tc>
        <w:tc>
          <w:tcPr>
            <w:tcW w:w="1701" w:type="dxa"/>
          </w:tcPr>
          <w:p w14:paraId="00A205F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62CB040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</w:tcPr>
          <w:p w14:paraId="21668F0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tidspunkt, hvor et </w:t>
            </w:r>
            <w:proofErr w:type="spellStart"/>
            <w:r>
              <w:rPr>
                <w:rFonts w:ascii="Arial" w:hAnsi="Arial" w:cs="Arial"/>
                <w:sz w:val="18"/>
              </w:rPr>
              <w:t>EjendomEjerskab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 "på hold" fordi ejeren er død, og der derfor ikke længere skal beregnes grundskyld på ejerskabet.</w:t>
            </w:r>
          </w:p>
          <w:p w14:paraId="768B03D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E1E732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43FCD04C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CCFC20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RegistreringTidspunktFra</w:t>
            </w:r>
            <w:proofErr w:type="spellEnd"/>
          </w:p>
        </w:tc>
        <w:tc>
          <w:tcPr>
            <w:tcW w:w="1701" w:type="dxa"/>
          </w:tcPr>
          <w:p w14:paraId="7952764E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6B9180E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26</w:t>
            </w:r>
          </w:p>
        </w:tc>
        <w:tc>
          <w:tcPr>
            <w:tcW w:w="4671" w:type="dxa"/>
          </w:tcPr>
          <w:p w14:paraId="480AED6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>, og angiver en periode hvor et forretningsobjekt systemmæssigt er gældende.</w:t>
            </w:r>
          </w:p>
          <w:p w14:paraId="6642F11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27192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1DADE10A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4CFD95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</w:p>
        </w:tc>
        <w:tc>
          <w:tcPr>
            <w:tcW w:w="1701" w:type="dxa"/>
          </w:tcPr>
          <w:p w14:paraId="44D291E3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5D3387C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26</w:t>
            </w:r>
          </w:p>
        </w:tc>
        <w:tc>
          <w:tcPr>
            <w:tcW w:w="4671" w:type="dxa"/>
          </w:tcPr>
          <w:p w14:paraId="1CECE717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RegistreringTidspunktTil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RegistreringTidspunktFra</w:t>
            </w:r>
            <w:proofErr w:type="spellEnd"/>
            <w:r>
              <w:rPr>
                <w:rFonts w:ascii="Arial" w:hAnsi="Arial" w:cs="Arial"/>
                <w:sz w:val="18"/>
              </w:rPr>
              <w:t>, og angiver en periode hvor et forretningsobjekt systemmæssigt er gældende.</w:t>
            </w:r>
          </w:p>
          <w:p w14:paraId="476A1241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4B2A9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09D9DA72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29EEB9D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</w:tc>
        <w:tc>
          <w:tcPr>
            <w:tcW w:w="1701" w:type="dxa"/>
          </w:tcPr>
          <w:p w14:paraId="15C1BB9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446ED6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14:paraId="700EFFFA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SKAT-ressource.</w:t>
            </w:r>
          </w:p>
          <w:p w14:paraId="0A7F1F6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9E5209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SKAT-ressourcer omfatter både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medarbejdere (identificeret w-nummer), tjenestebiler (køretøjets nummer), mødelokaler mv.</w:t>
            </w:r>
          </w:p>
          <w:p w14:paraId="7621119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DAC663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246FDD20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59DFD24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14:paraId="19050A9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175469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3B22A82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3B991C0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14:paraId="7BD6410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58920ED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8C1024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14:paraId="7F816A5B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2DA1BF9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22F6C25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282DAE8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14:paraId="2114DEA9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8AEADE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2052F6E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29D5B56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14:paraId="069E36C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EA8F0E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50063DC6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0549C2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</w:tcPr>
          <w:p w14:paraId="28F8A1A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55D35D7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43E7543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1C96BD6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DEC5F0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48DD4CB8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A7CB18B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</w:tcPr>
          <w:p w14:paraId="3CB3E87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CE98481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058D24F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12CF613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38D018EC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258EF33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3608D241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CD51CD6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</w:tcPr>
          <w:p w14:paraId="46C03075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60FD5F0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88F456F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6B6786B8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DA8210C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D77" w14:paraId="550B4174" w14:textId="77777777" w:rsidTr="00877D7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B76DC10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</w:tcPr>
          <w:p w14:paraId="69E4FA1F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05C6CD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44C7B444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C5B77D5" w14:textId="77777777" w:rsid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C110C22" w14:textId="77777777" w:rsidR="00877D77" w:rsidRPr="00877D77" w:rsidRDefault="00877D77" w:rsidP="00877D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2BDAD576" w14:textId="77777777" w:rsidR="00877D77" w:rsidRPr="00877D77" w:rsidRDefault="00877D77" w:rsidP="00877D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77D77" w:rsidRPr="00877D77" w:rsidSect="00877D77">
      <w:headerReference w:type="default" r:id="rId19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nne Erdman Thomsen" w:date="2023-01-30T16:26:00Z" w:initials="HET">
    <w:p w14:paraId="22236BAF" w14:textId="4D18264B" w:rsidR="00877D77" w:rsidRDefault="00877D77">
      <w:pPr>
        <w:pStyle w:val="Kommentartekst"/>
      </w:pPr>
      <w:r>
        <w:rPr>
          <w:rStyle w:val="Kommentarhenvisning"/>
        </w:rPr>
        <w:annotationRef/>
      </w:r>
      <w:r>
        <w:t xml:space="preserve">Side er ikke med i </w:t>
      </w:r>
      <w:proofErr w:type="spellStart"/>
      <w:r>
        <w:t>json</w:t>
      </w:r>
      <w:proofErr w:type="spellEnd"/>
      <w:r>
        <w:t>-koden endnu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236B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26E20" w16cex:dateUtc="2023-01-30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36BAF" w16cid:durableId="27826E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ECFCE" w14:textId="77777777" w:rsidR="00877D77" w:rsidRDefault="00877D77" w:rsidP="00877D77">
      <w:pPr>
        <w:spacing w:line="240" w:lineRule="auto"/>
      </w:pPr>
      <w:r>
        <w:separator/>
      </w:r>
    </w:p>
  </w:endnote>
  <w:endnote w:type="continuationSeparator" w:id="0">
    <w:p w14:paraId="09D71013" w14:textId="77777777" w:rsidR="00877D77" w:rsidRDefault="00877D77" w:rsidP="00877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CF83" w14:textId="77777777" w:rsidR="00877D77" w:rsidRDefault="00877D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2008" w14:textId="77777777" w:rsidR="00877D77" w:rsidRPr="00877D77" w:rsidRDefault="00877D77" w:rsidP="00877D77">
    <w:pPr>
      <w:pStyle w:val="Sidefod"/>
      <w:rPr>
        <w:rFonts w:ascii="Arial" w:hAnsi="Arial" w:cs="Arial"/>
        <w:sz w:val="16"/>
      </w:rPr>
    </w:pPr>
    <w:r w:rsidRPr="00877D77">
      <w:rPr>
        <w:rFonts w:ascii="Arial" w:hAnsi="Arial" w:cs="Arial"/>
        <w:sz w:val="16"/>
      </w:rPr>
      <w:fldChar w:fldCharType="begin"/>
    </w:r>
    <w:r w:rsidRPr="00877D77">
      <w:rPr>
        <w:rFonts w:ascii="Arial" w:hAnsi="Arial" w:cs="Arial"/>
        <w:sz w:val="16"/>
      </w:rPr>
      <w:instrText xml:space="preserve"> CREATEDATE  \@ "d. MMMM yyyy"  \* MERGEFORMAT </w:instrText>
    </w:r>
    <w:r w:rsidRPr="00877D77">
      <w:rPr>
        <w:rFonts w:ascii="Arial" w:hAnsi="Arial" w:cs="Arial"/>
        <w:sz w:val="16"/>
      </w:rPr>
      <w:fldChar w:fldCharType="separate"/>
    </w:r>
    <w:r w:rsidRPr="00877D77">
      <w:rPr>
        <w:rFonts w:ascii="Arial" w:hAnsi="Arial" w:cs="Arial"/>
        <w:noProof/>
        <w:sz w:val="16"/>
      </w:rPr>
      <w:t>30. januar 2023</w:t>
    </w:r>
    <w:r w:rsidRPr="00877D77">
      <w:rPr>
        <w:rFonts w:ascii="Arial" w:hAnsi="Arial" w:cs="Arial"/>
        <w:sz w:val="16"/>
      </w:rPr>
      <w:fldChar w:fldCharType="end"/>
    </w:r>
    <w:r w:rsidRPr="00877D77">
      <w:rPr>
        <w:rFonts w:ascii="Arial" w:hAnsi="Arial" w:cs="Arial"/>
        <w:sz w:val="16"/>
      </w:rPr>
      <w:tab/>
    </w:r>
    <w:r w:rsidRPr="00877D77">
      <w:rPr>
        <w:rFonts w:ascii="Arial" w:hAnsi="Arial" w:cs="Arial"/>
        <w:sz w:val="16"/>
      </w:rPr>
      <w:tab/>
      <w:t xml:space="preserve">Ejendomsskat Side </w:t>
    </w:r>
    <w:r w:rsidRPr="00877D77">
      <w:rPr>
        <w:rFonts w:ascii="Arial" w:hAnsi="Arial" w:cs="Arial"/>
        <w:sz w:val="16"/>
      </w:rPr>
      <w:fldChar w:fldCharType="begin"/>
    </w:r>
    <w:r w:rsidRPr="00877D77">
      <w:rPr>
        <w:rFonts w:ascii="Arial" w:hAnsi="Arial" w:cs="Arial"/>
        <w:sz w:val="16"/>
      </w:rPr>
      <w:instrText xml:space="preserve"> PAGE  \* MERGEFORMAT </w:instrText>
    </w:r>
    <w:r w:rsidRPr="00877D77">
      <w:rPr>
        <w:rFonts w:ascii="Arial" w:hAnsi="Arial" w:cs="Arial"/>
        <w:sz w:val="16"/>
      </w:rPr>
      <w:fldChar w:fldCharType="separate"/>
    </w:r>
    <w:r w:rsidRPr="00877D77">
      <w:rPr>
        <w:rFonts w:ascii="Arial" w:hAnsi="Arial" w:cs="Arial"/>
        <w:noProof/>
        <w:sz w:val="16"/>
      </w:rPr>
      <w:t>1</w:t>
    </w:r>
    <w:r w:rsidRPr="00877D77">
      <w:rPr>
        <w:rFonts w:ascii="Arial" w:hAnsi="Arial" w:cs="Arial"/>
        <w:sz w:val="16"/>
      </w:rPr>
      <w:fldChar w:fldCharType="end"/>
    </w:r>
    <w:r w:rsidRPr="00877D77">
      <w:rPr>
        <w:rFonts w:ascii="Arial" w:hAnsi="Arial" w:cs="Arial"/>
        <w:sz w:val="16"/>
      </w:rPr>
      <w:t xml:space="preserve"> af </w:t>
    </w:r>
    <w:r w:rsidRPr="00877D77">
      <w:rPr>
        <w:rFonts w:ascii="Arial" w:hAnsi="Arial" w:cs="Arial"/>
        <w:sz w:val="16"/>
      </w:rPr>
      <w:fldChar w:fldCharType="begin"/>
    </w:r>
    <w:r w:rsidRPr="00877D77">
      <w:rPr>
        <w:rFonts w:ascii="Arial" w:hAnsi="Arial" w:cs="Arial"/>
        <w:sz w:val="16"/>
      </w:rPr>
      <w:instrText xml:space="preserve"> NUMPAGES  \* MERGEFORMAT </w:instrText>
    </w:r>
    <w:r w:rsidRPr="00877D77">
      <w:rPr>
        <w:rFonts w:ascii="Arial" w:hAnsi="Arial" w:cs="Arial"/>
        <w:sz w:val="16"/>
      </w:rPr>
      <w:fldChar w:fldCharType="separate"/>
    </w:r>
    <w:r w:rsidRPr="00877D77">
      <w:rPr>
        <w:rFonts w:ascii="Arial" w:hAnsi="Arial" w:cs="Arial"/>
        <w:noProof/>
        <w:sz w:val="16"/>
      </w:rPr>
      <w:t>1</w:t>
    </w:r>
    <w:r w:rsidRPr="00877D77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2B88" w14:textId="77777777" w:rsidR="00877D77" w:rsidRDefault="00877D77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E216" w14:textId="77777777" w:rsidR="00877D77" w:rsidRPr="00877D77" w:rsidRDefault="00877D77" w:rsidP="00877D7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30. januar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1308" w14:textId="77777777" w:rsidR="00877D77" w:rsidRDefault="00877D77" w:rsidP="00877D77">
      <w:pPr>
        <w:spacing w:line="240" w:lineRule="auto"/>
      </w:pPr>
      <w:r>
        <w:separator/>
      </w:r>
    </w:p>
  </w:footnote>
  <w:footnote w:type="continuationSeparator" w:id="0">
    <w:p w14:paraId="4601291D" w14:textId="77777777" w:rsidR="00877D77" w:rsidRDefault="00877D77" w:rsidP="00877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C52CF" w14:textId="77777777" w:rsidR="00877D77" w:rsidRDefault="00877D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FED8" w14:textId="77777777" w:rsidR="00877D77" w:rsidRPr="00877D77" w:rsidRDefault="00877D77" w:rsidP="00877D77">
    <w:pPr>
      <w:pStyle w:val="Sidehoved"/>
      <w:jc w:val="center"/>
      <w:rPr>
        <w:rFonts w:ascii="Arial" w:hAnsi="Arial" w:cs="Arial"/>
      </w:rPr>
    </w:pPr>
    <w:r w:rsidRPr="00877D77">
      <w:rPr>
        <w:rFonts w:ascii="Arial" w:hAnsi="Arial" w:cs="Arial"/>
      </w:rPr>
      <w:t>Servicebeskrivelse</w:t>
    </w:r>
  </w:p>
  <w:p w14:paraId="582D5AF1" w14:textId="77777777" w:rsidR="00877D77" w:rsidRPr="00877D77" w:rsidRDefault="00877D77" w:rsidP="00877D7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450E" w14:textId="77777777" w:rsidR="00877D77" w:rsidRDefault="00877D77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CFB57" w14:textId="77777777" w:rsidR="00877D77" w:rsidRPr="00877D77" w:rsidRDefault="00877D77" w:rsidP="00877D77">
    <w:pPr>
      <w:pStyle w:val="Sidehoved"/>
      <w:jc w:val="center"/>
      <w:rPr>
        <w:rFonts w:ascii="Arial" w:hAnsi="Arial" w:cs="Arial"/>
      </w:rPr>
    </w:pPr>
    <w:r w:rsidRPr="00877D77">
      <w:rPr>
        <w:rFonts w:ascii="Arial" w:hAnsi="Arial" w:cs="Arial"/>
      </w:rPr>
      <w:t>Datastrukturer</w:t>
    </w:r>
  </w:p>
  <w:p w14:paraId="5AF31404" w14:textId="77777777" w:rsidR="00877D77" w:rsidRPr="00877D77" w:rsidRDefault="00877D77" w:rsidP="00877D7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E684" w14:textId="77777777" w:rsidR="00877D77" w:rsidRDefault="00877D77" w:rsidP="00877D7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7DCF3D93" w14:textId="77777777" w:rsidR="00877D77" w:rsidRPr="00877D77" w:rsidRDefault="00877D77" w:rsidP="00877D7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A7434"/>
    <w:multiLevelType w:val="multilevel"/>
    <w:tmpl w:val="D7BA8E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9521339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e Erdman Thomsen">
    <w15:presenceInfo w15:providerId="AD" w15:userId="S::Hanne.Erdman.Thomsen@UFST.DK::54a7aa0d-41a2-49e3-8778-0e71be9ad7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77"/>
    <w:rsid w:val="00877D77"/>
    <w:rsid w:val="008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EF58"/>
  <w15:chartTrackingRefBased/>
  <w15:docId w15:val="{4412DEB4-704D-4D9E-B4C1-5664C2D5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7D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7D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7D7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7D7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7D7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7D7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7D7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7D7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7D7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7D7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77D7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77D7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7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7D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7D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7D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7D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7D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7D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7D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7D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7D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7D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7D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77D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77D77"/>
  </w:style>
  <w:style w:type="paragraph" w:styleId="Sidefod">
    <w:name w:val="footer"/>
    <w:basedOn w:val="Normal"/>
    <w:link w:val="SidefodTegn"/>
    <w:uiPriority w:val="99"/>
    <w:unhideWhenUsed/>
    <w:rsid w:val="00877D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77D77"/>
  </w:style>
  <w:style w:type="character" w:styleId="Kommentarhenvisning">
    <w:name w:val="annotation reference"/>
    <w:basedOn w:val="Standardskrifttypeiafsnit"/>
    <w:uiPriority w:val="99"/>
    <w:semiHidden/>
    <w:unhideWhenUsed/>
    <w:rsid w:val="00877D7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77D7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77D7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77D7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77D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2871</Words>
  <Characters>17516</Characters>
  <Application>Microsoft Office Word</Application>
  <DocSecurity>0</DocSecurity>
  <Lines>145</Lines>
  <Paragraphs>40</Paragraphs>
  <ScaleCrop>false</ScaleCrop>
  <Company/>
  <LinksUpToDate>false</LinksUpToDate>
  <CharactersWithSpaces>20347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2023-01-30T15:25:00Z</dcterms:created>
  <dcterms:modified xsi:type="dcterms:W3CDTF">2023-01-30T15:27:00Z</dcterms:modified>
</cp:coreProperties>
</file>