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9C41E3" w:rsidTr="009C41E3">
        <w:tblPrEx>
          <w:tblCellMar>
            <w:top w:w="0" w:type="dxa"/>
            <w:bottom w:w="0" w:type="dxa"/>
          </w:tblCellMar>
        </w:tblPrEx>
        <w:trPr>
          <w:trHeight w:hRule="exact" w:val="113"/>
        </w:trPr>
        <w:tc>
          <w:tcPr>
            <w:tcW w:w="10345" w:type="dxa"/>
            <w:gridSpan w:val="6"/>
            <w:shd w:val="clear" w:color="auto" w:fill="B3B3B3"/>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41E3" w:rsidTr="009C41E3">
        <w:tblPrEx>
          <w:tblCellMar>
            <w:top w:w="0" w:type="dxa"/>
            <w:bottom w:w="0" w:type="dxa"/>
          </w:tblCellMar>
        </w:tblPrEx>
        <w:trPr>
          <w:trHeight w:val="283"/>
        </w:trPr>
        <w:tc>
          <w:tcPr>
            <w:tcW w:w="10345" w:type="dxa"/>
            <w:gridSpan w:val="6"/>
            <w:tcBorders>
              <w:bottom w:val="single" w:sz="6" w:space="0" w:color="auto"/>
            </w:tcBorders>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C41E3">
              <w:rPr>
                <w:rFonts w:ascii="Arial" w:hAnsi="Arial" w:cs="Arial"/>
                <w:b/>
                <w:sz w:val="30"/>
              </w:rPr>
              <w:t>SAP38KundeUdeståendeKontrol</w:t>
            </w:r>
          </w:p>
        </w:tc>
      </w:tr>
      <w:tr w:rsidR="009C41E3" w:rsidTr="009C41E3">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C41E3" w:rsidTr="009C41E3">
        <w:tblPrEx>
          <w:tblCellMar>
            <w:top w:w="0" w:type="dxa"/>
            <w:bottom w:w="0" w:type="dxa"/>
          </w:tblCellMar>
        </w:tblPrEx>
        <w:trPr>
          <w:trHeight w:val="283"/>
        </w:trPr>
        <w:tc>
          <w:tcPr>
            <w:tcW w:w="1134" w:type="dxa"/>
            <w:tcBorders>
              <w:top w:val="nil"/>
            </w:tcBorders>
            <w:shd w:val="clear" w:color="auto" w:fill="auto"/>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tc>
        <w:tc>
          <w:tcPr>
            <w:tcW w:w="2835" w:type="dxa"/>
            <w:tcBorders>
              <w:top w:val="nil"/>
            </w:tcBorders>
            <w:shd w:val="clear" w:color="auto" w:fill="auto"/>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26-8-2010</w:t>
            </w:r>
          </w:p>
        </w:tc>
        <w:tc>
          <w:tcPr>
            <w:tcW w:w="1701" w:type="dxa"/>
            <w:tcBorders>
              <w:top w:val="nil"/>
            </w:tcBorders>
            <w:shd w:val="clear" w:color="auto" w:fill="auto"/>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w00288</w:t>
            </w:r>
          </w:p>
        </w:tc>
        <w:tc>
          <w:tcPr>
            <w:tcW w:w="1835" w:type="dxa"/>
            <w:tcBorders>
              <w:top w:val="nil"/>
            </w:tcBorders>
            <w:shd w:val="clear" w:color="auto" w:fill="auto"/>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2-2-2012</w:t>
            </w:r>
          </w:p>
        </w:tc>
      </w:tr>
      <w:tr w:rsidR="009C41E3" w:rsidTr="009C41E3">
        <w:tblPrEx>
          <w:tblCellMar>
            <w:top w:w="0" w:type="dxa"/>
            <w:bottom w:w="0" w:type="dxa"/>
          </w:tblCellMar>
        </w:tblPrEx>
        <w:trPr>
          <w:trHeight w:val="283"/>
        </w:trPr>
        <w:tc>
          <w:tcPr>
            <w:tcW w:w="10345" w:type="dxa"/>
            <w:gridSpan w:val="6"/>
            <w:shd w:val="clear" w:color="auto" w:fill="B3B3B3"/>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C41E3" w:rsidTr="009C41E3">
        <w:tblPrEx>
          <w:tblCellMar>
            <w:top w:w="0" w:type="dxa"/>
            <w:bottom w:w="0" w:type="dxa"/>
          </w:tblCellMar>
        </w:tblPrEx>
        <w:trPr>
          <w:trHeight w:val="283"/>
        </w:trPr>
        <w:tc>
          <w:tcPr>
            <w:tcW w:w="10345" w:type="dxa"/>
            <w:gridSpan w:val="6"/>
            <w:vAlign w:val="center"/>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verificere om SAP38 har udeståender på den angivne kunde.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udbetalinger skal der foretages et tjek i de systemer der leverer fordringer til Debitormotoren (betegnes som ”fagsystem” for angivelser). Dette tjek skal undersøge om der findes krav der har SRB(sidste rettidige betalingsdato) indenfor de næste 5 dage.</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Debitormotoren betragter SAP 38 som fagsystem for punktafgifter og selskabsskat  og forventer at kunne hente oplysning om der er fordringer der har SRB eller SRA indenfor de næste 5 dage.  Det forventes at SAP38 leverer oplysning om den fordring/(pligt)  som har den førstkommende  SRB/SRA. I de tilfælde hvor der er flere fordringer(pligter) der forfalder indenfor de næste 5 dage er det således kun forventet at der leveres oplysning om den fordring/pligt hvor SRB er ældst.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Ligeså forespørges der om der perioder der er foreløbigt fastsat(FF’et) eller om der er angivelser der ikke er modtaget og hvor fristen for indsendelse af angivelse er overskredet. Det oplyses samtidig om hvilken fordringstype(pligt) og periode hvor angivelse mangler.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Lovhenvisning: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undgå den situation, hvor der straks efter en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fra virksomheden sker udbetaling af et beløb,</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virksomheden helt bevidst har indbetalt til</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af et eller flere krav, der har sidste rettidige</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indenfor de nærmeste dage, foreslås det, at en</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kreditsaldo ikke udbetales, når der er krav, som har</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betalingsfrist inden for de næste 5</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hverdage. De 5 dage er fastsat ud fra en betragtning</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at det bør være muligt at foretage »forudbetalinger</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 en vis periode forud for en given betalingsfrist,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 at der sker øjeblikkelig ud/tilbagebetaling af det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indbetalte beløb, men på den anden side skal fristen</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heller ikke være så lang, at SKAT over længere tid kan</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»holde« en kreditsaldo tilbage på kontoen under henvisning</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at der løbende indgår nye krav på saldoen,</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nærmer sig fristen for sidste rettidige betaling.</w:t>
            </w:r>
          </w:p>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41E3" w:rsidTr="009C41E3">
        <w:tblPrEx>
          <w:tblCellMar>
            <w:top w:w="0" w:type="dxa"/>
            <w:bottom w:w="0" w:type="dxa"/>
          </w:tblCellMar>
        </w:tblPrEx>
        <w:trPr>
          <w:trHeight w:val="283"/>
        </w:trPr>
        <w:tc>
          <w:tcPr>
            <w:tcW w:w="10345" w:type="dxa"/>
            <w:gridSpan w:val="6"/>
            <w:shd w:val="clear" w:color="auto" w:fill="B3B3B3"/>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C41E3" w:rsidTr="009C41E3">
        <w:tblPrEx>
          <w:tblCellMar>
            <w:top w:w="0" w:type="dxa"/>
            <w:bottom w:w="0" w:type="dxa"/>
          </w:tblCellMar>
        </w:tblPrEx>
        <w:trPr>
          <w:trHeight w:val="283"/>
        </w:trPr>
        <w:tc>
          <w:tcPr>
            <w:tcW w:w="10345" w:type="dxa"/>
            <w:gridSpan w:val="6"/>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ForfaldenFordringVindueAntalDage:</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 denne parameter angiver man hvor mange dage fordringens betalingsdato (SRB) må være fra dags dato, for at den fordring kan betragtes som forfalden til betaling. Eksempelvis betyder værdien 1 at der medtages fordringer som har SRB dd og dd+1.</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OpkrævningFordringTypeID:</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Oplyses af DMO</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OpkrævningFordringPeriodeFraDato</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OpkrævningFordringPeriodeTilDato:</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tre ovenstående parametre anvendes til at beskrive fordringer som er forfalden til betaling.</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samme fire parametre anvendes også til at beskrive angivelser som er overskredet, da de i sidste ende bliver til fordringer i DMO. Det er svært at finde parameter-navne som bedre beskriver angivelser, da navngivningen af angivelser varierer fra system til system.</w:t>
            </w:r>
          </w:p>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41E3" w:rsidTr="009C41E3">
        <w:tblPrEx>
          <w:tblCellMar>
            <w:top w:w="0" w:type="dxa"/>
            <w:bottom w:w="0" w:type="dxa"/>
          </w:tblCellMar>
        </w:tblPrEx>
        <w:trPr>
          <w:trHeight w:val="283"/>
        </w:trPr>
        <w:tc>
          <w:tcPr>
            <w:tcW w:w="10345" w:type="dxa"/>
            <w:gridSpan w:val="6"/>
            <w:shd w:val="clear" w:color="auto" w:fill="B3B3B3"/>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C41E3" w:rsidTr="009C41E3">
        <w:tblPrEx>
          <w:tblCellMar>
            <w:top w:w="0" w:type="dxa"/>
            <w:bottom w:w="0" w:type="dxa"/>
          </w:tblCellMar>
        </w:tblPrEx>
        <w:trPr>
          <w:trHeight w:val="283"/>
        </w:trPr>
        <w:tc>
          <w:tcPr>
            <w:tcW w:w="10345" w:type="dxa"/>
            <w:gridSpan w:val="6"/>
            <w:shd w:val="clear" w:color="auto" w:fill="FFFFFF"/>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C41E3" w:rsidTr="009C41E3">
        <w:tblPrEx>
          <w:tblCellMar>
            <w:top w:w="0" w:type="dxa"/>
            <w:bottom w:w="0" w:type="dxa"/>
          </w:tblCellMar>
        </w:tblPrEx>
        <w:trPr>
          <w:trHeight w:val="283"/>
        </w:trPr>
        <w:tc>
          <w:tcPr>
            <w:tcW w:w="10345" w:type="dxa"/>
            <w:gridSpan w:val="6"/>
            <w:shd w:val="clear" w:color="auto" w:fill="FFFFFF"/>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SAP38KundeUdeståendeKontrol_I</w:t>
            </w:r>
          </w:p>
        </w:tc>
      </w:tr>
      <w:tr w:rsidR="009C41E3" w:rsidTr="009C41E3">
        <w:tblPrEx>
          <w:tblCellMar>
            <w:top w:w="0" w:type="dxa"/>
            <w:bottom w:w="0" w:type="dxa"/>
          </w:tblCellMar>
        </w:tblPrEx>
        <w:trPr>
          <w:trHeight w:val="283"/>
        </w:trPr>
        <w:tc>
          <w:tcPr>
            <w:tcW w:w="10345" w:type="dxa"/>
            <w:gridSpan w:val="6"/>
            <w:shd w:val="clear" w:color="auto" w:fill="FFFFFF"/>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ForfaldenFordringVindueAntalDage</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KundeListe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C41E3" w:rsidTr="009C41E3">
        <w:tblPrEx>
          <w:tblCellMar>
            <w:top w:w="0" w:type="dxa"/>
            <w:bottom w:w="0" w:type="dxa"/>
          </w:tblCellMar>
        </w:tblPrEx>
        <w:trPr>
          <w:trHeight w:val="283"/>
        </w:trPr>
        <w:tc>
          <w:tcPr>
            <w:tcW w:w="10345" w:type="dxa"/>
            <w:gridSpan w:val="6"/>
            <w:shd w:val="clear" w:color="auto" w:fill="FFFFFF"/>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C41E3" w:rsidTr="009C41E3">
        <w:tblPrEx>
          <w:tblCellMar>
            <w:top w:w="0" w:type="dxa"/>
            <w:bottom w:w="0" w:type="dxa"/>
          </w:tblCellMar>
        </w:tblPrEx>
        <w:trPr>
          <w:trHeight w:val="283"/>
        </w:trPr>
        <w:tc>
          <w:tcPr>
            <w:tcW w:w="10345" w:type="dxa"/>
            <w:gridSpan w:val="6"/>
            <w:shd w:val="clear" w:color="auto" w:fill="FFFFFF"/>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SAP38KundeUdeståendeKontrol_O</w:t>
            </w:r>
          </w:p>
        </w:tc>
      </w:tr>
      <w:tr w:rsidR="009C41E3" w:rsidTr="009C41E3">
        <w:tblPrEx>
          <w:tblCellMar>
            <w:top w:w="0" w:type="dxa"/>
            <w:bottom w:w="0" w:type="dxa"/>
          </w:tblCellMar>
        </w:tblPrEx>
        <w:trPr>
          <w:trHeight w:val="283"/>
        </w:trPr>
        <w:tc>
          <w:tcPr>
            <w:tcW w:w="10345" w:type="dxa"/>
            <w:gridSpan w:val="6"/>
            <w:shd w:val="clear" w:color="auto" w:fill="FFFFFF"/>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ResultatListe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Resultat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UdeståendeValg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ManglendeAngivelseListe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ManglendeAngivelse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UdeståendeFordring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C41E3" w:rsidTr="009C41E3">
        <w:tblPrEx>
          <w:tblCellMar>
            <w:top w:w="0" w:type="dxa"/>
            <w:bottom w:w="0" w:type="dxa"/>
          </w:tblCellMar>
        </w:tblPrEx>
        <w:trPr>
          <w:trHeight w:val="283"/>
        </w:trPr>
        <w:tc>
          <w:tcPr>
            <w:tcW w:w="10345" w:type="dxa"/>
            <w:gridSpan w:val="6"/>
            <w:shd w:val="clear" w:color="auto" w:fill="B3B3B3"/>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C41E3" w:rsidTr="009C41E3">
        <w:tblPrEx>
          <w:tblCellMar>
            <w:top w:w="0" w:type="dxa"/>
            <w:bottom w:w="0" w:type="dxa"/>
          </w:tblCellMar>
        </w:tblPrEx>
        <w:trPr>
          <w:trHeight w:val="283"/>
        </w:trPr>
        <w:tc>
          <w:tcPr>
            <w:tcW w:w="10345" w:type="dxa"/>
            <w:gridSpan w:val="6"/>
            <w:shd w:val="clear" w:color="auto" w:fill="FFFFFF"/>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C41E3" w:rsidTr="009C41E3">
        <w:tblPrEx>
          <w:tblCellMar>
            <w:top w:w="0" w:type="dxa"/>
            <w:bottom w:w="0" w:type="dxa"/>
          </w:tblCellMar>
        </w:tblPrEx>
        <w:trPr>
          <w:trHeight w:val="283"/>
        </w:trPr>
        <w:tc>
          <w:tcPr>
            <w:tcW w:w="10345" w:type="dxa"/>
            <w:gridSpan w:val="6"/>
            <w:shd w:val="clear" w:color="auto" w:fill="FFFFFF"/>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ingen fejl meddelelser eller lign. Servicen returnerer ene og alene åbne fordringer såfremt der findes sådanne på kunden i SAP38. Findes der ingen åbne fordringer (eller findes kunden slet ikke i SAP38) returneres ingenting.</w:t>
            </w:r>
          </w:p>
        </w:tc>
      </w:tr>
      <w:tr w:rsidR="009C41E3" w:rsidTr="009C41E3">
        <w:tblPrEx>
          <w:tblCellMar>
            <w:top w:w="0" w:type="dxa"/>
            <w:bottom w:w="0" w:type="dxa"/>
          </w:tblCellMar>
        </w:tblPrEx>
        <w:trPr>
          <w:trHeight w:val="283"/>
        </w:trPr>
        <w:tc>
          <w:tcPr>
            <w:tcW w:w="10345" w:type="dxa"/>
            <w:gridSpan w:val="6"/>
            <w:shd w:val="clear" w:color="auto" w:fill="B3B3B3"/>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C41E3" w:rsidTr="009C41E3">
        <w:tblPrEx>
          <w:tblCellMar>
            <w:top w:w="0" w:type="dxa"/>
            <w:bottom w:w="0" w:type="dxa"/>
          </w:tblCellMar>
        </w:tblPrEx>
        <w:trPr>
          <w:trHeight w:val="283"/>
        </w:trPr>
        <w:tc>
          <w:tcPr>
            <w:tcW w:w="10345" w:type="dxa"/>
            <w:gridSpan w:val="6"/>
            <w:shd w:val="clear" w:color="auto" w:fill="FFFFFF"/>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Udvælg konti i Use Case "10.03 Dan udbetalingsforslag"</w:t>
            </w:r>
          </w:p>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C41E3" w:rsidSect="009C41E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9C41E3" w:rsidTr="009C41E3">
        <w:tblPrEx>
          <w:tblCellMar>
            <w:top w:w="0" w:type="dxa"/>
            <w:bottom w:w="0" w:type="dxa"/>
          </w:tblCellMar>
        </w:tblPrEx>
        <w:trPr>
          <w:tblHeader/>
        </w:trPr>
        <w:tc>
          <w:tcPr>
            <w:tcW w:w="3402" w:type="dxa"/>
            <w:shd w:val="clear" w:color="auto" w:fill="B3B3B3"/>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C41E3" w:rsidTr="009C41E3">
        <w:tblPrEx>
          <w:tblCellMar>
            <w:top w:w="0" w:type="dxa"/>
            <w:bottom w:w="0" w:type="dxa"/>
          </w:tblCellMar>
        </w:tblPrEx>
        <w:tc>
          <w:tcPr>
            <w:tcW w:w="3402" w:type="dxa"/>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ForfaldenFordringVindueAntalDage</w:t>
            </w:r>
          </w:p>
        </w:tc>
        <w:tc>
          <w:tcPr>
            <w:tcW w:w="1701" w:type="dxa"/>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feltet angiver et tidsvindue som går fra dags dato og x dage frem.</w:t>
            </w:r>
          </w:p>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identificere om der er fordringer som "snart" forfalder til betaling.</w:t>
            </w:r>
          </w:p>
        </w:tc>
      </w:tr>
      <w:tr w:rsidR="009C41E3" w:rsidTr="009C41E3">
        <w:tblPrEx>
          <w:tblCellMar>
            <w:top w:w="0" w:type="dxa"/>
            <w:bottom w:w="0" w:type="dxa"/>
          </w:tblCellMar>
        </w:tblPrEx>
        <w:tc>
          <w:tcPr>
            <w:tcW w:w="3402" w:type="dxa"/>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C41E3" w:rsidTr="009C41E3">
        <w:tblPrEx>
          <w:tblCellMar>
            <w:top w:w="0" w:type="dxa"/>
            <w:bottom w:w="0" w:type="dxa"/>
          </w:tblCellMar>
        </w:tblPrEx>
        <w:tc>
          <w:tcPr>
            <w:tcW w:w="3402" w:type="dxa"/>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41E3" w:rsidTr="009C41E3">
        <w:tblPrEx>
          <w:tblCellMar>
            <w:top w:w="0" w:type="dxa"/>
            <w:bottom w:w="0" w:type="dxa"/>
          </w:tblCellMar>
        </w:tblPrEx>
        <w:tc>
          <w:tcPr>
            <w:tcW w:w="3402" w:type="dxa"/>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41E3" w:rsidTr="009C41E3">
        <w:tblPrEx>
          <w:tblCellMar>
            <w:top w:w="0" w:type="dxa"/>
            <w:bottom w:w="0" w:type="dxa"/>
          </w:tblCellMar>
        </w:tblPrEx>
        <w:tc>
          <w:tcPr>
            <w:tcW w:w="3402" w:type="dxa"/>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9C41E3" w:rsidTr="009C41E3">
        <w:tblPrEx>
          <w:tblCellMar>
            <w:top w:w="0" w:type="dxa"/>
            <w:bottom w:w="0" w:type="dxa"/>
          </w:tblCellMar>
        </w:tblPrEx>
        <w:tc>
          <w:tcPr>
            <w:tcW w:w="3402" w:type="dxa"/>
          </w:tcPr>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bl>
    <w:p w:rsidR="00322A25" w:rsidRPr="009C41E3" w:rsidRDefault="00322A25"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22A25" w:rsidRPr="009C41E3" w:rsidSect="009C41E3">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1E3" w:rsidRDefault="009C41E3" w:rsidP="009C41E3">
      <w:pPr>
        <w:spacing w:line="240" w:lineRule="auto"/>
      </w:pPr>
      <w:r>
        <w:separator/>
      </w:r>
    </w:p>
  </w:endnote>
  <w:endnote w:type="continuationSeparator" w:id="1">
    <w:p w:rsidR="009C41E3" w:rsidRDefault="009C41E3" w:rsidP="009C41E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E3" w:rsidRDefault="009C41E3">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E3" w:rsidRPr="009C41E3" w:rsidRDefault="009C41E3" w:rsidP="009C41E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februar 2012</w:t>
    </w:r>
    <w:r>
      <w:rPr>
        <w:rFonts w:ascii="Arial" w:hAnsi="Arial" w:cs="Arial"/>
        <w:sz w:val="16"/>
      </w:rPr>
      <w:fldChar w:fldCharType="end"/>
    </w:r>
    <w:r>
      <w:rPr>
        <w:rFonts w:ascii="Arial" w:hAnsi="Arial" w:cs="Arial"/>
        <w:sz w:val="16"/>
      </w:rPr>
      <w:tab/>
    </w:r>
    <w:r>
      <w:rPr>
        <w:rFonts w:ascii="Arial" w:hAnsi="Arial" w:cs="Arial"/>
        <w:sz w:val="16"/>
      </w:rPr>
      <w:tab/>
      <w:t xml:space="preserve">SAP38KundeUdeståendeKontrol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E3" w:rsidRDefault="009C41E3">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1E3" w:rsidRDefault="009C41E3" w:rsidP="009C41E3">
      <w:pPr>
        <w:spacing w:line="240" w:lineRule="auto"/>
      </w:pPr>
      <w:r>
        <w:separator/>
      </w:r>
    </w:p>
  </w:footnote>
  <w:footnote w:type="continuationSeparator" w:id="1">
    <w:p w:rsidR="009C41E3" w:rsidRDefault="009C41E3" w:rsidP="009C41E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E3" w:rsidRDefault="009C41E3">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E3" w:rsidRPr="009C41E3" w:rsidRDefault="009C41E3" w:rsidP="009C41E3">
    <w:pPr>
      <w:pStyle w:val="Sidehoved"/>
      <w:jc w:val="center"/>
      <w:rPr>
        <w:rFonts w:ascii="Arial" w:hAnsi="Arial" w:cs="Arial"/>
      </w:rPr>
    </w:pPr>
    <w:r w:rsidRPr="009C41E3">
      <w:rPr>
        <w:rFonts w:ascii="Arial" w:hAnsi="Arial" w:cs="Arial"/>
      </w:rPr>
      <w:t>Servicebeskrivelse</w:t>
    </w:r>
  </w:p>
  <w:p w:rsidR="009C41E3" w:rsidRPr="009C41E3" w:rsidRDefault="009C41E3" w:rsidP="009C41E3">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E3" w:rsidRDefault="009C41E3">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1E3" w:rsidRDefault="009C41E3" w:rsidP="009C41E3">
    <w:pPr>
      <w:pStyle w:val="Sidehoved"/>
      <w:jc w:val="center"/>
      <w:rPr>
        <w:rFonts w:ascii="Arial" w:hAnsi="Arial" w:cs="Arial"/>
      </w:rPr>
    </w:pPr>
    <w:r>
      <w:rPr>
        <w:rFonts w:ascii="Arial" w:hAnsi="Arial" w:cs="Arial"/>
      </w:rPr>
      <w:t>Data elementer</w:t>
    </w:r>
  </w:p>
  <w:p w:rsidR="009C41E3" w:rsidRPr="009C41E3" w:rsidRDefault="009C41E3" w:rsidP="009C41E3">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9A446F"/>
    <w:multiLevelType w:val="multilevel"/>
    <w:tmpl w:val="65B2E34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C41E3"/>
    <w:rsid w:val="00322A25"/>
    <w:rsid w:val="009C41E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A25"/>
    <w:pPr>
      <w:spacing w:after="0"/>
    </w:pPr>
  </w:style>
  <w:style w:type="paragraph" w:styleId="Overskrift1">
    <w:name w:val="heading 1"/>
    <w:basedOn w:val="Normal"/>
    <w:next w:val="Normal"/>
    <w:link w:val="Overskrift1Tegn"/>
    <w:autoRedefine/>
    <w:uiPriority w:val="9"/>
    <w:qFormat/>
    <w:rsid w:val="009C41E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C41E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C41E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C41E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C41E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C41E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C41E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C41E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C41E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C41E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C41E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C41E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C41E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C41E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C41E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C41E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C41E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C41E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C41E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C41E3"/>
    <w:rPr>
      <w:rFonts w:ascii="Arial" w:hAnsi="Arial" w:cs="Arial"/>
      <w:b/>
      <w:sz w:val="30"/>
    </w:rPr>
  </w:style>
  <w:style w:type="paragraph" w:customStyle="1" w:styleId="Overskrift211pkt">
    <w:name w:val="Overskrift 2 + 11 pkt"/>
    <w:basedOn w:val="Normal"/>
    <w:link w:val="Overskrift211pktTegn"/>
    <w:rsid w:val="009C41E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C41E3"/>
    <w:rPr>
      <w:rFonts w:ascii="Arial" w:hAnsi="Arial" w:cs="Arial"/>
      <w:b/>
    </w:rPr>
  </w:style>
  <w:style w:type="paragraph" w:customStyle="1" w:styleId="Normal11">
    <w:name w:val="Normal + 11"/>
    <w:basedOn w:val="Normal"/>
    <w:link w:val="Normal11Tegn"/>
    <w:rsid w:val="009C41E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C41E3"/>
    <w:rPr>
      <w:rFonts w:ascii="Times New Roman" w:hAnsi="Times New Roman" w:cs="Times New Roman"/>
    </w:rPr>
  </w:style>
  <w:style w:type="paragraph" w:styleId="Sidehoved">
    <w:name w:val="header"/>
    <w:basedOn w:val="Normal"/>
    <w:link w:val="SidehovedTegn"/>
    <w:uiPriority w:val="99"/>
    <w:semiHidden/>
    <w:unhideWhenUsed/>
    <w:rsid w:val="009C41E3"/>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9C41E3"/>
  </w:style>
  <w:style w:type="paragraph" w:styleId="Sidefod">
    <w:name w:val="footer"/>
    <w:basedOn w:val="Normal"/>
    <w:link w:val="SidefodTegn"/>
    <w:uiPriority w:val="99"/>
    <w:semiHidden/>
    <w:unhideWhenUsed/>
    <w:rsid w:val="009C41E3"/>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9C41E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4948</Characters>
  <Application>Microsoft Office Word</Application>
  <DocSecurity>0</DocSecurity>
  <Lines>41</Lines>
  <Paragraphs>11</Paragraphs>
  <ScaleCrop>false</ScaleCrop>
  <Company>SKAT</Company>
  <LinksUpToDate>false</LinksUpToDate>
  <CharactersWithSpaces>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2012-02-06T14:22:00Z</dcterms:created>
  <dcterms:modified xsi:type="dcterms:W3CDTF">2012-02-06T14:22:00Z</dcterms:modified>
</cp:coreProperties>
</file>