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D41C0" w:rsidTr="007D41C0">
        <w:tblPrEx>
          <w:tblCellMar>
            <w:top w:w="0" w:type="dxa"/>
            <w:bottom w:w="0" w:type="dxa"/>
          </w:tblCellMar>
        </w:tblPrEx>
        <w:trPr>
          <w:trHeight w:hRule="exact" w:val="113"/>
        </w:trPr>
        <w:tc>
          <w:tcPr>
            <w:tcW w:w="10345" w:type="dxa"/>
            <w:gridSpan w:val="6"/>
            <w:shd w:val="clear" w:color="auto" w:fill="B3B3B3"/>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rsidTr="007D41C0">
        <w:tblPrEx>
          <w:tblCellMar>
            <w:top w:w="0" w:type="dxa"/>
            <w:bottom w:w="0" w:type="dxa"/>
          </w:tblCellMar>
        </w:tblPrEx>
        <w:trPr>
          <w:trHeight w:val="283"/>
        </w:trPr>
        <w:tc>
          <w:tcPr>
            <w:tcW w:w="10345" w:type="dxa"/>
            <w:gridSpan w:val="6"/>
            <w:tcBorders>
              <w:bottom w:val="single" w:sz="6" w:space="0" w:color="auto"/>
            </w:tcBorders>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41C0">
              <w:rPr>
                <w:rFonts w:ascii="Arial" w:hAnsi="Arial" w:cs="Arial"/>
                <w:b/>
                <w:sz w:val="30"/>
              </w:rPr>
              <w:t>OpkrævningFordringListeOpdater</w:t>
            </w:r>
          </w:p>
        </w:tc>
      </w:tr>
      <w:tr w:rsidR="007D41C0" w:rsidTr="007D41C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41C0" w:rsidTr="007D41C0">
        <w:tblPrEx>
          <w:tblCellMar>
            <w:top w:w="0" w:type="dxa"/>
            <w:bottom w:w="0" w:type="dxa"/>
          </w:tblCellMar>
        </w:tblPrEx>
        <w:trPr>
          <w:trHeight w:val="283"/>
        </w:trPr>
        <w:tc>
          <w:tcPr>
            <w:tcW w:w="1134" w:type="dxa"/>
            <w:tcBorders>
              <w:top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16-11-2012</w:t>
            </w: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41C0" w:rsidTr="007D41C0">
        <w:tblPrEx>
          <w:tblCellMar>
            <w:top w:w="0" w:type="dxa"/>
            <w:bottom w:w="0" w:type="dxa"/>
          </w:tblCellMar>
        </w:tblPrEx>
        <w:trPr>
          <w:trHeight w:val="283"/>
        </w:trPr>
        <w:tc>
          <w:tcPr>
            <w:tcW w:w="10345" w:type="dxa"/>
            <w:gridSpan w:val="6"/>
            <w:vAlign w:val="center"/>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41C0" w:rsidTr="007D41C0">
        <w:tblPrEx>
          <w:tblCellMar>
            <w:top w:w="0" w:type="dxa"/>
            <w:bottom w:w="0" w:type="dxa"/>
          </w:tblCellMar>
        </w:tblPrEx>
        <w:trPr>
          <w:trHeight w:val="283"/>
        </w:trPr>
        <w:tc>
          <w:tcPr>
            <w:tcW w:w="10345" w:type="dxa"/>
            <w:gridSpan w:val="6"/>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 og DelFordringBeløb = 0 i de tidligere indberettede DelFordringer.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dækningen blive ophævet.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 vil inddrivelsesfordringen blive tilbagekaldt.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 informationer ændres ikke ved blanke værdier.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skal udfyldes, bliver det oprindelige indhold erstattet af det nye indhold. Hvis dataelementet er tomt, slettes det oprindelige indhold.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er tomt slettes det oprindelige indhold. Hvis dataelementet ikke leveres bibeholdes det oprindelige indhold.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KommentatSletTilføjValg kan der tilføjes nye kommentarer. Hvis OpkrævningSletMarkering er sat, slettes alle kommentarer, der er oprettet for fordringen.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KommentatSletTilføjValg kan der tilføjes nye kommentarer. Hvis OpkrævningSletMarkering er sat, slettes alle kommentarer, der er oprettet for fordringen.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41C0" w:rsidTr="007D41C0">
        <w:tblPrEx>
          <w:tblCellMar>
            <w:top w:w="0" w:type="dxa"/>
            <w:bottom w:w="0" w:type="dxa"/>
          </w:tblCellMar>
        </w:tblPrEx>
        <w:trPr>
          <w:trHeight w:val="283"/>
        </w:trPr>
        <w:tc>
          <w:tcPr>
            <w:tcW w:w="10345" w:type="dxa"/>
            <w:gridSpan w:val="6"/>
            <w:shd w:val="clear" w:color="auto" w:fill="FFFFFF"/>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7D41C0" w:rsidTr="007D41C0">
        <w:tblPrEx>
          <w:tblCellMar>
            <w:top w:w="0" w:type="dxa"/>
            <w:bottom w:w="0" w:type="dxa"/>
          </w:tblCellMar>
        </w:tblPrEx>
        <w:trPr>
          <w:trHeight w:val="283"/>
        </w:trPr>
        <w:tc>
          <w:tcPr>
            <w:tcW w:w="10345" w:type="dxa"/>
            <w:gridSpan w:val="6"/>
            <w:shd w:val="clear" w:color="auto" w:fill="FFFFFF"/>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OpkrævningSpecifikationStruktur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D41C0" w:rsidTr="007D41C0">
        <w:tblPrEx>
          <w:tblCellMar>
            <w:top w:w="0" w:type="dxa"/>
            <w:bottom w:w="0" w:type="dxa"/>
          </w:tblCellMar>
        </w:tblPrEx>
        <w:trPr>
          <w:trHeight w:val="283"/>
        </w:trPr>
        <w:tc>
          <w:tcPr>
            <w:tcW w:w="10345" w:type="dxa"/>
            <w:gridSpan w:val="6"/>
            <w:shd w:val="clear" w:color="auto" w:fill="FFFFFF"/>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41C0" w:rsidTr="007D41C0">
        <w:tblPrEx>
          <w:tblCellMar>
            <w:top w:w="0" w:type="dxa"/>
            <w:bottom w:w="0" w:type="dxa"/>
          </w:tblCellMar>
        </w:tblPrEx>
        <w:trPr>
          <w:trHeight w:val="283"/>
        </w:trPr>
        <w:tc>
          <w:tcPr>
            <w:tcW w:w="10345" w:type="dxa"/>
            <w:gridSpan w:val="6"/>
            <w:shd w:val="clear" w:color="auto" w:fill="FFFFFF"/>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41C0" w:rsidTr="007D41C0">
        <w:tblPrEx>
          <w:tblCellMar>
            <w:top w:w="0" w:type="dxa"/>
            <w:bottom w:w="0" w:type="dxa"/>
          </w:tblCellMar>
        </w:tblPrEx>
        <w:trPr>
          <w:trHeight w:val="283"/>
        </w:trPr>
        <w:tc>
          <w:tcPr>
            <w:tcW w:w="10345" w:type="dxa"/>
            <w:gridSpan w:val="6"/>
            <w:shd w:val="clear" w:color="auto" w:fill="FFFFFF"/>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D41C0" w:rsidTr="007D41C0">
        <w:tblPrEx>
          <w:tblCellMar>
            <w:top w:w="0" w:type="dxa"/>
            <w:bottom w:w="0" w:type="dxa"/>
          </w:tblCellMar>
        </w:tblPrEx>
        <w:trPr>
          <w:trHeight w:val="283"/>
        </w:trPr>
        <w:tc>
          <w:tcPr>
            <w:tcW w:w="10345" w:type="dxa"/>
            <w:gridSpan w:val="6"/>
            <w:shd w:val="clear" w:color="auto" w:fill="FFFFFF"/>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D41C0" w:rsidTr="007D41C0">
        <w:tblPrEx>
          <w:tblCellMar>
            <w:top w:w="0" w:type="dxa"/>
            <w:bottom w:w="0" w:type="dxa"/>
          </w:tblCellMar>
        </w:tblPrEx>
        <w:trPr>
          <w:trHeight w:val="283"/>
        </w:trPr>
        <w:tc>
          <w:tcPr>
            <w:tcW w:w="10345" w:type="dxa"/>
            <w:gridSpan w:val="6"/>
            <w:shd w:val="clear" w:color="auto" w:fill="FFFFFF"/>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D41C0" w:rsidTr="007D41C0">
        <w:tblPrEx>
          <w:tblCellMar>
            <w:top w:w="0" w:type="dxa"/>
            <w:bottom w:w="0" w:type="dxa"/>
          </w:tblCellMar>
        </w:tblPrEx>
        <w:trPr>
          <w:trHeight w:val="283"/>
        </w:trPr>
        <w:tc>
          <w:tcPr>
            <w:tcW w:w="10345" w:type="dxa"/>
            <w:gridSpan w:val="6"/>
            <w:shd w:val="clear" w:color="auto" w:fill="FFFFFF"/>
            <w:vAlign w:val="center"/>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EA til OR - OpkrævningFordringID, OpkrævningFordringArt, OpkrævningFordringID.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 - OpkrævningFordringArt må ikke ændres fra OR til EA - OpkrævningFordringID, OpkrævningFordringArt.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 ændre til en generel validering.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Forfaldsdato må ikke ligge efter SRB 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SRB dato må ikke ligge før Forfaldsdato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FordringsId tilhører ikke Kundenummer XX.</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tilfælde at retursvaret (I_O) med OpkrævningFordringAfsenderBestillingID ikke når frem, skal systemet der kaldte med </w:t>
            </w:r>
            <w:r>
              <w:rPr>
                <w:rFonts w:ascii="Arial" w:hAnsi="Arial" w:cs="Arial"/>
                <w:sz w:val="18"/>
              </w:rPr>
              <w:lastRenderedPageBreak/>
              <w:t>fordringer til oprettelse (I_I kaldet) kalde igen men det samme TransaktionsID som det første kald (Oprindelige I_I).</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7D41C0" w:rsidTr="007D41C0">
        <w:tblPrEx>
          <w:tblCellMar>
            <w:top w:w="0" w:type="dxa"/>
            <w:bottom w:w="0" w:type="dxa"/>
          </w:tblCellMar>
        </w:tblPrEx>
        <w:trPr>
          <w:trHeight w:val="283"/>
        </w:trPr>
        <w:tc>
          <w:tcPr>
            <w:tcW w:w="10345" w:type="dxa"/>
            <w:gridSpan w:val="6"/>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7D41C0" w:rsidTr="007D41C0">
        <w:tblPrEx>
          <w:tblCellMar>
            <w:top w:w="0" w:type="dxa"/>
            <w:bottom w:w="0" w:type="dxa"/>
          </w:tblCellMar>
        </w:tblPrEx>
        <w:trPr>
          <w:trHeight w:val="283"/>
        </w:trPr>
        <w:tc>
          <w:tcPr>
            <w:tcW w:w="10345" w:type="dxa"/>
            <w:gridSpan w:val="6"/>
            <w:shd w:val="clear" w:color="auto" w:fill="FFFFFF"/>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41C0" w:rsidSect="007D41C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rsidTr="007D41C0">
        <w:tblPrEx>
          <w:tblCellMar>
            <w:top w:w="0" w:type="dxa"/>
            <w:bottom w:w="0" w:type="dxa"/>
          </w:tblCellMar>
        </w:tblPrEx>
        <w:trPr>
          <w:trHeight w:hRule="exact" w:val="113"/>
        </w:trPr>
        <w:tc>
          <w:tcPr>
            <w:tcW w:w="10345" w:type="dxa"/>
            <w:shd w:val="clear" w:color="auto" w:fill="B3B3B3"/>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rsidTr="007D41C0">
        <w:tblPrEx>
          <w:tblCellMar>
            <w:top w:w="0" w:type="dxa"/>
            <w:bottom w:w="0" w:type="dxa"/>
          </w:tblCellMar>
        </w:tblPrEx>
        <w:tc>
          <w:tcPr>
            <w:tcW w:w="10345" w:type="dxa"/>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7D41C0" w:rsidTr="007D41C0">
        <w:tblPrEx>
          <w:tblCellMar>
            <w:top w:w="0" w:type="dxa"/>
            <w:bottom w:w="0" w:type="dxa"/>
          </w:tblCellMar>
        </w:tblPrEx>
        <w:tc>
          <w:tcPr>
            <w:tcW w:w="10345" w:type="dxa"/>
            <w:vAlign w:val="center"/>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rsidTr="007D41C0">
        <w:tblPrEx>
          <w:tblCellMar>
            <w:top w:w="0" w:type="dxa"/>
            <w:bottom w:w="0" w:type="dxa"/>
          </w:tblCellMar>
        </w:tblPrEx>
        <w:trPr>
          <w:trHeight w:hRule="exact" w:val="113"/>
        </w:trPr>
        <w:tc>
          <w:tcPr>
            <w:tcW w:w="10345" w:type="dxa"/>
            <w:shd w:val="clear" w:color="auto" w:fill="B3B3B3"/>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rsidTr="007D41C0">
        <w:tblPrEx>
          <w:tblCellMar>
            <w:top w:w="0" w:type="dxa"/>
            <w:bottom w:w="0" w:type="dxa"/>
          </w:tblCellMar>
        </w:tblPrEx>
        <w:tc>
          <w:tcPr>
            <w:tcW w:w="10345" w:type="dxa"/>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7D41C0" w:rsidTr="007D41C0">
        <w:tblPrEx>
          <w:tblCellMar>
            <w:top w:w="0" w:type="dxa"/>
            <w:bottom w:w="0" w:type="dxa"/>
          </w:tblCellMar>
        </w:tblPrEx>
        <w:tc>
          <w:tcPr>
            <w:tcW w:w="10345" w:type="dxa"/>
            <w:vAlign w:val="center"/>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rsidTr="007D41C0">
        <w:tblPrEx>
          <w:tblCellMar>
            <w:top w:w="0" w:type="dxa"/>
            <w:bottom w:w="0" w:type="dxa"/>
          </w:tblCellMar>
        </w:tblPrEx>
        <w:trPr>
          <w:trHeight w:hRule="exact" w:val="113"/>
        </w:trPr>
        <w:tc>
          <w:tcPr>
            <w:tcW w:w="10345" w:type="dxa"/>
            <w:shd w:val="clear" w:color="auto" w:fill="B3B3B3"/>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rsidTr="007D41C0">
        <w:tblPrEx>
          <w:tblCellMar>
            <w:top w:w="0" w:type="dxa"/>
            <w:bottom w:w="0" w:type="dxa"/>
          </w:tblCellMar>
        </w:tblPrEx>
        <w:tc>
          <w:tcPr>
            <w:tcW w:w="10345" w:type="dxa"/>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7D41C0" w:rsidTr="007D41C0">
        <w:tblPrEx>
          <w:tblCellMar>
            <w:top w:w="0" w:type="dxa"/>
            <w:bottom w:w="0" w:type="dxa"/>
          </w:tblCellMar>
        </w:tblPrEx>
        <w:tc>
          <w:tcPr>
            <w:tcW w:w="10345" w:type="dxa"/>
            <w:vAlign w:val="center"/>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rsidTr="007D41C0">
        <w:tblPrEx>
          <w:tblCellMar>
            <w:top w:w="0" w:type="dxa"/>
            <w:bottom w:w="0" w:type="dxa"/>
          </w:tblCellMar>
        </w:tblPrEx>
        <w:trPr>
          <w:trHeight w:hRule="exact" w:val="113"/>
        </w:trPr>
        <w:tc>
          <w:tcPr>
            <w:tcW w:w="10345" w:type="dxa"/>
            <w:shd w:val="clear" w:color="auto" w:fill="B3B3B3"/>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rsidTr="007D41C0">
        <w:tblPrEx>
          <w:tblCellMar>
            <w:top w:w="0" w:type="dxa"/>
            <w:bottom w:w="0" w:type="dxa"/>
          </w:tblCellMar>
        </w:tblPrEx>
        <w:tc>
          <w:tcPr>
            <w:tcW w:w="10345" w:type="dxa"/>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7D41C0" w:rsidTr="007D41C0">
        <w:tblPrEx>
          <w:tblCellMar>
            <w:top w:w="0" w:type="dxa"/>
            <w:bottom w:w="0" w:type="dxa"/>
          </w:tblCellMar>
        </w:tblPrEx>
        <w:tc>
          <w:tcPr>
            <w:tcW w:w="10345" w:type="dxa"/>
            <w:vAlign w:val="center"/>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41C0" w:rsidSect="007D41C0">
          <w:headerReference w:type="default" r:id="rId14"/>
          <w:pgSz w:w="11906" w:h="16838"/>
          <w:pgMar w:top="567" w:right="567" w:bottom="567" w:left="1134" w:header="283" w:footer="708" w:gutter="0"/>
          <w:cols w:space="708"/>
          <w:docGrid w:linePitch="360"/>
        </w:sect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D41C0" w:rsidTr="007D41C0">
        <w:tblPrEx>
          <w:tblCellMar>
            <w:top w:w="0" w:type="dxa"/>
            <w:bottom w:w="0" w:type="dxa"/>
          </w:tblCellMar>
        </w:tblPrEx>
        <w:trPr>
          <w:tblHeader/>
        </w:trPr>
        <w:tc>
          <w:tcPr>
            <w:tcW w:w="3402" w:type="dxa"/>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ID4</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identifikation af en opkrævningsdelfordringstype.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OpkrævningFordringArt</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Beløbparameter på en specifikationslinje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7D41C0" w:rsidTr="007D41C0">
        <w:tblPrEx>
          <w:tblCellMar>
            <w:top w:w="0" w:type="dxa"/>
            <w:bottom w:w="0" w:type="dxa"/>
          </w:tblCellMar>
        </w:tblPrEx>
        <w:tc>
          <w:tcPr>
            <w:tcW w:w="3402"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41C0" w:rsidRPr="007D41C0" w:rsidSect="007D41C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1C0" w:rsidRDefault="007D41C0" w:rsidP="007D41C0">
      <w:r>
        <w:separator/>
      </w:r>
    </w:p>
  </w:endnote>
  <w:endnote w:type="continuationSeparator" w:id="0">
    <w:p w:rsidR="007D41C0" w:rsidRDefault="007D41C0" w:rsidP="007D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Default="007D41C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Pr="007D41C0" w:rsidRDefault="007D41C0" w:rsidP="007D41C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november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Default="007D41C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1C0" w:rsidRDefault="007D41C0" w:rsidP="007D41C0">
      <w:r>
        <w:separator/>
      </w:r>
    </w:p>
  </w:footnote>
  <w:footnote w:type="continuationSeparator" w:id="0">
    <w:p w:rsidR="007D41C0" w:rsidRDefault="007D41C0" w:rsidP="007D4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Default="007D41C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Pr="007D41C0" w:rsidRDefault="007D41C0" w:rsidP="007D41C0">
    <w:pPr>
      <w:pStyle w:val="Sidehoved"/>
      <w:jc w:val="center"/>
      <w:rPr>
        <w:rFonts w:ascii="Arial" w:hAnsi="Arial" w:cs="Arial"/>
      </w:rPr>
    </w:pPr>
    <w:r w:rsidRPr="007D41C0">
      <w:rPr>
        <w:rFonts w:ascii="Arial" w:hAnsi="Arial" w:cs="Arial"/>
      </w:rPr>
      <w:t>Servicebeskrivelse</w:t>
    </w:r>
  </w:p>
  <w:p w:rsidR="007D41C0" w:rsidRPr="007D41C0" w:rsidRDefault="007D41C0" w:rsidP="007D41C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Default="007D41C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Pr="007D41C0" w:rsidRDefault="007D41C0" w:rsidP="007D41C0">
    <w:pPr>
      <w:pStyle w:val="Sidehoved"/>
      <w:jc w:val="center"/>
      <w:rPr>
        <w:rFonts w:ascii="Arial" w:hAnsi="Arial" w:cs="Arial"/>
      </w:rPr>
    </w:pPr>
    <w:r w:rsidRPr="007D41C0">
      <w:rPr>
        <w:rFonts w:ascii="Arial" w:hAnsi="Arial" w:cs="Arial"/>
      </w:rPr>
      <w:t>Datastrukturer</w:t>
    </w:r>
  </w:p>
  <w:p w:rsidR="007D41C0" w:rsidRPr="007D41C0" w:rsidRDefault="007D41C0" w:rsidP="007D41C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C0" w:rsidRDefault="007D41C0" w:rsidP="007D41C0">
    <w:pPr>
      <w:pStyle w:val="Sidehoved"/>
      <w:jc w:val="center"/>
      <w:rPr>
        <w:rFonts w:ascii="Arial" w:hAnsi="Arial" w:cs="Arial"/>
      </w:rPr>
    </w:pPr>
    <w:r>
      <w:rPr>
        <w:rFonts w:ascii="Arial" w:hAnsi="Arial" w:cs="Arial"/>
      </w:rPr>
      <w:t>Data elementer</w:t>
    </w:r>
  </w:p>
  <w:p w:rsidR="007D41C0" w:rsidRPr="007D41C0" w:rsidRDefault="007D41C0" w:rsidP="007D41C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F74A3"/>
    <w:multiLevelType w:val="multilevel"/>
    <w:tmpl w:val="4E9C50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C0"/>
    <w:rsid w:val="00062E9B"/>
    <w:rsid w:val="003717A5"/>
    <w:rsid w:val="00636BE0"/>
    <w:rsid w:val="006F2D8E"/>
    <w:rsid w:val="007D4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D41C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D41C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D41C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D41C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D41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41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41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41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41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41C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D41C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D41C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D41C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D41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41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41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41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41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41C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41C0"/>
    <w:rPr>
      <w:rFonts w:ascii="Arial" w:hAnsi="Arial" w:cs="Arial"/>
      <w:b/>
      <w:sz w:val="30"/>
    </w:rPr>
  </w:style>
  <w:style w:type="paragraph" w:customStyle="1" w:styleId="Overskrift211pkt">
    <w:name w:val="Overskrift 2 + 11 pkt"/>
    <w:basedOn w:val="Normal"/>
    <w:link w:val="Overskrift211pktTegn"/>
    <w:rsid w:val="007D41C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41C0"/>
    <w:rPr>
      <w:rFonts w:ascii="Arial" w:hAnsi="Arial" w:cs="Arial"/>
      <w:b/>
    </w:rPr>
  </w:style>
  <w:style w:type="paragraph" w:customStyle="1" w:styleId="Normal11">
    <w:name w:val="Normal + 11"/>
    <w:basedOn w:val="Normal"/>
    <w:link w:val="Normal11Tegn"/>
    <w:rsid w:val="007D41C0"/>
    <w:rPr>
      <w:rFonts w:ascii="Times New Roman" w:hAnsi="Times New Roman" w:cs="Times New Roman"/>
    </w:rPr>
  </w:style>
  <w:style w:type="character" w:customStyle="1" w:styleId="Normal11Tegn">
    <w:name w:val="Normal + 11 Tegn"/>
    <w:basedOn w:val="Standardskrifttypeiafsnit"/>
    <w:link w:val="Normal11"/>
    <w:rsid w:val="007D41C0"/>
    <w:rPr>
      <w:rFonts w:ascii="Times New Roman" w:hAnsi="Times New Roman" w:cs="Times New Roman"/>
    </w:rPr>
  </w:style>
  <w:style w:type="paragraph" w:styleId="Sidehoved">
    <w:name w:val="header"/>
    <w:basedOn w:val="Normal"/>
    <w:link w:val="SidehovedTegn"/>
    <w:uiPriority w:val="99"/>
    <w:unhideWhenUsed/>
    <w:rsid w:val="007D41C0"/>
    <w:pPr>
      <w:tabs>
        <w:tab w:val="center" w:pos="4819"/>
        <w:tab w:val="right" w:pos="9638"/>
      </w:tabs>
    </w:pPr>
  </w:style>
  <w:style w:type="character" w:customStyle="1" w:styleId="SidehovedTegn">
    <w:name w:val="Sidehoved Tegn"/>
    <w:basedOn w:val="Standardskrifttypeiafsnit"/>
    <w:link w:val="Sidehoved"/>
    <w:uiPriority w:val="99"/>
    <w:rsid w:val="007D41C0"/>
  </w:style>
  <w:style w:type="paragraph" w:styleId="Sidefod">
    <w:name w:val="footer"/>
    <w:basedOn w:val="Normal"/>
    <w:link w:val="SidefodTegn"/>
    <w:uiPriority w:val="99"/>
    <w:unhideWhenUsed/>
    <w:rsid w:val="007D41C0"/>
    <w:pPr>
      <w:tabs>
        <w:tab w:val="center" w:pos="4819"/>
        <w:tab w:val="right" w:pos="9638"/>
      </w:tabs>
    </w:pPr>
  </w:style>
  <w:style w:type="character" w:customStyle="1" w:styleId="SidefodTegn">
    <w:name w:val="Sidefod Tegn"/>
    <w:basedOn w:val="Standardskrifttypeiafsnit"/>
    <w:link w:val="Sidefod"/>
    <w:uiPriority w:val="99"/>
    <w:rsid w:val="007D41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D41C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D41C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D41C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D41C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D41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41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41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41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41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41C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D41C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D41C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D41C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D41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41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41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41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41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41C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41C0"/>
    <w:rPr>
      <w:rFonts w:ascii="Arial" w:hAnsi="Arial" w:cs="Arial"/>
      <w:b/>
      <w:sz w:val="30"/>
    </w:rPr>
  </w:style>
  <w:style w:type="paragraph" w:customStyle="1" w:styleId="Overskrift211pkt">
    <w:name w:val="Overskrift 2 + 11 pkt"/>
    <w:basedOn w:val="Normal"/>
    <w:link w:val="Overskrift211pktTegn"/>
    <w:rsid w:val="007D41C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41C0"/>
    <w:rPr>
      <w:rFonts w:ascii="Arial" w:hAnsi="Arial" w:cs="Arial"/>
      <w:b/>
    </w:rPr>
  </w:style>
  <w:style w:type="paragraph" w:customStyle="1" w:styleId="Normal11">
    <w:name w:val="Normal + 11"/>
    <w:basedOn w:val="Normal"/>
    <w:link w:val="Normal11Tegn"/>
    <w:rsid w:val="007D41C0"/>
    <w:rPr>
      <w:rFonts w:ascii="Times New Roman" w:hAnsi="Times New Roman" w:cs="Times New Roman"/>
    </w:rPr>
  </w:style>
  <w:style w:type="character" w:customStyle="1" w:styleId="Normal11Tegn">
    <w:name w:val="Normal + 11 Tegn"/>
    <w:basedOn w:val="Standardskrifttypeiafsnit"/>
    <w:link w:val="Normal11"/>
    <w:rsid w:val="007D41C0"/>
    <w:rPr>
      <w:rFonts w:ascii="Times New Roman" w:hAnsi="Times New Roman" w:cs="Times New Roman"/>
    </w:rPr>
  </w:style>
  <w:style w:type="paragraph" w:styleId="Sidehoved">
    <w:name w:val="header"/>
    <w:basedOn w:val="Normal"/>
    <w:link w:val="SidehovedTegn"/>
    <w:uiPriority w:val="99"/>
    <w:unhideWhenUsed/>
    <w:rsid w:val="007D41C0"/>
    <w:pPr>
      <w:tabs>
        <w:tab w:val="center" w:pos="4819"/>
        <w:tab w:val="right" w:pos="9638"/>
      </w:tabs>
    </w:pPr>
  </w:style>
  <w:style w:type="character" w:customStyle="1" w:styleId="SidehovedTegn">
    <w:name w:val="Sidehoved Tegn"/>
    <w:basedOn w:val="Standardskrifttypeiafsnit"/>
    <w:link w:val="Sidehoved"/>
    <w:uiPriority w:val="99"/>
    <w:rsid w:val="007D41C0"/>
  </w:style>
  <w:style w:type="paragraph" w:styleId="Sidefod">
    <w:name w:val="footer"/>
    <w:basedOn w:val="Normal"/>
    <w:link w:val="SidefodTegn"/>
    <w:uiPriority w:val="99"/>
    <w:unhideWhenUsed/>
    <w:rsid w:val="007D41C0"/>
    <w:pPr>
      <w:tabs>
        <w:tab w:val="center" w:pos="4819"/>
        <w:tab w:val="right" w:pos="9638"/>
      </w:tabs>
    </w:pPr>
  </w:style>
  <w:style w:type="character" w:customStyle="1" w:styleId="SidefodTegn">
    <w:name w:val="Sidefod Tegn"/>
    <w:basedOn w:val="Standardskrifttypeiafsnit"/>
    <w:link w:val="Sidefod"/>
    <w:uiPriority w:val="99"/>
    <w:rsid w:val="007D4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3056</Words>
  <Characters>18648</Characters>
  <Application>Microsoft Office Word</Application>
  <DocSecurity>0</DocSecurity>
  <Lines>155</Lines>
  <Paragraphs>43</Paragraphs>
  <ScaleCrop>false</ScaleCrop>
  <Company>SKAT</Company>
  <LinksUpToDate>false</LinksUpToDate>
  <CharactersWithSpaces>21661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2012-11-16T07:37:00Z</dcterms:created>
  <dcterms:modified xsi:type="dcterms:W3CDTF">2012-11-16T07:37:00Z</dcterms:modified>
</cp:coreProperties>
</file>