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72CBB" w:rsidTr="00972CBB">
        <w:tblPrEx>
          <w:tblCellMar>
            <w:top w:w="0" w:type="dxa"/>
            <w:bottom w:w="0" w:type="dxa"/>
          </w:tblCellMar>
        </w:tblPrEx>
        <w:trPr>
          <w:trHeight w:hRule="exact" w:val="113"/>
        </w:trPr>
        <w:tc>
          <w:tcPr>
            <w:tcW w:w="10345" w:type="dxa"/>
            <w:gridSpan w:val="6"/>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rPr>
          <w:trHeight w:val="283"/>
        </w:trPr>
        <w:tc>
          <w:tcPr>
            <w:tcW w:w="10345" w:type="dxa"/>
            <w:gridSpan w:val="6"/>
            <w:tcBorders>
              <w:bottom w:val="single" w:sz="6" w:space="0" w:color="auto"/>
            </w:tcBorders>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72CBB">
              <w:rPr>
                <w:rFonts w:ascii="Arial" w:hAnsi="Arial" w:cs="Arial"/>
                <w:b/>
                <w:sz w:val="30"/>
              </w:rPr>
              <w:t>MFUnderretSamlingHent</w:t>
            </w:r>
          </w:p>
        </w:tc>
      </w:tr>
      <w:tr w:rsidR="00972CBB" w:rsidTr="00972CB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72CBB" w:rsidTr="00972CBB">
        <w:tblPrEx>
          <w:tblCellMar>
            <w:top w:w="0" w:type="dxa"/>
            <w:bottom w:w="0" w:type="dxa"/>
          </w:tblCellMar>
        </w:tblPrEx>
        <w:trPr>
          <w:trHeight w:val="283"/>
        </w:trPr>
        <w:tc>
          <w:tcPr>
            <w:tcW w:w="1134" w:type="dxa"/>
            <w:tcBorders>
              <w:top w:val="nil"/>
            </w:tcBorders>
            <w:shd w:val="clear" w:color="auto" w:fill="auto"/>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701" w:type="dxa"/>
            <w:tcBorders>
              <w:top w:val="nil"/>
            </w:tcBorders>
            <w:shd w:val="clear" w:color="auto" w:fill="auto"/>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12-12-2012</w:t>
            </w:r>
          </w:p>
        </w:tc>
      </w:tr>
      <w:tr w:rsidR="00972CBB" w:rsidTr="00972CBB">
        <w:tblPrEx>
          <w:tblCellMar>
            <w:top w:w="0" w:type="dxa"/>
            <w:bottom w:w="0" w:type="dxa"/>
          </w:tblCellMar>
        </w:tblPrEx>
        <w:trPr>
          <w:trHeight w:val="283"/>
        </w:trPr>
        <w:tc>
          <w:tcPr>
            <w:tcW w:w="10345" w:type="dxa"/>
            <w:gridSpan w:val="6"/>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72CBB" w:rsidTr="00972CBB">
        <w:tblPrEx>
          <w:tblCellMar>
            <w:top w:w="0" w:type="dxa"/>
            <w:bottom w:w="0" w:type="dxa"/>
          </w:tblCellMar>
        </w:tblPrEx>
        <w:trPr>
          <w:trHeight w:val="283"/>
        </w:trPr>
        <w:tc>
          <w:tcPr>
            <w:tcW w:w="10345" w:type="dxa"/>
            <w:gridSpan w:val="6"/>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972CBB" w:rsidTr="00972CBB">
        <w:tblPrEx>
          <w:tblCellMar>
            <w:top w:w="0" w:type="dxa"/>
            <w:bottom w:w="0" w:type="dxa"/>
          </w:tblCellMar>
        </w:tblPrEx>
        <w:trPr>
          <w:trHeight w:val="283"/>
        </w:trPr>
        <w:tc>
          <w:tcPr>
            <w:tcW w:w="10345" w:type="dxa"/>
            <w:gridSpan w:val="6"/>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72CBB" w:rsidTr="00972CBB">
        <w:tblPrEx>
          <w:tblCellMar>
            <w:top w:w="0" w:type="dxa"/>
            <w:bottom w:w="0" w:type="dxa"/>
          </w:tblCellMar>
        </w:tblPrEx>
        <w:trPr>
          <w:trHeight w:val="283"/>
        </w:trPr>
        <w:tc>
          <w:tcPr>
            <w:tcW w:w="10345" w:type="dxa"/>
            <w:gridSpan w:val="6"/>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972CBB" w:rsidTr="00972CBB">
        <w:tblPrEx>
          <w:tblCellMar>
            <w:top w:w="0" w:type="dxa"/>
            <w:bottom w:w="0" w:type="dxa"/>
          </w:tblCellMar>
        </w:tblPrEx>
        <w:trPr>
          <w:trHeight w:val="283"/>
        </w:trPr>
        <w:tc>
          <w:tcPr>
            <w:tcW w:w="10345" w:type="dxa"/>
            <w:gridSpan w:val="6"/>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972CBB" w:rsidTr="00972CBB">
        <w:tblPrEx>
          <w:tblCellMar>
            <w:top w:w="0" w:type="dxa"/>
            <w:bottom w:w="0" w:type="dxa"/>
          </w:tblCellMar>
        </w:tblPrEx>
        <w:trPr>
          <w:trHeight w:val="283"/>
        </w:trPr>
        <w:tc>
          <w:tcPr>
            <w:tcW w:w="10345" w:type="dxa"/>
            <w:gridSpan w:val="6"/>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72CBB" w:rsidTr="00972CBB">
        <w:tblPrEx>
          <w:tblCellMar>
            <w:top w:w="0" w:type="dxa"/>
            <w:bottom w:w="0" w:type="dxa"/>
          </w:tblCellMar>
        </w:tblPrEx>
        <w:trPr>
          <w:trHeight w:val="283"/>
        </w:trPr>
        <w:tc>
          <w:tcPr>
            <w:tcW w:w="10345" w:type="dxa"/>
            <w:gridSpan w:val="6"/>
            <w:shd w:val="clear" w:color="auto" w:fill="FFFFFF"/>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72CBB" w:rsidTr="00972CBB">
        <w:tblPrEx>
          <w:tblCellMar>
            <w:top w:w="0" w:type="dxa"/>
            <w:bottom w:w="0" w:type="dxa"/>
          </w:tblCellMar>
        </w:tblPrEx>
        <w:trPr>
          <w:trHeight w:val="283"/>
        </w:trPr>
        <w:tc>
          <w:tcPr>
            <w:tcW w:w="10345" w:type="dxa"/>
            <w:gridSpan w:val="6"/>
            <w:shd w:val="clear" w:color="auto" w:fill="FFFFFF"/>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2CBB" w:rsidTr="00972CBB">
        <w:tblPrEx>
          <w:tblCellMar>
            <w:top w:w="0" w:type="dxa"/>
            <w:bottom w:w="0" w:type="dxa"/>
          </w:tblCellMar>
        </w:tblPrEx>
        <w:trPr>
          <w:trHeight w:val="283"/>
        </w:trPr>
        <w:tc>
          <w:tcPr>
            <w:tcW w:w="10345" w:type="dxa"/>
            <w:gridSpan w:val="6"/>
            <w:shd w:val="clear" w:color="auto" w:fill="FFFFFF"/>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72CBB" w:rsidTr="00972CBB">
        <w:tblPrEx>
          <w:tblCellMar>
            <w:top w:w="0" w:type="dxa"/>
            <w:bottom w:w="0" w:type="dxa"/>
          </w:tblCellMar>
        </w:tblPrEx>
        <w:trPr>
          <w:trHeight w:val="283"/>
        </w:trPr>
        <w:tc>
          <w:tcPr>
            <w:tcW w:w="10345" w:type="dxa"/>
            <w:gridSpan w:val="6"/>
            <w:shd w:val="clear" w:color="auto" w:fill="FFFFFF"/>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972CBB" w:rsidTr="00972CBB">
        <w:tblPrEx>
          <w:tblCellMar>
            <w:top w:w="0" w:type="dxa"/>
            <w:bottom w:w="0" w:type="dxa"/>
          </w:tblCellMar>
        </w:tblPrEx>
        <w:trPr>
          <w:trHeight w:val="283"/>
        </w:trPr>
        <w:tc>
          <w:tcPr>
            <w:tcW w:w="10345" w:type="dxa"/>
            <w:gridSpan w:val="6"/>
            <w:shd w:val="clear" w:color="auto" w:fill="FFFFFF"/>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2CBB" w:rsidTr="00972CBB">
        <w:tblPrEx>
          <w:tblCellMar>
            <w:top w:w="0" w:type="dxa"/>
            <w:bottom w:w="0" w:type="dxa"/>
          </w:tblCellMar>
        </w:tblPrEx>
        <w:trPr>
          <w:trHeight w:val="283"/>
        </w:trPr>
        <w:tc>
          <w:tcPr>
            <w:tcW w:w="10345" w:type="dxa"/>
            <w:gridSpan w:val="6"/>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72CBB" w:rsidTr="00972CBB">
        <w:tblPrEx>
          <w:tblCellMar>
            <w:top w:w="0" w:type="dxa"/>
            <w:bottom w:w="0" w:type="dxa"/>
          </w:tblCellMar>
        </w:tblPrEx>
        <w:trPr>
          <w:trHeight w:val="283"/>
        </w:trPr>
        <w:tc>
          <w:tcPr>
            <w:tcW w:w="10345" w:type="dxa"/>
            <w:gridSpan w:val="6"/>
            <w:shd w:val="clear" w:color="auto" w:fill="FFFFFF"/>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72CBB" w:rsidTr="00972CBB">
        <w:tblPrEx>
          <w:tblCellMar>
            <w:top w:w="0" w:type="dxa"/>
            <w:bottom w:w="0" w:type="dxa"/>
          </w:tblCellMar>
        </w:tblPrEx>
        <w:trPr>
          <w:trHeight w:val="283"/>
        </w:trPr>
        <w:tc>
          <w:tcPr>
            <w:tcW w:w="10345" w:type="dxa"/>
            <w:gridSpan w:val="6"/>
            <w:shd w:val="clear" w:color="auto" w:fill="FFFFFF"/>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2CBB" w:rsidSect="00972CB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10345" w:type="dxa"/>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CBB" w:rsidTr="00972CBB">
        <w:tblPrEx>
          <w:tblCellMar>
            <w:top w:w="0" w:type="dxa"/>
            <w:bottom w:w="0" w:type="dxa"/>
          </w:tblCellMar>
        </w:tblPrEx>
        <w:tc>
          <w:tcPr>
            <w:tcW w:w="10345" w:type="dxa"/>
            <w:shd w:val="clear" w:color="auto" w:fill="FFFFFF"/>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(FordringHaverAfregningBeløbDKK)</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10345" w:type="dxa"/>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CBB" w:rsidTr="00972CBB">
        <w:tblPrEx>
          <w:tblCellMar>
            <w:top w:w="0" w:type="dxa"/>
            <w:bottom w:w="0" w:type="dxa"/>
          </w:tblCellMar>
        </w:tblPrEx>
        <w:tc>
          <w:tcPr>
            <w:tcW w:w="10345" w:type="dxa"/>
            <w:shd w:val="clear" w:color="auto" w:fill="FFFFFF"/>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10345" w:type="dxa"/>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CBB" w:rsidTr="00972CBB">
        <w:tblPrEx>
          <w:tblCellMar>
            <w:top w:w="0" w:type="dxa"/>
            <w:bottom w:w="0" w:type="dxa"/>
          </w:tblCellMar>
        </w:tblPrEx>
        <w:tc>
          <w:tcPr>
            <w:tcW w:w="10345" w:type="dxa"/>
            <w:shd w:val="clear" w:color="auto" w:fill="FFFFFF"/>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972CBB" w:rsidTr="00972CBB">
        <w:tblPrEx>
          <w:tblCellMar>
            <w:top w:w="0" w:type="dxa"/>
            <w:bottom w:w="0" w:type="dxa"/>
          </w:tblCellMar>
        </w:tblPrEx>
        <w:tc>
          <w:tcPr>
            <w:tcW w:w="10345" w:type="dxa"/>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CBB" w:rsidTr="00972CBB">
        <w:tblPrEx>
          <w:tblCellMar>
            <w:top w:w="0" w:type="dxa"/>
            <w:bottom w:w="0" w:type="dxa"/>
          </w:tblCellMar>
        </w:tblPrEx>
        <w:tc>
          <w:tcPr>
            <w:tcW w:w="10345" w:type="dxa"/>
            <w:shd w:val="clear" w:color="auto" w:fill="FFFFFF"/>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2CBB" w:rsidTr="00972CBB">
        <w:tblPrEx>
          <w:tblCellMar>
            <w:top w:w="0" w:type="dxa"/>
            <w:bottom w:w="0" w:type="dxa"/>
          </w:tblCellMar>
        </w:tblPrEx>
        <w:tc>
          <w:tcPr>
            <w:tcW w:w="10345" w:type="dxa"/>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CBB" w:rsidTr="00972CBB">
        <w:tblPrEx>
          <w:tblCellMar>
            <w:top w:w="0" w:type="dxa"/>
            <w:bottom w:w="0" w:type="dxa"/>
          </w:tblCellMar>
        </w:tblPrEx>
        <w:tc>
          <w:tcPr>
            <w:tcW w:w="10345" w:type="dxa"/>
            <w:shd w:val="clear" w:color="auto" w:fill="FFFFFF"/>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2CBB" w:rsidTr="00972CBB">
        <w:tblPrEx>
          <w:tblCellMar>
            <w:top w:w="0" w:type="dxa"/>
            <w:bottom w:w="0" w:type="dxa"/>
          </w:tblCellMar>
        </w:tblPrEx>
        <w:tc>
          <w:tcPr>
            <w:tcW w:w="10345" w:type="dxa"/>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CBB" w:rsidTr="00972CBB">
        <w:tblPrEx>
          <w:tblCellMar>
            <w:top w:w="0" w:type="dxa"/>
            <w:bottom w:w="0" w:type="dxa"/>
          </w:tblCellMar>
        </w:tblPrEx>
        <w:tc>
          <w:tcPr>
            <w:tcW w:w="10345" w:type="dxa"/>
            <w:shd w:val="clear" w:color="auto" w:fill="FFFFFF"/>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10345" w:type="dxa"/>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72CBB" w:rsidTr="00972CBB">
        <w:tblPrEx>
          <w:tblCellMar>
            <w:top w:w="0" w:type="dxa"/>
            <w:bottom w:w="0" w:type="dxa"/>
          </w:tblCellMar>
        </w:tblPrEx>
        <w:tc>
          <w:tcPr>
            <w:tcW w:w="10345" w:type="dxa"/>
            <w:shd w:val="clear" w:color="auto" w:fill="FFFFFF"/>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(TransportUdlægRettighedStruktur)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rsidTr="00972CBB">
        <w:tblPrEx>
          <w:tblCellMar>
            <w:top w:w="0" w:type="dxa"/>
            <w:bottom w:w="0" w:type="dxa"/>
          </w:tblCellMar>
        </w:tblPrEx>
        <w:trPr>
          <w:trHeight w:hRule="exact" w:val="113"/>
        </w:trPr>
        <w:tc>
          <w:tcPr>
            <w:tcW w:w="10345" w:type="dxa"/>
            <w:shd w:val="clear" w:color="auto" w:fill="B3B3B3"/>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rsidTr="00972CBB">
        <w:tblPrEx>
          <w:tblCellMar>
            <w:top w:w="0" w:type="dxa"/>
            <w:bottom w:w="0" w:type="dxa"/>
          </w:tblCellMar>
        </w:tblPrEx>
        <w:tc>
          <w:tcPr>
            <w:tcW w:w="10345" w:type="dxa"/>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972CBB" w:rsidTr="00972CBB">
        <w:tblPrEx>
          <w:tblCellMar>
            <w:top w:w="0" w:type="dxa"/>
            <w:bottom w:w="0" w:type="dxa"/>
          </w:tblCellMar>
        </w:tblPrEx>
        <w:tc>
          <w:tcPr>
            <w:tcW w:w="10345" w:type="dxa"/>
            <w:vAlign w:val="center"/>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2CBB" w:rsidSect="00972CBB">
          <w:headerReference w:type="default" r:id="rId14"/>
          <w:pgSz w:w="11906" w:h="16838"/>
          <w:pgMar w:top="567" w:right="567" w:bottom="567" w:left="1134" w:header="283" w:footer="708" w:gutter="0"/>
          <w:cols w:space="708"/>
          <w:docGrid w:linePitch="360"/>
        </w:sect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72CBB" w:rsidTr="00972CBB">
        <w:tblPrEx>
          <w:tblCellMar>
            <w:top w:w="0" w:type="dxa"/>
            <w:bottom w:w="0" w:type="dxa"/>
          </w:tblCellMar>
        </w:tblPrEx>
        <w:trPr>
          <w:tblHeader/>
        </w:trPr>
        <w:tc>
          <w:tcPr>
            <w:tcW w:w="3402" w:type="dxa"/>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unikke identifikation af den enkelte  RIMfordring.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EFIFordringID vidreføres som ID i DMI. Det er en forret-ningsmæssigt vigtig identifikation da, man præcist skal </w:t>
            </w:r>
            <w:r>
              <w:rPr>
                <w:rFonts w:ascii="Arial" w:hAnsi="Arial" w:cs="Arial"/>
                <w:sz w:val="18"/>
              </w:rPr>
              <w:lastRenderedPageBreak/>
              <w:t>iden-tificere DMI fordringen i tilfælde af tilbagekaldelse eller bortfald fra fordringshavers side.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DMIFordringPeriodeType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fordringbeløb i den inddraporterede valuta. </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DMIIndbetalingAktivitetType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w:t>
            </w:r>
            <w:r>
              <w:rPr>
                <w:rFonts w:ascii="Arial" w:hAnsi="Arial" w:cs="Arial"/>
                <w:sz w:val="18"/>
              </w:rPr>
              <w:lastRenderedPageBreak/>
              <w:t>DÆKNING, DÆKNOPH, FORDKORR</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der entydigt identificerer akttiviteten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FORDKORR - Fordring korrigeret med mere end restsaldo</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DMIIndbetalingID</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041</w:t>
            </w:r>
            <w:r>
              <w:rPr>
                <w:rFonts w:ascii="Arial" w:hAnsi="Arial" w:cs="Arial"/>
                <w:sz w:val="18"/>
              </w:rPr>
              <w:tab/>
              <w:t>Legat</w:t>
            </w:r>
            <w:r>
              <w:rPr>
                <w:rFonts w:ascii="Arial" w:hAnsi="Arial" w:cs="Arial"/>
                <w:sz w:val="18"/>
              </w:rPr>
              <w:tab/>
              <w:t>FL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AUTO, BGTL, DØDB, EFTG, FEJL, FORÆ, GLDS, KONK, KREO, REKO, SSFH, TVAO</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EFTG: Eftergivelse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FordringAfskrivningÅrsagTekst</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PerTil er = med FordringHaverAfregningsdato . </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returneringen</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HovedFordringReturÅrsagKode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InddrivelseRenteDelPeriodeFra</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Sagsbehandlers mulighed for i fri tekst at beskrive periode. F.eks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MyndighedUdbetalingSpecKonto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BankAccountStructure er tom anvendes teksten 'NemKonto' i stedet. </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TransaktionHæftelseFordringValg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972CBB" w:rsidTr="00972CBB">
        <w:tblPrEx>
          <w:tblCellMar>
            <w:top w:w="0" w:type="dxa"/>
            <w:bottom w:w="0" w:type="dxa"/>
          </w:tblCellMar>
        </w:tblPrEx>
        <w:tc>
          <w:tcPr>
            <w:tcW w:w="3402"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72CBB" w:rsidRPr="00972CBB" w:rsidSect="00972CBB">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CBB" w:rsidRDefault="00972CBB" w:rsidP="00972CBB">
      <w:r>
        <w:separator/>
      </w:r>
    </w:p>
  </w:endnote>
  <w:endnote w:type="continuationSeparator" w:id="0">
    <w:p w:rsidR="00972CBB" w:rsidRDefault="00972CBB" w:rsidP="0097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CBB" w:rsidRDefault="00972CB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CBB" w:rsidRPr="00972CBB" w:rsidRDefault="00972CBB" w:rsidP="00972CB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december 2012</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CBB" w:rsidRDefault="00972CB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CBB" w:rsidRDefault="00972CBB" w:rsidP="00972CBB">
      <w:r>
        <w:separator/>
      </w:r>
    </w:p>
  </w:footnote>
  <w:footnote w:type="continuationSeparator" w:id="0">
    <w:p w:rsidR="00972CBB" w:rsidRDefault="00972CBB" w:rsidP="00972C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CBB" w:rsidRDefault="00972CB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CBB" w:rsidRPr="00972CBB" w:rsidRDefault="00972CBB" w:rsidP="00972CBB">
    <w:pPr>
      <w:pStyle w:val="Sidehoved"/>
      <w:jc w:val="center"/>
      <w:rPr>
        <w:rFonts w:ascii="Arial" w:hAnsi="Arial" w:cs="Arial"/>
      </w:rPr>
    </w:pPr>
    <w:r w:rsidRPr="00972CBB">
      <w:rPr>
        <w:rFonts w:ascii="Arial" w:hAnsi="Arial" w:cs="Arial"/>
      </w:rPr>
      <w:t>Servicebeskrivelse</w:t>
    </w:r>
  </w:p>
  <w:p w:rsidR="00972CBB" w:rsidRPr="00972CBB" w:rsidRDefault="00972CBB" w:rsidP="00972CB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CBB" w:rsidRDefault="00972CB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CBB" w:rsidRPr="00972CBB" w:rsidRDefault="00972CBB" w:rsidP="00972CBB">
    <w:pPr>
      <w:pStyle w:val="Sidehoved"/>
      <w:jc w:val="center"/>
      <w:rPr>
        <w:rFonts w:ascii="Arial" w:hAnsi="Arial" w:cs="Arial"/>
      </w:rPr>
    </w:pPr>
    <w:r w:rsidRPr="00972CBB">
      <w:rPr>
        <w:rFonts w:ascii="Arial" w:hAnsi="Arial" w:cs="Arial"/>
      </w:rPr>
      <w:t>Datastrukturer</w:t>
    </w:r>
  </w:p>
  <w:p w:rsidR="00972CBB" w:rsidRPr="00972CBB" w:rsidRDefault="00972CBB" w:rsidP="00972CB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CBB" w:rsidRDefault="00972CBB" w:rsidP="00972CBB">
    <w:pPr>
      <w:pStyle w:val="Sidehoved"/>
      <w:jc w:val="center"/>
      <w:rPr>
        <w:rFonts w:ascii="Arial" w:hAnsi="Arial" w:cs="Arial"/>
      </w:rPr>
    </w:pPr>
    <w:r>
      <w:rPr>
        <w:rFonts w:ascii="Arial" w:hAnsi="Arial" w:cs="Arial"/>
      </w:rPr>
      <w:t>Data elementer</w:t>
    </w:r>
  </w:p>
  <w:p w:rsidR="00972CBB" w:rsidRPr="00972CBB" w:rsidRDefault="00972CBB" w:rsidP="00972CB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D57D84"/>
    <w:multiLevelType w:val="multilevel"/>
    <w:tmpl w:val="FF748A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CBB"/>
    <w:rsid w:val="00062E9B"/>
    <w:rsid w:val="003717A5"/>
    <w:rsid w:val="00636BE0"/>
    <w:rsid w:val="006F2D8E"/>
    <w:rsid w:val="00972C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72CBB"/>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72CBB"/>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72CBB"/>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72CBB"/>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72C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72C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72C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72C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72C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72CBB"/>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72CBB"/>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72CBB"/>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72CBB"/>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72CB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72CB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72CB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72CB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72CB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72CBB"/>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72CBB"/>
    <w:rPr>
      <w:rFonts w:ascii="Arial" w:hAnsi="Arial" w:cs="Arial"/>
      <w:b/>
      <w:sz w:val="30"/>
    </w:rPr>
  </w:style>
  <w:style w:type="paragraph" w:customStyle="1" w:styleId="Overskrift211pkt">
    <w:name w:val="Overskrift 2 + 11 pkt"/>
    <w:basedOn w:val="Normal"/>
    <w:link w:val="Overskrift211pktTegn"/>
    <w:rsid w:val="00972CBB"/>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72CBB"/>
    <w:rPr>
      <w:rFonts w:ascii="Arial" w:hAnsi="Arial" w:cs="Arial"/>
      <w:b/>
    </w:rPr>
  </w:style>
  <w:style w:type="paragraph" w:customStyle="1" w:styleId="Normal11">
    <w:name w:val="Normal + 11"/>
    <w:basedOn w:val="Normal"/>
    <w:link w:val="Normal11Tegn"/>
    <w:rsid w:val="00972CBB"/>
    <w:rPr>
      <w:rFonts w:ascii="Times New Roman" w:hAnsi="Times New Roman" w:cs="Times New Roman"/>
    </w:rPr>
  </w:style>
  <w:style w:type="character" w:customStyle="1" w:styleId="Normal11Tegn">
    <w:name w:val="Normal + 11 Tegn"/>
    <w:basedOn w:val="Standardskrifttypeiafsnit"/>
    <w:link w:val="Normal11"/>
    <w:rsid w:val="00972CBB"/>
    <w:rPr>
      <w:rFonts w:ascii="Times New Roman" w:hAnsi="Times New Roman" w:cs="Times New Roman"/>
    </w:rPr>
  </w:style>
  <w:style w:type="paragraph" w:styleId="Sidehoved">
    <w:name w:val="header"/>
    <w:basedOn w:val="Normal"/>
    <w:link w:val="SidehovedTegn"/>
    <w:uiPriority w:val="99"/>
    <w:unhideWhenUsed/>
    <w:rsid w:val="00972CBB"/>
    <w:pPr>
      <w:tabs>
        <w:tab w:val="center" w:pos="4819"/>
        <w:tab w:val="right" w:pos="9638"/>
      </w:tabs>
    </w:pPr>
  </w:style>
  <w:style w:type="character" w:customStyle="1" w:styleId="SidehovedTegn">
    <w:name w:val="Sidehoved Tegn"/>
    <w:basedOn w:val="Standardskrifttypeiafsnit"/>
    <w:link w:val="Sidehoved"/>
    <w:uiPriority w:val="99"/>
    <w:rsid w:val="00972CBB"/>
  </w:style>
  <w:style w:type="paragraph" w:styleId="Sidefod">
    <w:name w:val="footer"/>
    <w:basedOn w:val="Normal"/>
    <w:link w:val="SidefodTegn"/>
    <w:uiPriority w:val="99"/>
    <w:unhideWhenUsed/>
    <w:rsid w:val="00972CBB"/>
    <w:pPr>
      <w:tabs>
        <w:tab w:val="center" w:pos="4819"/>
        <w:tab w:val="right" w:pos="9638"/>
      </w:tabs>
    </w:pPr>
  </w:style>
  <w:style w:type="character" w:customStyle="1" w:styleId="SidefodTegn">
    <w:name w:val="Sidefod Tegn"/>
    <w:basedOn w:val="Standardskrifttypeiafsnit"/>
    <w:link w:val="Sidefod"/>
    <w:uiPriority w:val="99"/>
    <w:rsid w:val="00972C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72CBB"/>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72CBB"/>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72CBB"/>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72CBB"/>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72C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72C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72C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72C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72C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72CBB"/>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72CBB"/>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72CBB"/>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72CBB"/>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72CB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72CB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72CB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72CB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72CB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72CBB"/>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72CBB"/>
    <w:rPr>
      <w:rFonts w:ascii="Arial" w:hAnsi="Arial" w:cs="Arial"/>
      <w:b/>
      <w:sz w:val="30"/>
    </w:rPr>
  </w:style>
  <w:style w:type="paragraph" w:customStyle="1" w:styleId="Overskrift211pkt">
    <w:name w:val="Overskrift 2 + 11 pkt"/>
    <w:basedOn w:val="Normal"/>
    <w:link w:val="Overskrift211pktTegn"/>
    <w:rsid w:val="00972CBB"/>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72CBB"/>
    <w:rPr>
      <w:rFonts w:ascii="Arial" w:hAnsi="Arial" w:cs="Arial"/>
      <w:b/>
    </w:rPr>
  </w:style>
  <w:style w:type="paragraph" w:customStyle="1" w:styleId="Normal11">
    <w:name w:val="Normal + 11"/>
    <w:basedOn w:val="Normal"/>
    <w:link w:val="Normal11Tegn"/>
    <w:rsid w:val="00972CBB"/>
    <w:rPr>
      <w:rFonts w:ascii="Times New Roman" w:hAnsi="Times New Roman" w:cs="Times New Roman"/>
    </w:rPr>
  </w:style>
  <w:style w:type="character" w:customStyle="1" w:styleId="Normal11Tegn">
    <w:name w:val="Normal + 11 Tegn"/>
    <w:basedOn w:val="Standardskrifttypeiafsnit"/>
    <w:link w:val="Normal11"/>
    <w:rsid w:val="00972CBB"/>
    <w:rPr>
      <w:rFonts w:ascii="Times New Roman" w:hAnsi="Times New Roman" w:cs="Times New Roman"/>
    </w:rPr>
  </w:style>
  <w:style w:type="paragraph" w:styleId="Sidehoved">
    <w:name w:val="header"/>
    <w:basedOn w:val="Normal"/>
    <w:link w:val="SidehovedTegn"/>
    <w:uiPriority w:val="99"/>
    <w:unhideWhenUsed/>
    <w:rsid w:val="00972CBB"/>
    <w:pPr>
      <w:tabs>
        <w:tab w:val="center" w:pos="4819"/>
        <w:tab w:val="right" w:pos="9638"/>
      </w:tabs>
    </w:pPr>
  </w:style>
  <w:style w:type="character" w:customStyle="1" w:styleId="SidehovedTegn">
    <w:name w:val="Sidehoved Tegn"/>
    <w:basedOn w:val="Standardskrifttypeiafsnit"/>
    <w:link w:val="Sidehoved"/>
    <w:uiPriority w:val="99"/>
    <w:rsid w:val="00972CBB"/>
  </w:style>
  <w:style w:type="paragraph" w:styleId="Sidefod">
    <w:name w:val="footer"/>
    <w:basedOn w:val="Normal"/>
    <w:link w:val="SidefodTegn"/>
    <w:uiPriority w:val="99"/>
    <w:unhideWhenUsed/>
    <w:rsid w:val="00972CBB"/>
    <w:pPr>
      <w:tabs>
        <w:tab w:val="center" w:pos="4819"/>
        <w:tab w:val="right" w:pos="9638"/>
      </w:tabs>
    </w:pPr>
  </w:style>
  <w:style w:type="character" w:customStyle="1" w:styleId="SidefodTegn">
    <w:name w:val="Sidefod Tegn"/>
    <w:basedOn w:val="Standardskrifttypeiafsnit"/>
    <w:link w:val="Sidefod"/>
    <w:uiPriority w:val="99"/>
    <w:rsid w:val="0097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5284</Words>
  <Characters>32235</Characters>
  <Application>Microsoft Office Word</Application>
  <DocSecurity>0</DocSecurity>
  <Lines>268</Lines>
  <Paragraphs>74</Paragraphs>
  <ScaleCrop>false</ScaleCrop>
  <Company>SKAT</Company>
  <LinksUpToDate>false</LinksUpToDate>
  <CharactersWithSpaces>37445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 V Madsen</dc:creator>
  <cp:keywords/>
  <dc:description/>
  <cp:lastModifiedBy>Poul V Madsen</cp:lastModifiedBy>
  <cp:revision>1</cp:revision>
  <dcterms:created xsi:type="dcterms:W3CDTF">2012-12-13T10:37:00Z</dcterms:created>
  <dcterms:modified xsi:type="dcterms:W3CDTF">2012-12-13T10:38:00Z</dcterms:modified>
</cp:coreProperties>
</file>