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F2A"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CB6830" w:rsidTr="00CB6830">
        <w:tblPrEx>
          <w:tblCellMar>
            <w:top w:w="0" w:type="dxa"/>
            <w:bottom w:w="0" w:type="dxa"/>
          </w:tblCellMar>
        </w:tblPrEx>
        <w:trPr>
          <w:trHeight w:hRule="exact" w:val="113"/>
        </w:trPr>
        <w:tc>
          <w:tcPr>
            <w:tcW w:w="10205" w:type="dxa"/>
            <w:gridSpan w:val="5"/>
            <w:shd w:val="clear" w:color="auto" w:fill="82A0F0"/>
          </w:tcPr>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B6830" w:rsidTr="00CB6830">
        <w:tblPrEx>
          <w:tblCellMar>
            <w:top w:w="0" w:type="dxa"/>
            <w:bottom w:w="0" w:type="dxa"/>
          </w:tblCellMar>
        </w:tblPrEx>
        <w:trPr>
          <w:trHeight w:val="283"/>
        </w:trPr>
        <w:tc>
          <w:tcPr>
            <w:tcW w:w="10205" w:type="dxa"/>
            <w:gridSpan w:val="5"/>
            <w:tcBorders>
              <w:bottom w:val="single" w:sz="6" w:space="0" w:color="auto"/>
            </w:tcBorders>
          </w:tcPr>
          <w:p w:rsidR="00CB6830" w:rsidRP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CB6830">
              <w:rPr>
                <w:rFonts w:ascii="Arial" w:hAnsi="Arial" w:cs="Arial"/>
                <w:b/>
                <w:sz w:val="30"/>
              </w:rPr>
              <w:t>OpkrævningFordringRenteHent</w:t>
            </w:r>
          </w:p>
        </w:tc>
      </w:tr>
      <w:tr w:rsidR="00CB6830" w:rsidTr="00CB6830">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CB6830" w:rsidRP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CB6830" w:rsidRP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CB6830" w:rsidRP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CB6830" w:rsidRP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CB6830" w:rsidRP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Ændret:</w:t>
            </w:r>
          </w:p>
        </w:tc>
      </w:tr>
      <w:tr w:rsidR="00CB6830" w:rsidTr="00CB6830">
        <w:tblPrEx>
          <w:tblCellMar>
            <w:top w:w="0" w:type="dxa"/>
            <w:bottom w:w="0" w:type="dxa"/>
          </w:tblCellMar>
        </w:tblPrEx>
        <w:trPr>
          <w:trHeight w:val="283"/>
        </w:trPr>
        <w:tc>
          <w:tcPr>
            <w:tcW w:w="1701" w:type="dxa"/>
            <w:tcBorders>
              <w:top w:val="nil"/>
            </w:tcBorders>
            <w:shd w:val="clear" w:color="auto" w:fill="auto"/>
            <w:vAlign w:val="center"/>
          </w:tcPr>
          <w:p w:rsidR="00CB6830" w:rsidRP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SAP-DMO</w:t>
            </w:r>
          </w:p>
        </w:tc>
        <w:tc>
          <w:tcPr>
            <w:tcW w:w="3969" w:type="dxa"/>
            <w:tcBorders>
              <w:top w:val="nil"/>
            </w:tcBorders>
            <w:shd w:val="clear" w:color="auto" w:fill="auto"/>
            <w:vAlign w:val="center"/>
          </w:tcPr>
          <w:p w:rsidR="00CB6830" w:rsidRP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CB6830" w:rsidRP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p>
        </w:tc>
        <w:tc>
          <w:tcPr>
            <w:tcW w:w="1699" w:type="dxa"/>
            <w:tcBorders>
              <w:top w:val="nil"/>
            </w:tcBorders>
            <w:shd w:val="clear" w:color="auto" w:fill="auto"/>
            <w:vAlign w:val="center"/>
          </w:tcPr>
          <w:p w:rsidR="00CB6830" w:rsidRP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2013-02-20</w:t>
            </w:r>
          </w:p>
        </w:tc>
        <w:tc>
          <w:tcPr>
            <w:tcW w:w="1699" w:type="dxa"/>
            <w:tcBorders>
              <w:top w:val="nil"/>
            </w:tcBorders>
            <w:shd w:val="clear" w:color="auto" w:fill="auto"/>
            <w:vAlign w:val="center"/>
          </w:tcPr>
          <w:p w:rsidR="00CB6830" w:rsidRP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2019-08-06</w:t>
            </w:r>
          </w:p>
        </w:tc>
      </w:tr>
      <w:tr w:rsidR="00CB6830" w:rsidTr="00CB6830">
        <w:tblPrEx>
          <w:tblCellMar>
            <w:top w:w="0" w:type="dxa"/>
            <w:bottom w:w="0" w:type="dxa"/>
          </w:tblCellMar>
        </w:tblPrEx>
        <w:trPr>
          <w:trHeight w:val="283"/>
        </w:trPr>
        <w:tc>
          <w:tcPr>
            <w:tcW w:w="10205" w:type="dxa"/>
            <w:gridSpan w:val="5"/>
            <w:shd w:val="clear" w:color="auto" w:fill="D2DCFA"/>
            <w:vAlign w:val="center"/>
          </w:tcPr>
          <w:p w:rsidR="00CB6830" w:rsidRP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CB6830" w:rsidTr="00CB6830">
        <w:tblPrEx>
          <w:tblCellMar>
            <w:top w:w="0" w:type="dxa"/>
            <w:bottom w:w="0" w:type="dxa"/>
          </w:tblCellMar>
        </w:tblPrEx>
        <w:trPr>
          <w:trHeight w:val="283"/>
        </w:trPr>
        <w:tc>
          <w:tcPr>
            <w:tcW w:w="10205" w:type="dxa"/>
            <w:gridSpan w:val="5"/>
            <w:vAlign w:val="center"/>
          </w:tcPr>
          <w:p w:rsidR="00CB6830" w:rsidRP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enten en specifik hovedfordring eller en liste af rentefordringer og henter data om renteberegningen svarende til input, dvs. enten for den specifikke hovedfordring eller for rentefordringerne på den givne liste .</w:t>
            </w:r>
          </w:p>
        </w:tc>
      </w:tr>
      <w:tr w:rsidR="00CB6830" w:rsidTr="00CB6830">
        <w:tblPrEx>
          <w:tblCellMar>
            <w:top w:w="0" w:type="dxa"/>
            <w:bottom w:w="0" w:type="dxa"/>
          </w:tblCellMar>
        </w:tblPrEx>
        <w:trPr>
          <w:trHeight w:val="283"/>
        </w:trPr>
        <w:tc>
          <w:tcPr>
            <w:tcW w:w="10205" w:type="dxa"/>
            <w:gridSpan w:val="5"/>
            <w:shd w:val="clear" w:color="auto" w:fill="D2DCFA"/>
            <w:vAlign w:val="center"/>
          </w:tcPr>
          <w:p w:rsidR="00CB6830" w:rsidRP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CB6830" w:rsidTr="00CB6830">
        <w:tblPrEx>
          <w:tblCellMar>
            <w:top w:w="0" w:type="dxa"/>
            <w:bottom w:w="0" w:type="dxa"/>
          </w:tblCellMar>
        </w:tblPrEx>
        <w:trPr>
          <w:trHeight w:val="283"/>
        </w:trPr>
        <w:tc>
          <w:tcPr>
            <w:tcW w:w="10205" w:type="dxa"/>
            <w:gridSpan w:val="5"/>
          </w:tcPr>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oplysninger om renteberegningen for enten</w:t>
            </w: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alle de rentefordringer der er beregnet for den ene hovedfordring der er angivet i input</w:t>
            </w: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eller</w:t>
            </w: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alle de rentefordringer der angivet på listen i input. OpkrævningFordringID identificerer rentefodringen unikt både i input og output.</w:t>
            </w: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Beløbsfelter i output leveres som følger:</w:t>
            </w: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RenteFordring (Negativ)  =&gt; OpkrævningFordringRenteGrundlagBeløb, OpkrævningFordringRenteBeløb returneres med positivt fortegn.</w:t>
            </w: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RenteFordring (Positiv)  =&gt;  OpkrævningFordringRenteGrundlagBeløb, OpkrævningFordringRenteBeløb returneres med negativt fortegn. </w:t>
            </w: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OpkrævningFordringRenteKorrigeretBeløb og OpkrævningFordringRenteReduceretBeløb leveres ALTID uden fortegn.</w:t>
            </w: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830" w:rsidRP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RessourceNummer er ressourcenummeret på den medarbejder eller batch transaktion der har udført renteberegningen. RessourceNummer returneres ikke, når det er en ekstern bruger, der henter rentefordringen.</w:t>
            </w:r>
          </w:p>
        </w:tc>
      </w:tr>
      <w:tr w:rsidR="00CB6830" w:rsidTr="00CB6830">
        <w:tblPrEx>
          <w:tblCellMar>
            <w:top w:w="0" w:type="dxa"/>
            <w:bottom w:w="0" w:type="dxa"/>
          </w:tblCellMar>
        </w:tblPrEx>
        <w:trPr>
          <w:trHeight w:val="283"/>
        </w:trPr>
        <w:tc>
          <w:tcPr>
            <w:tcW w:w="10205" w:type="dxa"/>
            <w:gridSpan w:val="5"/>
            <w:shd w:val="clear" w:color="auto" w:fill="D2DCFA"/>
            <w:vAlign w:val="center"/>
          </w:tcPr>
          <w:p w:rsidR="00CB6830" w:rsidRP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CB6830" w:rsidTr="00CB6830">
        <w:tblPrEx>
          <w:tblCellMar>
            <w:top w:w="0" w:type="dxa"/>
            <w:bottom w:w="0" w:type="dxa"/>
          </w:tblCellMar>
        </w:tblPrEx>
        <w:trPr>
          <w:trHeight w:val="283"/>
        </w:trPr>
        <w:tc>
          <w:tcPr>
            <w:tcW w:w="10205" w:type="dxa"/>
            <w:gridSpan w:val="5"/>
            <w:shd w:val="clear" w:color="auto" w:fill="FFFFFF"/>
            <w:vAlign w:val="center"/>
          </w:tcPr>
          <w:p w:rsidR="00CB6830" w:rsidRP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CB6830" w:rsidTr="00CB6830">
        <w:tblPrEx>
          <w:tblCellMar>
            <w:top w:w="0" w:type="dxa"/>
            <w:bottom w:w="0" w:type="dxa"/>
          </w:tblCellMar>
        </w:tblPrEx>
        <w:trPr>
          <w:trHeight w:val="283"/>
        </w:trPr>
        <w:tc>
          <w:tcPr>
            <w:tcW w:w="10205" w:type="dxa"/>
            <w:gridSpan w:val="5"/>
            <w:shd w:val="clear" w:color="auto" w:fill="FFFFFF"/>
          </w:tcPr>
          <w:p w:rsidR="00CB6830" w:rsidRP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OpkrævningFordringRenteHent_I</w:t>
            </w:r>
          </w:p>
        </w:tc>
      </w:tr>
      <w:tr w:rsidR="00CB6830" w:rsidTr="00CB6830">
        <w:tblPrEx>
          <w:tblCellMar>
            <w:top w:w="0" w:type="dxa"/>
            <w:bottom w:w="0" w:type="dxa"/>
          </w:tblCellMar>
        </w:tblPrEx>
        <w:trPr>
          <w:trHeight w:val="283"/>
        </w:trPr>
        <w:tc>
          <w:tcPr>
            <w:tcW w:w="10205" w:type="dxa"/>
            <w:gridSpan w:val="5"/>
            <w:shd w:val="clear" w:color="auto" w:fill="FFFFFF"/>
          </w:tcPr>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OpkrævningFordringIDValg *</w:t>
            </w: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HovedOpkrævningFordring *</w:t>
            </w: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OpkrævningFordringID</w:t>
            </w: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OpkrævningRenteOpkrævningFordringListe *</w:t>
            </w: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OpkrævningRenteOpkrævningFordring *</w:t>
            </w: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OpkrævningFordringID</w:t>
            </w: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B6830" w:rsidRP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B6830" w:rsidTr="00CB6830">
        <w:tblPrEx>
          <w:tblCellMar>
            <w:top w:w="0" w:type="dxa"/>
            <w:bottom w:w="0" w:type="dxa"/>
          </w:tblCellMar>
        </w:tblPrEx>
        <w:trPr>
          <w:trHeight w:val="283"/>
        </w:trPr>
        <w:tc>
          <w:tcPr>
            <w:tcW w:w="10205" w:type="dxa"/>
            <w:gridSpan w:val="5"/>
            <w:shd w:val="clear" w:color="auto" w:fill="FFFFFF"/>
            <w:vAlign w:val="center"/>
          </w:tcPr>
          <w:p w:rsidR="00CB6830" w:rsidRP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CB6830" w:rsidTr="00CB6830">
        <w:tblPrEx>
          <w:tblCellMar>
            <w:top w:w="0" w:type="dxa"/>
            <w:bottom w:w="0" w:type="dxa"/>
          </w:tblCellMar>
        </w:tblPrEx>
        <w:trPr>
          <w:trHeight w:val="283"/>
        </w:trPr>
        <w:tc>
          <w:tcPr>
            <w:tcW w:w="10205" w:type="dxa"/>
            <w:gridSpan w:val="5"/>
            <w:shd w:val="clear" w:color="auto" w:fill="FFFFFF"/>
          </w:tcPr>
          <w:p w:rsidR="00CB6830" w:rsidRP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OpkrævningFordringRenteHent_O</w:t>
            </w:r>
          </w:p>
        </w:tc>
      </w:tr>
      <w:tr w:rsidR="00CB6830" w:rsidTr="00CB6830">
        <w:tblPrEx>
          <w:tblCellMar>
            <w:top w:w="0" w:type="dxa"/>
            <w:bottom w:w="0" w:type="dxa"/>
          </w:tblCellMar>
        </w:tblPrEx>
        <w:trPr>
          <w:trHeight w:val="283"/>
        </w:trPr>
        <w:tc>
          <w:tcPr>
            <w:tcW w:w="10205" w:type="dxa"/>
            <w:gridSpan w:val="5"/>
            <w:shd w:val="clear" w:color="auto" w:fill="FFFFFF"/>
          </w:tcPr>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w:t>
            </w: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(RessourceNummer)</w:t>
            </w: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(OpkrævningFordringRenteSenestBeregnDato)</w:t>
            </w: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OpkrævningFordringRenteListe *</w:t>
            </w: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OpkrævningFordringRente *</w:t>
            </w: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OpkrævningFordringID</w:t>
            </w: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OpkrævningFordringRentePeriodeFraDato</w:t>
            </w: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OpkrævningFordringRentePeriodeTilDato</w:t>
            </w: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OpkrævningFordringRenteGrundlagBeløb</w:t>
            </w: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OpkrævningFordringRenteBeløb</w:t>
            </w: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OpkrævningFordringRenteProcentsats</w:t>
            </w: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OpkrævningFordringRenteDageAntal</w:t>
            </w: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(OpkrævningFordringRenteKorrigeretBeløb)</w:t>
            </w: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(OpkrævningFordringRenteReduceretBeløb)</w:t>
            </w: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(GrundlagOpkrævningFordringID)</w:t>
            </w: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(GrundlagOpkrævningFordringTypeID)</w:t>
            </w: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(GrundlagOpkrævningFordringPeriodeFraDato)</w:t>
            </w: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(GrundlagOpkrævningFordringPeriodeTilDato)</w:t>
            </w: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B6830" w:rsidRP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B6830" w:rsidTr="00CB6830">
        <w:tblPrEx>
          <w:tblCellMar>
            <w:top w:w="0" w:type="dxa"/>
            <w:bottom w:w="0" w:type="dxa"/>
          </w:tblCellMar>
        </w:tblPrEx>
        <w:trPr>
          <w:trHeight w:val="283"/>
        </w:trPr>
        <w:tc>
          <w:tcPr>
            <w:tcW w:w="10205" w:type="dxa"/>
            <w:gridSpan w:val="5"/>
            <w:shd w:val="clear" w:color="auto" w:fill="FFFFFF"/>
            <w:vAlign w:val="center"/>
          </w:tcPr>
          <w:p w:rsidR="00CB6830" w:rsidRP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CB6830" w:rsidTr="00CB6830">
        <w:tblPrEx>
          <w:tblCellMar>
            <w:top w:w="0" w:type="dxa"/>
            <w:bottom w:w="0" w:type="dxa"/>
          </w:tblCellMar>
        </w:tblPrEx>
        <w:trPr>
          <w:trHeight w:val="283"/>
        </w:trPr>
        <w:tc>
          <w:tcPr>
            <w:tcW w:w="10205" w:type="dxa"/>
            <w:gridSpan w:val="5"/>
            <w:shd w:val="clear" w:color="auto" w:fill="FFFFFF"/>
          </w:tcPr>
          <w:p w:rsidR="00CB6830" w:rsidRP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OpkrævningFordringRenteHent_FejlId</w:t>
            </w:r>
          </w:p>
        </w:tc>
      </w:tr>
      <w:tr w:rsidR="00CB6830" w:rsidTr="00CB6830">
        <w:tblPrEx>
          <w:tblCellMar>
            <w:top w:w="0" w:type="dxa"/>
            <w:bottom w:w="0" w:type="dxa"/>
          </w:tblCellMar>
        </w:tblPrEx>
        <w:trPr>
          <w:trHeight w:val="283"/>
        </w:trPr>
        <w:tc>
          <w:tcPr>
            <w:tcW w:w="10205" w:type="dxa"/>
            <w:gridSpan w:val="5"/>
            <w:shd w:val="clear" w:color="auto" w:fill="FFFFFF"/>
          </w:tcPr>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CB6830" w:rsidRP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w:t>
            </w:r>
          </w:p>
        </w:tc>
      </w:tr>
      <w:tr w:rsidR="00CB6830" w:rsidRPr="00CB6830" w:rsidTr="00CB6830">
        <w:tblPrEx>
          <w:tblCellMar>
            <w:top w:w="0" w:type="dxa"/>
            <w:bottom w:w="0" w:type="dxa"/>
          </w:tblCellMar>
        </w:tblPrEx>
        <w:trPr>
          <w:trHeight w:val="283"/>
        </w:trPr>
        <w:tc>
          <w:tcPr>
            <w:tcW w:w="10205" w:type="dxa"/>
            <w:gridSpan w:val="5"/>
            <w:shd w:val="clear" w:color="auto" w:fill="D2DCFA"/>
            <w:vAlign w:val="center"/>
          </w:tcPr>
          <w:p w:rsidR="00CB6830" w:rsidRP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CB6830">
              <w:rPr>
                <w:rFonts w:ascii="Arial" w:hAnsi="Arial" w:cs="Arial"/>
                <w:b/>
                <w:sz w:val="18"/>
                <w:lang w:val="en-US"/>
              </w:rPr>
              <w:t>Referencer fra use case(s)</w:t>
            </w:r>
          </w:p>
        </w:tc>
      </w:tr>
      <w:tr w:rsidR="00CB6830" w:rsidRPr="00CB6830" w:rsidTr="00CB6830">
        <w:tblPrEx>
          <w:tblCellMar>
            <w:top w:w="0" w:type="dxa"/>
            <w:bottom w:w="0" w:type="dxa"/>
          </w:tblCellMar>
        </w:tblPrEx>
        <w:trPr>
          <w:trHeight w:val="283"/>
        </w:trPr>
        <w:tc>
          <w:tcPr>
            <w:tcW w:w="10205" w:type="dxa"/>
            <w:gridSpan w:val="5"/>
            <w:shd w:val="clear" w:color="auto" w:fill="FFFFFF"/>
          </w:tcPr>
          <w:p w:rsidR="00CB6830" w:rsidRP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bl>
    <w:p w:rsidR="00CB6830" w:rsidRP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lang w:val="en-US"/>
        </w:rPr>
        <w:sectPr w:rsidR="00CB6830" w:rsidRPr="00CB6830" w:rsidSect="00CB6830">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CB6830" w:rsidTr="00CB6830">
        <w:tblPrEx>
          <w:tblCellMar>
            <w:top w:w="0" w:type="dxa"/>
            <w:bottom w:w="0" w:type="dxa"/>
          </w:tblCellMar>
        </w:tblPrEx>
        <w:trPr>
          <w:tblHeader/>
        </w:trPr>
        <w:tc>
          <w:tcPr>
            <w:tcW w:w="3401" w:type="dxa"/>
            <w:shd w:val="clear" w:color="auto" w:fill="D2DCFA"/>
            <w:vAlign w:val="center"/>
          </w:tcPr>
          <w:p w:rsidR="00CB6830" w:rsidRP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CB6830" w:rsidRP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CB6830" w:rsidRP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CB6830" w:rsidTr="00CB6830">
        <w:tblPrEx>
          <w:tblCellMar>
            <w:top w:w="0" w:type="dxa"/>
            <w:bottom w:w="0" w:type="dxa"/>
          </w:tblCellMar>
        </w:tblPrEx>
        <w:tc>
          <w:tcPr>
            <w:tcW w:w="3401" w:type="dxa"/>
          </w:tcPr>
          <w:p w:rsidR="00CB6830" w:rsidRP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GrundlagOpkrævningFordringID</w:t>
            </w:r>
          </w:p>
        </w:tc>
        <w:tc>
          <w:tcPr>
            <w:tcW w:w="1701" w:type="dxa"/>
          </w:tcPr>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6830" w:rsidRP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på den opkrævningsfordring som dannede grundlag for renten. ID er den unikke identifikation på den enkelte opkrævningsfordring i DMO.</w:t>
            </w: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830" w:rsidRP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830" w:rsidTr="00CB6830">
        <w:tblPrEx>
          <w:tblCellMar>
            <w:top w:w="0" w:type="dxa"/>
            <w:bottom w:w="0" w:type="dxa"/>
          </w:tblCellMar>
        </w:tblPrEx>
        <w:tc>
          <w:tcPr>
            <w:tcW w:w="3401" w:type="dxa"/>
          </w:tcPr>
          <w:p w:rsidR="00CB6830" w:rsidRP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GrundlagOpkrævningFordringPeriodeFraDato</w:t>
            </w:r>
          </w:p>
        </w:tc>
        <w:tc>
          <w:tcPr>
            <w:tcW w:w="1701" w:type="dxa"/>
          </w:tcPr>
          <w:p w:rsidR="00CB6830" w:rsidRP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PeriodeFraDato er startdatoen for perioden, som den opkrævningsfordring som dannede grundlag for renten, vedrører.</w:t>
            </w: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830" w:rsidRP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830" w:rsidTr="00CB6830">
        <w:tblPrEx>
          <w:tblCellMar>
            <w:top w:w="0" w:type="dxa"/>
            <w:bottom w:w="0" w:type="dxa"/>
          </w:tblCellMar>
        </w:tblPrEx>
        <w:tc>
          <w:tcPr>
            <w:tcW w:w="3401" w:type="dxa"/>
          </w:tcPr>
          <w:p w:rsidR="00CB6830" w:rsidRP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GrundlagOpkrævningFordringPeriodeTilDato</w:t>
            </w:r>
          </w:p>
        </w:tc>
        <w:tc>
          <w:tcPr>
            <w:tcW w:w="1701" w:type="dxa"/>
          </w:tcPr>
          <w:p w:rsidR="00CB6830" w:rsidRP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PeriodeTilDato er slutdatoen for perioden, som den opkrævningsfordring som dannede grundlag for renten, vedrører.</w:t>
            </w: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830" w:rsidRP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830" w:rsidTr="00CB6830">
        <w:tblPrEx>
          <w:tblCellMar>
            <w:top w:w="0" w:type="dxa"/>
            <w:bottom w:w="0" w:type="dxa"/>
          </w:tblCellMar>
        </w:tblPrEx>
        <w:tc>
          <w:tcPr>
            <w:tcW w:w="3401" w:type="dxa"/>
          </w:tcPr>
          <w:p w:rsidR="00CB6830" w:rsidRP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GrundlagOpkrævningFordringTypeID</w:t>
            </w:r>
          </w:p>
        </w:tc>
        <w:tc>
          <w:tcPr>
            <w:tcW w:w="1701" w:type="dxa"/>
          </w:tcPr>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B6830" w:rsidRP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TypeID for den opkrævningsfordring som dannede grundlag for renten. OpkrævningFordringTypeID er en unik identifikation af en opkrævningsfordringstype. Nummerrækken er grupperet således:</w:t>
            </w: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830" w:rsidRP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830" w:rsidTr="00CB6830">
        <w:tblPrEx>
          <w:tblCellMar>
            <w:top w:w="0" w:type="dxa"/>
            <w:bottom w:w="0" w:type="dxa"/>
          </w:tblCellMar>
        </w:tblPrEx>
        <w:tc>
          <w:tcPr>
            <w:tcW w:w="3401" w:type="dxa"/>
          </w:tcPr>
          <w:p w:rsidR="00CB6830" w:rsidRP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CB6830" w:rsidRP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830" w:rsidRP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830" w:rsidTr="00CB6830">
        <w:tblPrEx>
          <w:tblCellMar>
            <w:top w:w="0" w:type="dxa"/>
            <w:bottom w:w="0" w:type="dxa"/>
          </w:tblCellMar>
        </w:tblPrEx>
        <w:tc>
          <w:tcPr>
            <w:tcW w:w="3401" w:type="dxa"/>
          </w:tcPr>
          <w:p w:rsidR="00CB6830" w:rsidRP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6830" w:rsidRP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830" w:rsidRP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830" w:rsidTr="00CB6830">
        <w:tblPrEx>
          <w:tblCellMar>
            <w:top w:w="0" w:type="dxa"/>
            <w:bottom w:w="0" w:type="dxa"/>
          </w:tblCellMar>
        </w:tblPrEx>
        <w:tc>
          <w:tcPr>
            <w:tcW w:w="3401" w:type="dxa"/>
          </w:tcPr>
          <w:p w:rsidR="00CB6830" w:rsidRP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6830" w:rsidRP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830" w:rsidRP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830" w:rsidTr="00CB6830">
        <w:tblPrEx>
          <w:tblCellMar>
            <w:top w:w="0" w:type="dxa"/>
            <w:bottom w:w="0" w:type="dxa"/>
          </w:tblCellMar>
        </w:tblPrEx>
        <w:tc>
          <w:tcPr>
            <w:tcW w:w="3401" w:type="dxa"/>
          </w:tcPr>
          <w:p w:rsidR="00CB6830" w:rsidRP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OpkrævningFordringRenteBeløb</w:t>
            </w:r>
          </w:p>
        </w:tc>
        <w:tc>
          <w:tcPr>
            <w:tcW w:w="1701" w:type="dxa"/>
          </w:tcPr>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13</w:t>
            </w:r>
          </w:p>
          <w:p w:rsidR="00CB6830" w:rsidRP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 for selve renten.</w:t>
            </w: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830" w:rsidRP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830" w:rsidTr="00CB6830">
        <w:tblPrEx>
          <w:tblCellMar>
            <w:top w:w="0" w:type="dxa"/>
            <w:bottom w:w="0" w:type="dxa"/>
          </w:tblCellMar>
        </w:tblPrEx>
        <w:tc>
          <w:tcPr>
            <w:tcW w:w="3401" w:type="dxa"/>
          </w:tcPr>
          <w:p w:rsidR="00CB6830" w:rsidRP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OpkrævningFordringRenteDageAntal</w:t>
            </w:r>
          </w:p>
        </w:tc>
        <w:tc>
          <w:tcPr>
            <w:tcW w:w="1701" w:type="dxa"/>
          </w:tcPr>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B6830" w:rsidRP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renteberegningen vedrører.</w:t>
            </w: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830" w:rsidRP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830" w:rsidTr="00CB6830">
        <w:tblPrEx>
          <w:tblCellMar>
            <w:top w:w="0" w:type="dxa"/>
            <w:bottom w:w="0" w:type="dxa"/>
          </w:tblCellMar>
        </w:tblPrEx>
        <w:tc>
          <w:tcPr>
            <w:tcW w:w="3401" w:type="dxa"/>
          </w:tcPr>
          <w:p w:rsidR="00CB6830" w:rsidRP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OpkrævningFordringRenteGrundlagBeløb</w:t>
            </w:r>
          </w:p>
        </w:tc>
        <w:tc>
          <w:tcPr>
            <w:tcW w:w="1701" w:type="dxa"/>
          </w:tcPr>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B6830" w:rsidRP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som har dannet grundlag for renteberegningen.</w:t>
            </w: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830" w:rsidRP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830" w:rsidTr="00CB6830">
        <w:tblPrEx>
          <w:tblCellMar>
            <w:top w:w="0" w:type="dxa"/>
            <w:bottom w:w="0" w:type="dxa"/>
          </w:tblCellMar>
        </w:tblPrEx>
        <w:tc>
          <w:tcPr>
            <w:tcW w:w="3401" w:type="dxa"/>
          </w:tcPr>
          <w:p w:rsidR="00CB6830" w:rsidRP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OpkrævningFordringRenteKorrigeretBeløb</w:t>
            </w:r>
          </w:p>
        </w:tc>
        <w:tc>
          <w:tcPr>
            <w:tcW w:w="1701" w:type="dxa"/>
          </w:tcPr>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B6830" w:rsidRP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eventuel korrigering af rentegrundlag.</w:t>
            </w: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Summen af de fordringsbeløb, der er rentestop på.</w:t>
            </w: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830" w:rsidRP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830" w:rsidTr="00CB6830">
        <w:tblPrEx>
          <w:tblCellMar>
            <w:top w:w="0" w:type="dxa"/>
            <w:bottom w:w="0" w:type="dxa"/>
          </w:tblCellMar>
        </w:tblPrEx>
        <w:tc>
          <w:tcPr>
            <w:tcW w:w="3401" w:type="dxa"/>
          </w:tcPr>
          <w:p w:rsidR="00CB6830" w:rsidRP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OpkrævningFordringRentePeriodeFraDato</w:t>
            </w:r>
          </w:p>
        </w:tc>
        <w:tc>
          <w:tcPr>
            <w:tcW w:w="1701" w:type="dxa"/>
          </w:tcPr>
          <w:p w:rsidR="00CB6830" w:rsidRP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på perioden renten vedrører.</w:t>
            </w: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830" w:rsidRP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830" w:rsidTr="00CB6830">
        <w:tblPrEx>
          <w:tblCellMar>
            <w:top w:w="0" w:type="dxa"/>
            <w:bottom w:w="0" w:type="dxa"/>
          </w:tblCellMar>
        </w:tblPrEx>
        <w:tc>
          <w:tcPr>
            <w:tcW w:w="3401" w:type="dxa"/>
          </w:tcPr>
          <w:p w:rsidR="00CB6830" w:rsidRP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OpkrævningFordringRentePeriodeTilDato</w:t>
            </w:r>
          </w:p>
        </w:tc>
        <w:tc>
          <w:tcPr>
            <w:tcW w:w="1701" w:type="dxa"/>
          </w:tcPr>
          <w:p w:rsidR="00CB6830" w:rsidRP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perioden renten vedrører.</w:t>
            </w: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830" w:rsidRP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830" w:rsidTr="00CB6830">
        <w:tblPrEx>
          <w:tblCellMar>
            <w:top w:w="0" w:type="dxa"/>
            <w:bottom w:w="0" w:type="dxa"/>
          </w:tblCellMar>
        </w:tblPrEx>
        <w:tc>
          <w:tcPr>
            <w:tcW w:w="3401" w:type="dxa"/>
          </w:tcPr>
          <w:p w:rsidR="00CB6830" w:rsidRP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OpkrævningFordringRenteProcentsats</w:t>
            </w:r>
          </w:p>
        </w:tc>
        <w:tc>
          <w:tcPr>
            <w:tcW w:w="1701" w:type="dxa"/>
          </w:tcPr>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CB6830" w:rsidRP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for renteberegningen.</w:t>
            </w: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830" w:rsidRP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830" w:rsidTr="00CB6830">
        <w:tblPrEx>
          <w:tblCellMar>
            <w:top w:w="0" w:type="dxa"/>
            <w:bottom w:w="0" w:type="dxa"/>
          </w:tblCellMar>
        </w:tblPrEx>
        <w:tc>
          <w:tcPr>
            <w:tcW w:w="3401" w:type="dxa"/>
          </w:tcPr>
          <w:p w:rsidR="00CB6830" w:rsidRP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OpkrævningFordringRenteReduceretBeløb</w:t>
            </w:r>
          </w:p>
        </w:tc>
        <w:tc>
          <w:tcPr>
            <w:tcW w:w="1701" w:type="dxa"/>
          </w:tcPr>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B6830" w:rsidRP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eventuelle nedsættelser af rentegrundlaget.</w:t>
            </w: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5000 ved rentegodtgørelse, hvis beregningsgrundlag er større end 5000.</w:t>
            </w: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830" w:rsidRP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830" w:rsidTr="00CB6830">
        <w:tblPrEx>
          <w:tblCellMar>
            <w:top w:w="0" w:type="dxa"/>
            <w:bottom w:w="0" w:type="dxa"/>
          </w:tblCellMar>
        </w:tblPrEx>
        <w:tc>
          <w:tcPr>
            <w:tcW w:w="3401" w:type="dxa"/>
          </w:tcPr>
          <w:p w:rsidR="00CB6830" w:rsidRP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OpkrævningFordringRenteSenestBeregnDato</w:t>
            </w:r>
          </w:p>
        </w:tc>
        <w:tc>
          <w:tcPr>
            <w:tcW w:w="1701" w:type="dxa"/>
          </w:tcPr>
          <w:p w:rsidR="00CB6830" w:rsidRP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sidste renteberegning.</w:t>
            </w: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830" w:rsidRP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830" w:rsidTr="00CB6830">
        <w:tblPrEx>
          <w:tblCellMar>
            <w:top w:w="0" w:type="dxa"/>
            <w:bottom w:w="0" w:type="dxa"/>
          </w:tblCellMar>
        </w:tblPrEx>
        <w:tc>
          <w:tcPr>
            <w:tcW w:w="3401" w:type="dxa"/>
          </w:tcPr>
          <w:p w:rsidR="00CB6830" w:rsidRP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B6830" w:rsidRP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830" w:rsidRP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830" w:rsidTr="00CB6830">
        <w:tblPrEx>
          <w:tblCellMar>
            <w:top w:w="0" w:type="dxa"/>
            <w:bottom w:w="0" w:type="dxa"/>
          </w:tblCellMar>
        </w:tblPrEx>
        <w:tc>
          <w:tcPr>
            <w:tcW w:w="3401" w:type="dxa"/>
          </w:tcPr>
          <w:p w:rsidR="00CB6830" w:rsidRP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CB6830" w:rsidRP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 w-nummer) .</w:t>
            </w:r>
          </w:p>
          <w:p w:rsid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830" w:rsidRP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B6830" w:rsidRPr="00CB6830" w:rsidRDefault="00CB6830" w:rsidP="00CB68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CB6830" w:rsidRPr="00CB6830" w:rsidSect="00CB6830">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6830" w:rsidRDefault="00CB6830" w:rsidP="00CB6830">
      <w:pPr>
        <w:spacing w:line="240" w:lineRule="auto"/>
      </w:pPr>
      <w:r>
        <w:separator/>
      </w:r>
    </w:p>
  </w:endnote>
  <w:endnote w:type="continuationSeparator" w:id="0">
    <w:p w:rsidR="00CB6830" w:rsidRDefault="00CB6830" w:rsidP="00CB68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6830" w:rsidRDefault="00CB6830">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6830" w:rsidRPr="00CB6830" w:rsidRDefault="00CB6830" w:rsidP="00CB683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august 2019</w:t>
    </w:r>
    <w:r>
      <w:rPr>
        <w:rFonts w:ascii="Arial" w:hAnsi="Arial" w:cs="Arial"/>
        <w:sz w:val="16"/>
      </w:rPr>
      <w:fldChar w:fldCharType="end"/>
    </w:r>
    <w:r>
      <w:rPr>
        <w:rFonts w:ascii="Arial" w:hAnsi="Arial" w:cs="Arial"/>
        <w:sz w:val="16"/>
      </w:rPr>
      <w:tab/>
    </w:r>
    <w:r>
      <w:rPr>
        <w:rFonts w:ascii="Arial" w:hAnsi="Arial" w:cs="Arial"/>
        <w:sz w:val="16"/>
      </w:rPr>
      <w:tab/>
      <w:t xml:space="preserve">OpkrævningFordringRenteHent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6830" w:rsidRDefault="00CB6830">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6830" w:rsidRDefault="00CB6830" w:rsidP="00CB6830">
      <w:pPr>
        <w:spacing w:line="240" w:lineRule="auto"/>
      </w:pPr>
      <w:r>
        <w:separator/>
      </w:r>
    </w:p>
  </w:footnote>
  <w:footnote w:type="continuationSeparator" w:id="0">
    <w:p w:rsidR="00CB6830" w:rsidRDefault="00CB6830" w:rsidP="00CB683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6830" w:rsidRDefault="00CB6830">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6830" w:rsidRPr="00CB6830" w:rsidRDefault="00CB6830" w:rsidP="00CB6830">
    <w:pPr>
      <w:pStyle w:val="Sidehoved"/>
      <w:jc w:val="center"/>
      <w:rPr>
        <w:rFonts w:ascii="Arial" w:hAnsi="Arial" w:cs="Arial"/>
      </w:rPr>
    </w:pPr>
    <w:r w:rsidRPr="00CB6830">
      <w:rPr>
        <w:rFonts w:ascii="Arial" w:hAnsi="Arial" w:cs="Arial"/>
      </w:rPr>
      <w:t>Servicebeskrivelse</w:t>
    </w:r>
  </w:p>
  <w:p w:rsidR="00CB6830" w:rsidRPr="00CB6830" w:rsidRDefault="00CB6830" w:rsidP="00CB6830">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6830" w:rsidRDefault="00CB6830">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6830" w:rsidRDefault="00CB6830" w:rsidP="00CB6830">
    <w:pPr>
      <w:pStyle w:val="Sidehoved"/>
      <w:jc w:val="center"/>
      <w:rPr>
        <w:rFonts w:ascii="Arial" w:hAnsi="Arial" w:cs="Arial"/>
      </w:rPr>
    </w:pPr>
    <w:r>
      <w:rPr>
        <w:rFonts w:ascii="Arial" w:hAnsi="Arial" w:cs="Arial"/>
      </w:rPr>
      <w:t>Data elementer</w:t>
    </w:r>
  </w:p>
  <w:p w:rsidR="00CB6830" w:rsidRPr="00CB6830" w:rsidRDefault="00CB6830" w:rsidP="00CB6830">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B0546C"/>
    <w:multiLevelType w:val="multilevel"/>
    <w:tmpl w:val="DA22023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830"/>
    <w:rsid w:val="00B50F2A"/>
    <w:rsid w:val="00CB683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933AAA-8071-45CD-9569-5670DA29B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CB6830"/>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CB6830"/>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CB6830"/>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CB6830"/>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CB6830"/>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CB6830"/>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CB6830"/>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CB683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CB683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B6830"/>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CB6830"/>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CB6830"/>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CB6830"/>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CB6830"/>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CB6830"/>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CB6830"/>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CB6830"/>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CB6830"/>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CB683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CB6830"/>
    <w:rPr>
      <w:rFonts w:ascii="Arial" w:hAnsi="Arial" w:cs="Arial"/>
      <w:b/>
      <w:sz w:val="30"/>
    </w:rPr>
  </w:style>
  <w:style w:type="paragraph" w:customStyle="1" w:styleId="Overskrift211pkt">
    <w:name w:val="Overskrift 2 + 11 pkt"/>
    <w:basedOn w:val="Normal"/>
    <w:link w:val="Overskrift211pktTegn"/>
    <w:rsid w:val="00CB683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CB6830"/>
    <w:rPr>
      <w:rFonts w:ascii="Arial" w:hAnsi="Arial" w:cs="Arial"/>
      <w:b/>
    </w:rPr>
  </w:style>
  <w:style w:type="paragraph" w:customStyle="1" w:styleId="Normal11">
    <w:name w:val="Normal + 11"/>
    <w:basedOn w:val="Normal"/>
    <w:link w:val="Normal11Tegn"/>
    <w:rsid w:val="00CB683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CB6830"/>
    <w:rPr>
      <w:rFonts w:ascii="Times New Roman" w:hAnsi="Times New Roman" w:cs="Times New Roman"/>
    </w:rPr>
  </w:style>
  <w:style w:type="paragraph" w:styleId="Sidehoved">
    <w:name w:val="header"/>
    <w:basedOn w:val="Normal"/>
    <w:link w:val="SidehovedTegn"/>
    <w:uiPriority w:val="99"/>
    <w:unhideWhenUsed/>
    <w:rsid w:val="00CB683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CB6830"/>
  </w:style>
  <w:style w:type="paragraph" w:styleId="Sidefod">
    <w:name w:val="footer"/>
    <w:basedOn w:val="Normal"/>
    <w:link w:val="SidefodTegn"/>
    <w:uiPriority w:val="99"/>
    <w:unhideWhenUsed/>
    <w:rsid w:val="00CB6830"/>
    <w:pPr>
      <w:tabs>
        <w:tab w:val="center" w:pos="4819"/>
        <w:tab w:val="right" w:pos="9638"/>
      </w:tabs>
      <w:spacing w:line="240" w:lineRule="auto"/>
    </w:pPr>
  </w:style>
  <w:style w:type="character" w:customStyle="1" w:styleId="SidefodTegn">
    <w:name w:val="Sidefod Tegn"/>
    <w:basedOn w:val="Standardskrifttypeiafsnit"/>
    <w:link w:val="Sidefod"/>
    <w:uiPriority w:val="99"/>
    <w:rsid w:val="00CB68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836</Words>
  <Characters>5104</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5929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Erdman Thomsen</dc:creator>
  <cp:keywords/>
  <dc:description/>
  <cp:lastModifiedBy>Hanne Erdman Thomsen</cp:lastModifiedBy>
  <cp:revision>1</cp:revision>
  <dcterms:created xsi:type="dcterms:W3CDTF">2019-08-06T12:00:00Z</dcterms:created>
  <dcterms:modified xsi:type="dcterms:W3CDTF">2019-08-06T12:02:00Z</dcterms:modified>
</cp:coreProperties>
</file>