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A3C7F" w:rsidTr="00CA3C7F">
        <w:tblPrEx>
          <w:tblCellMar>
            <w:top w:w="0" w:type="dxa"/>
            <w:bottom w:w="0" w:type="dxa"/>
          </w:tblCellMar>
        </w:tblPrEx>
        <w:trPr>
          <w:trHeight w:hRule="exact" w:val="113"/>
        </w:trPr>
        <w:tc>
          <w:tcPr>
            <w:tcW w:w="10345" w:type="dxa"/>
            <w:gridSpan w:val="6"/>
            <w:shd w:val="clear" w:color="auto" w:fill="B3B3B3"/>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3C7F" w:rsidTr="00CA3C7F">
        <w:tblPrEx>
          <w:tblCellMar>
            <w:top w:w="0" w:type="dxa"/>
            <w:bottom w:w="0" w:type="dxa"/>
          </w:tblCellMar>
        </w:tblPrEx>
        <w:trPr>
          <w:trHeight w:val="283"/>
        </w:trPr>
        <w:tc>
          <w:tcPr>
            <w:tcW w:w="10345" w:type="dxa"/>
            <w:gridSpan w:val="6"/>
            <w:tcBorders>
              <w:bottom w:val="single" w:sz="6" w:space="0" w:color="auto"/>
            </w:tcBorders>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A3C7F">
              <w:rPr>
                <w:rFonts w:ascii="Arial" w:hAnsi="Arial" w:cs="Arial"/>
                <w:b/>
                <w:sz w:val="30"/>
              </w:rPr>
              <w:t>KontoStatusHent</w:t>
            </w:r>
          </w:p>
        </w:tc>
      </w:tr>
      <w:tr w:rsidR="00CA3C7F" w:rsidTr="00CA3C7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A3C7F" w:rsidTr="00CA3C7F">
        <w:tblPrEx>
          <w:tblCellMar>
            <w:top w:w="0" w:type="dxa"/>
            <w:bottom w:w="0" w:type="dxa"/>
          </w:tblCellMar>
        </w:tblPrEx>
        <w:trPr>
          <w:trHeight w:val="283"/>
        </w:trPr>
        <w:tc>
          <w:tcPr>
            <w:tcW w:w="1134" w:type="dxa"/>
            <w:tcBorders>
              <w:top w:val="nil"/>
            </w:tcBorders>
            <w:shd w:val="clear" w:color="auto" w:fill="auto"/>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11-1-2011</w:t>
            </w:r>
          </w:p>
        </w:tc>
        <w:tc>
          <w:tcPr>
            <w:tcW w:w="1701" w:type="dxa"/>
            <w:tcBorders>
              <w:top w:val="nil"/>
            </w:tcBorders>
            <w:shd w:val="clear" w:color="auto" w:fill="auto"/>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CA3C7F" w:rsidTr="00CA3C7F">
        <w:tblPrEx>
          <w:tblCellMar>
            <w:top w:w="0" w:type="dxa"/>
            <w:bottom w:w="0" w:type="dxa"/>
          </w:tblCellMar>
        </w:tblPrEx>
        <w:trPr>
          <w:trHeight w:val="283"/>
        </w:trPr>
        <w:tc>
          <w:tcPr>
            <w:tcW w:w="10345" w:type="dxa"/>
            <w:gridSpan w:val="6"/>
            <w:shd w:val="clear" w:color="auto" w:fill="B3B3B3"/>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A3C7F" w:rsidTr="00CA3C7F">
        <w:tblPrEx>
          <w:tblCellMar>
            <w:top w:w="0" w:type="dxa"/>
            <w:bottom w:w="0" w:type="dxa"/>
          </w:tblCellMar>
        </w:tblPrEx>
        <w:trPr>
          <w:trHeight w:val="283"/>
        </w:trPr>
        <w:tc>
          <w:tcPr>
            <w:tcW w:w="10345" w:type="dxa"/>
            <w:gridSpan w:val="6"/>
            <w:vAlign w:val="center"/>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10 posteringer på Kundens konto samt diverse sumbeløb og oplysninger om henholdsvis:</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(Skal defineres præcist)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3C7F" w:rsidTr="00CA3C7F">
        <w:tblPrEx>
          <w:tblCellMar>
            <w:top w:w="0" w:type="dxa"/>
            <w:bottom w:w="0" w:type="dxa"/>
          </w:tblCellMar>
        </w:tblPrEx>
        <w:trPr>
          <w:trHeight w:val="283"/>
        </w:trPr>
        <w:tc>
          <w:tcPr>
            <w:tcW w:w="10345" w:type="dxa"/>
            <w:gridSpan w:val="6"/>
            <w:shd w:val="clear" w:color="auto" w:fill="B3B3B3"/>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A3C7F" w:rsidTr="00CA3C7F">
        <w:tblPrEx>
          <w:tblCellMar>
            <w:top w:w="0" w:type="dxa"/>
            <w:bottom w:w="0" w:type="dxa"/>
          </w:tblCellMar>
        </w:tblPrEx>
        <w:trPr>
          <w:trHeight w:val="283"/>
        </w:trPr>
        <w:tc>
          <w:tcPr>
            <w:tcW w:w="10345" w:type="dxa"/>
            <w:gridSpan w:val="6"/>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afskrivninger leveres. Vedrørende fordringer, der indgår i en betalingsordning, vises den oprindelige fordring og ikke betalingordningens rater.</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ikke returneres ved eksterne brugere.</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CA3C7F" w:rsidTr="00CA3C7F">
        <w:tblPrEx>
          <w:tblCellMar>
            <w:top w:w="0" w:type="dxa"/>
            <w:bottom w:w="0" w:type="dxa"/>
          </w:tblCellMar>
        </w:tblPrEx>
        <w:trPr>
          <w:trHeight w:val="283"/>
        </w:trPr>
        <w:tc>
          <w:tcPr>
            <w:tcW w:w="10345" w:type="dxa"/>
            <w:gridSpan w:val="6"/>
            <w:shd w:val="clear" w:color="auto" w:fill="B3B3B3"/>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A3C7F" w:rsidTr="00CA3C7F">
        <w:tblPrEx>
          <w:tblCellMar>
            <w:top w:w="0" w:type="dxa"/>
            <w:bottom w:w="0" w:type="dxa"/>
          </w:tblCellMar>
        </w:tblPrEx>
        <w:trPr>
          <w:trHeight w:val="283"/>
        </w:trPr>
        <w:tc>
          <w:tcPr>
            <w:tcW w:w="10345" w:type="dxa"/>
            <w:gridSpan w:val="6"/>
            <w:shd w:val="clear" w:color="auto" w:fill="FFFFFF"/>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SaldoBeløb:</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Saldo - bemærk at negative endnu ikke frigivne fordringer ikke må medregnes.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Opsættes for at markere om en fordring indgår i en betalingOrdning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3C7F" w:rsidTr="00CA3C7F">
        <w:tblPrEx>
          <w:tblCellMar>
            <w:top w:w="0" w:type="dxa"/>
            <w:bottom w:w="0" w:type="dxa"/>
          </w:tblCellMar>
        </w:tblPrEx>
        <w:trPr>
          <w:trHeight w:val="283"/>
        </w:trPr>
        <w:tc>
          <w:tcPr>
            <w:tcW w:w="10345" w:type="dxa"/>
            <w:gridSpan w:val="6"/>
            <w:shd w:val="clear" w:color="auto" w:fill="B3B3B3"/>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CA3C7F" w:rsidTr="00CA3C7F">
        <w:tblPrEx>
          <w:tblCellMar>
            <w:top w:w="0" w:type="dxa"/>
            <w:bottom w:w="0" w:type="dxa"/>
          </w:tblCellMar>
        </w:tblPrEx>
        <w:trPr>
          <w:trHeight w:val="283"/>
        </w:trPr>
        <w:tc>
          <w:tcPr>
            <w:tcW w:w="10345" w:type="dxa"/>
            <w:gridSpan w:val="6"/>
            <w:shd w:val="clear" w:color="auto" w:fill="FFFFFF"/>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A3C7F" w:rsidTr="00CA3C7F">
        <w:tblPrEx>
          <w:tblCellMar>
            <w:top w:w="0" w:type="dxa"/>
            <w:bottom w:w="0" w:type="dxa"/>
          </w:tblCellMar>
        </w:tblPrEx>
        <w:trPr>
          <w:trHeight w:val="283"/>
        </w:trPr>
        <w:tc>
          <w:tcPr>
            <w:tcW w:w="10345" w:type="dxa"/>
            <w:gridSpan w:val="6"/>
            <w:shd w:val="clear" w:color="auto" w:fill="FFFFFF"/>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CA3C7F" w:rsidTr="00CA3C7F">
        <w:tblPrEx>
          <w:tblCellMar>
            <w:top w:w="0" w:type="dxa"/>
            <w:bottom w:w="0" w:type="dxa"/>
          </w:tblCellMar>
        </w:tblPrEx>
        <w:trPr>
          <w:trHeight w:val="283"/>
        </w:trPr>
        <w:tc>
          <w:tcPr>
            <w:tcW w:w="10345" w:type="dxa"/>
            <w:gridSpan w:val="6"/>
            <w:shd w:val="clear" w:color="auto" w:fill="FFFFFF"/>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A3C7F" w:rsidTr="00CA3C7F">
        <w:tblPrEx>
          <w:tblCellMar>
            <w:top w:w="0" w:type="dxa"/>
            <w:bottom w:w="0" w:type="dxa"/>
          </w:tblCellMar>
        </w:tblPrEx>
        <w:trPr>
          <w:trHeight w:val="283"/>
        </w:trPr>
        <w:tc>
          <w:tcPr>
            <w:tcW w:w="10345" w:type="dxa"/>
            <w:gridSpan w:val="6"/>
            <w:shd w:val="clear" w:color="auto" w:fill="FFFFFF"/>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A3C7F" w:rsidTr="00CA3C7F">
        <w:tblPrEx>
          <w:tblCellMar>
            <w:top w:w="0" w:type="dxa"/>
            <w:bottom w:w="0" w:type="dxa"/>
          </w:tblCellMar>
        </w:tblPrEx>
        <w:trPr>
          <w:trHeight w:val="283"/>
        </w:trPr>
        <w:tc>
          <w:tcPr>
            <w:tcW w:w="10345" w:type="dxa"/>
            <w:gridSpan w:val="6"/>
            <w:shd w:val="clear" w:color="auto" w:fill="FFFFFF"/>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CA3C7F" w:rsidTr="00CA3C7F">
        <w:tblPrEx>
          <w:tblCellMar>
            <w:top w:w="0" w:type="dxa"/>
            <w:bottom w:w="0" w:type="dxa"/>
          </w:tblCellMar>
        </w:tblPrEx>
        <w:trPr>
          <w:trHeight w:val="283"/>
        </w:trPr>
        <w:tc>
          <w:tcPr>
            <w:tcW w:w="10345" w:type="dxa"/>
            <w:gridSpan w:val="6"/>
            <w:shd w:val="clear" w:color="auto" w:fill="FFFFFF"/>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ModregningMeddelelse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OpkrævningKontoNyModregningMarkering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(OpkrævningKontoModregningerAntal)</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A3C7F" w:rsidTr="00CA3C7F">
        <w:tblPrEx>
          <w:tblCellMar>
            <w:top w:w="0" w:type="dxa"/>
            <w:bottom w:w="0" w:type="dxa"/>
          </w:tblCellMar>
        </w:tblPrEx>
        <w:trPr>
          <w:trHeight w:val="283"/>
        </w:trPr>
        <w:tc>
          <w:tcPr>
            <w:tcW w:w="10345" w:type="dxa"/>
            <w:gridSpan w:val="6"/>
            <w:shd w:val="clear" w:color="auto" w:fill="FFFFFF"/>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CA3C7F" w:rsidTr="00CA3C7F">
        <w:tblPrEx>
          <w:tblCellMar>
            <w:top w:w="0" w:type="dxa"/>
            <w:bottom w:w="0" w:type="dxa"/>
          </w:tblCellMar>
        </w:tblPrEx>
        <w:trPr>
          <w:trHeight w:val="283"/>
        </w:trPr>
        <w:tc>
          <w:tcPr>
            <w:tcW w:w="10345" w:type="dxa"/>
            <w:gridSpan w:val="6"/>
            <w:shd w:val="clear" w:color="auto" w:fill="FFFFFF"/>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CA3C7F" w:rsidTr="00CA3C7F">
        <w:tblPrEx>
          <w:tblCellMar>
            <w:top w:w="0" w:type="dxa"/>
            <w:bottom w:w="0" w:type="dxa"/>
          </w:tblCellMar>
        </w:tblPrEx>
        <w:trPr>
          <w:trHeight w:val="283"/>
        </w:trPr>
        <w:tc>
          <w:tcPr>
            <w:tcW w:w="10345" w:type="dxa"/>
            <w:gridSpan w:val="6"/>
            <w:shd w:val="clear" w:color="auto" w:fill="FFFFFF"/>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CA3C7F" w:rsidTr="00CA3C7F">
        <w:tblPrEx>
          <w:tblCellMar>
            <w:top w:w="0" w:type="dxa"/>
            <w:bottom w:w="0" w:type="dxa"/>
          </w:tblCellMar>
        </w:tblPrEx>
        <w:trPr>
          <w:trHeight w:val="283"/>
        </w:trPr>
        <w:tc>
          <w:tcPr>
            <w:tcW w:w="10345" w:type="dxa"/>
            <w:gridSpan w:val="6"/>
            <w:shd w:val="clear" w:color="auto" w:fill="B3B3B3"/>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A3C7F" w:rsidTr="00CA3C7F">
        <w:tblPrEx>
          <w:tblCellMar>
            <w:top w:w="0" w:type="dxa"/>
            <w:bottom w:w="0" w:type="dxa"/>
          </w:tblCellMar>
        </w:tblPrEx>
        <w:trPr>
          <w:trHeight w:val="283"/>
        </w:trPr>
        <w:tc>
          <w:tcPr>
            <w:tcW w:w="10345" w:type="dxa"/>
            <w:gridSpan w:val="6"/>
            <w:shd w:val="clear" w:color="auto" w:fill="B3B3B3"/>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kontostatus i Use Case "13.07 Vis kontostatus (web)"</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A3C7F" w:rsidSect="00CA3C7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CA3C7F" w:rsidTr="00CA3C7F">
        <w:tblPrEx>
          <w:tblCellMar>
            <w:top w:w="0" w:type="dxa"/>
            <w:bottom w:w="0" w:type="dxa"/>
          </w:tblCellMar>
        </w:tblPrEx>
        <w:trPr>
          <w:tblHeader/>
        </w:trPr>
        <w:tc>
          <w:tcPr>
            <w:tcW w:w="3402" w:type="dxa"/>
            <w:shd w:val="clear" w:color="auto" w:fill="B3B3B3"/>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999999999999999</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DMROnline (Kortbetalinger via nettet)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OpkrævningKontoModregningerAntal</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modregningsmeddelelser på kontoen.</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OpkrævningKontoNyModregningMarkering</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modregninger på kontoen der ikke er set. Hvis der er modregninger der ikke er set sættes til true.</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Summeret beløb fra fordringer der er overdraget til inddrivelse, fordringer under modregning skal ikke </w:t>
            </w:r>
            <w:r>
              <w:rPr>
                <w:rFonts w:ascii="Arial" w:hAnsi="Arial" w:cs="Arial"/>
                <w:sz w:val="18"/>
              </w:rPr>
              <w:lastRenderedPageBreak/>
              <w:t>beregnes med</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OpkrævningUdbetalingMarkering</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der udtrykker hvorvidt den pågældende udbetaling indgår i kundens saldo eller ej</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udbetalingen indgår = true</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 false</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tc>
      </w:tr>
      <w:tr w:rsidR="00CA3C7F" w:rsidTr="00CA3C7F">
        <w:tblPrEx>
          <w:tblCellMar>
            <w:top w:w="0" w:type="dxa"/>
            <w:bottom w:w="0" w:type="dxa"/>
          </w:tblCellMar>
        </w:tblPrEx>
        <w:tc>
          <w:tcPr>
            <w:tcW w:w="3402" w:type="dxa"/>
          </w:tcPr>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3C7F" w:rsidRPr="00CA3C7F" w:rsidRDefault="00CA3C7F"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44063E" w:rsidRPr="00CA3C7F" w:rsidRDefault="0044063E" w:rsidP="00CA3C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4063E" w:rsidRPr="00CA3C7F" w:rsidSect="00CA3C7F">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C7F" w:rsidRDefault="00CA3C7F" w:rsidP="00CA3C7F">
      <w:pPr>
        <w:spacing w:line="240" w:lineRule="auto"/>
      </w:pPr>
      <w:r>
        <w:separator/>
      </w:r>
    </w:p>
  </w:endnote>
  <w:endnote w:type="continuationSeparator" w:id="0">
    <w:p w:rsidR="00CA3C7F" w:rsidRDefault="00CA3C7F" w:rsidP="00CA3C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C7F" w:rsidRDefault="00CA3C7F">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C7F" w:rsidRPr="00CA3C7F" w:rsidRDefault="00CA3C7F" w:rsidP="00CA3C7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2012</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C7F" w:rsidRDefault="00CA3C7F">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C7F" w:rsidRDefault="00CA3C7F" w:rsidP="00CA3C7F">
      <w:pPr>
        <w:spacing w:line="240" w:lineRule="auto"/>
      </w:pPr>
      <w:r>
        <w:separator/>
      </w:r>
    </w:p>
  </w:footnote>
  <w:footnote w:type="continuationSeparator" w:id="0">
    <w:p w:rsidR="00CA3C7F" w:rsidRDefault="00CA3C7F" w:rsidP="00CA3C7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C7F" w:rsidRDefault="00CA3C7F">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C7F" w:rsidRPr="00CA3C7F" w:rsidRDefault="00CA3C7F" w:rsidP="00CA3C7F">
    <w:pPr>
      <w:pStyle w:val="Sidehoved"/>
      <w:jc w:val="center"/>
      <w:rPr>
        <w:rFonts w:ascii="Arial" w:hAnsi="Arial" w:cs="Arial"/>
      </w:rPr>
    </w:pPr>
    <w:r w:rsidRPr="00CA3C7F">
      <w:rPr>
        <w:rFonts w:ascii="Arial" w:hAnsi="Arial" w:cs="Arial"/>
      </w:rPr>
      <w:t>Servicebeskrivelse</w:t>
    </w:r>
  </w:p>
  <w:p w:rsidR="00CA3C7F" w:rsidRPr="00CA3C7F" w:rsidRDefault="00CA3C7F" w:rsidP="00CA3C7F">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C7F" w:rsidRDefault="00CA3C7F">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C7F" w:rsidRDefault="00CA3C7F" w:rsidP="00CA3C7F">
    <w:pPr>
      <w:pStyle w:val="Sidehoved"/>
      <w:jc w:val="center"/>
      <w:rPr>
        <w:rFonts w:ascii="Arial" w:hAnsi="Arial" w:cs="Arial"/>
      </w:rPr>
    </w:pPr>
    <w:r>
      <w:rPr>
        <w:rFonts w:ascii="Arial" w:hAnsi="Arial" w:cs="Arial"/>
      </w:rPr>
      <w:t>Data elementer</w:t>
    </w:r>
  </w:p>
  <w:p w:rsidR="00CA3C7F" w:rsidRPr="00CA3C7F" w:rsidRDefault="00CA3C7F" w:rsidP="00CA3C7F">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54814"/>
    <w:multiLevelType w:val="multilevel"/>
    <w:tmpl w:val="DB32965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A3C7F"/>
    <w:rsid w:val="0044063E"/>
    <w:rsid w:val="00CA3C7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63E"/>
    <w:pPr>
      <w:spacing w:after="0"/>
    </w:pPr>
  </w:style>
  <w:style w:type="paragraph" w:styleId="Overskrift1">
    <w:name w:val="heading 1"/>
    <w:basedOn w:val="Normal"/>
    <w:next w:val="Normal"/>
    <w:link w:val="Overskrift1Tegn"/>
    <w:autoRedefine/>
    <w:uiPriority w:val="9"/>
    <w:qFormat/>
    <w:rsid w:val="00CA3C7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A3C7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A3C7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A3C7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A3C7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A3C7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A3C7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A3C7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A3C7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A3C7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A3C7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A3C7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A3C7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A3C7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A3C7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A3C7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A3C7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A3C7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A3C7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A3C7F"/>
    <w:rPr>
      <w:rFonts w:ascii="Arial" w:hAnsi="Arial" w:cs="Arial"/>
      <w:b/>
      <w:sz w:val="30"/>
    </w:rPr>
  </w:style>
  <w:style w:type="paragraph" w:customStyle="1" w:styleId="Overskrift211pkt">
    <w:name w:val="Overskrift 2 + 11 pkt"/>
    <w:basedOn w:val="Normal"/>
    <w:link w:val="Overskrift211pktTegn"/>
    <w:rsid w:val="00CA3C7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A3C7F"/>
    <w:rPr>
      <w:rFonts w:ascii="Arial" w:hAnsi="Arial" w:cs="Arial"/>
      <w:b/>
    </w:rPr>
  </w:style>
  <w:style w:type="paragraph" w:customStyle="1" w:styleId="Normal11">
    <w:name w:val="Normal + 11"/>
    <w:basedOn w:val="Normal"/>
    <w:link w:val="Normal11Tegn"/>
    <w:rsid w:val="00CA3C7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A3C7F"/>
    <w:rPr>
      <w:rFonts w:ascii="Times New Roman" w:hAnsi="Times New Roman" w:cs="Times New Roman"/>
    </w:rPr>
  </w:style>
  <w:style w:type="paragraph" w:styleId="Sidehoved">
    <w:name w:val="header"/>
    <w:basedOn w:val="Normal"/>
    <w:link w:val="SidehovedTegn"/>
    <w:uiPriority w:val="99"/>
    <w:semiHidden/>
    <w:unhideWhenUsed/>
    <w:rsid w:val="00CA3C7F"/>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CA3C7F"/>
  </w:style>
  <w:style w:type="paragraph" w:styleId="Sidefod">
    <w:name w:val="footer"/>
    <w:basedOn w:val="Normal"/>
    <w:link w:val="SidefodTegn"/>
    <w:uiPriority w:val="99"/>
    <w:semiHidden/>
    <w:unhideWhenUsed/>
    <w:rsid w:val="00CA3C7F"/>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CA3C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1826</Words>
  <Characters>11143</Characters>
  <Application>Microsoft Office Word</Application>
  <DocSecurity>0</DocSecurity>
  <Lines>92</Lines>
  <Paragraphs>25</Paragraphs>
  <ScaleCrop>false</ScaleCrop>
  <Company>SKAT</Company>
  <LinksUpToDate>false</LinksUpToDate>
  <CharactersWithSpaces>12944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2012-06-07T09:53:00Z</dcterms:created>
  <dcterms:modified xsi:type="dcterms:W3CDTF">2012-06-07T09:53:00Z</dcterms:modified>
</cp:coreProperties>
</file>