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92C"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FA4713" w:rsidTr="00FA4713">
        <w:tblPrEx>
          <w:tblCellMar>
            <w:top w:w="0" w:type="dxa"/>
            <w:bottom w:w="0" w:type="dxa"/>
          </w:tblCellMar>
        </w:tblPrEx>
        <w:trPr>
          <w:trHeight w:hRule="exact" w:val="113"/>
        </w:trPr>
        <w:tc>
          <w:tcPr>
            <w:tcW w:w="10205" w:type="dxa"/>
            <w:gridSpan w:val="6"/>
            <w:shd w:val="clear" w:color="auto" w:fill="82A0F0"/>
          </w:tcPr>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4713" w:rsidTr="00FA4713">
        <w:tblPrEx>
          <w:tblCellMar>
            <w:top w:w="0" w:type="dxa"/>
            <w:bottom w:w="0" w:type="dxa"/>
          </w:tblCellMar>
        </w:tblPrEx>
        <w:trPr>
          <w:trHeight w:val="283"/>
        </w:trPr>
        <w:tc>
          <w:tcPr>
            <w:tcW w:w="10205" w:type="dxa"/>
            <w:gridSpan w:val="6"/>
            <w:tcBorders>
              <w:bottom w:val="single" w:sz="6" w:space="0" w:color="auto"/>
            </w:tcBorders>
          </w:tcPr>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FA4713">
              <w:rPr>
                <w:rFonts w:ascii="Arial" w:hAnsi="Arial" w:cs="Arial"/>
                <w:b/>
                <w:sz w:val="30"/>
              </w:rPr>
              <w:t>OpkrævningFordringManuelOpret</w:t>
            </w:r>
          </w:p>
        </w:tc>
      </w:tr>
      <w:tr w:rsidR="00FA4713" w:rsidTr="00FA4713">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A4713" w:rsidTr="00FA4713">
        <w:tblPrEx>
          <w:tblCellMar>
            <w:top w:w="0" w:type="dxa"/>
            <w:bottom w:w="0" w:type="dxa"/>
          </w:tblCellMar>
        </w:tblPrEx>
        <w:trPr>
          <w:gridAfter w:val="1"/>
          <w:trHeight w:val="283"/>
        </w:trPr>
        <w:tc>
          <w:tcPr>
            <w:tcW w:w="1701" w:type="dxa"/>
            <w:tcBorders>
              <w:top w:val="nil"/>
            </w:tcBorders>
            <w:shd w:val="clear" w:color="auto" w:fill="auto"/>
            <w:vAlign w:val="center"/>
          </w:tcPr>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3969" w:type="dxa"/>
            <w:tcBorders>
              <w:top w:val="nil"/>
            </w:tcBorders>
            <w:shd w:val="clear" w:color="auto" w:fill="auto"/>
            <w:vAlign w:val="center"/>
          </w:tcPr>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2012-01-10</w:t>
            </w:r>
          </w:p>
        </w:tc>
        <w:tc>
          <w:tcPr>
            <w:tcW w:w="1699" w:type="dxa"/>
            <w:tcBorders>
              <w:top w:val="nil"/>
            </w:tcBorders>
            <w:shd w:val="clear" w:color="auto" w:fill="auto"/>
            <w:vAlign w:val="center"/>
          </w:tcPr>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2018-09-20</w:t>
            </w:r>
          </w:p>
        </w:tc>
      </w:tr>
      <w:tr w:rsidR="00FA4713" w:rsidTr="00FA4713">
        <w:tblPrEx>
          <w:tblCellMar>
            <w:top w:w="0" w:type="dxa"/>
            <w:bottom w:w="0" w:type="dxa"/>
          </w:tblCellMar>
        </w:tblPrEx>
        <w:trPr>
          <w:trHeight w:val="283"/>
        </w:trPr>
        <w:tc>
          <w:tcPr>
            <w:tcW w:w="10205" w:type="dxa"/>
            <w:gridSpan w:val="6"/>
            <w:shd w:val="clear" w:color="auto" w:fill="D2DCFA"/>
            <w:vAlign w:val="center"/>
          </w:tcPr>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A4713" w:rsidTr="00FA4713">
        <w:tblPrEx>
          <w:tblCellMar>
            <w:top w:w="0" w:type="dxa"/>
            <w:bottom w:w="0" w:type="dxa"/>
          </w:tblCellMar>
        </w:tblPrEx>
        <w:trPr>
          <w:trHeight w:val="283"/>
        </w:trPr>
        <w:tc>
          <w:tcPr>
            <w:tcW w:w="10205" w:type="dxa"/>
            <w:gridSpan w:val="6"/>
            <w:vAlign w:val="center"/>
          </w:tcPr>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manuelt oprette en enkelt opkrævningsfordring i Skatteforvaltningens opkrævningssystem, DMO, fra portal.</w:t>
            </w:r>
          </w:p>
        </w:tc>
      </w:tr>
      <w:tr w:rsidR="00FA4713" w:rsidTr="00FA4713">
        <w:tblPrEx>
          <w:tblCellMar>
            <w:top w:w="0" w:type="dxa"/>
            <w:bottom w:w="0" w:type="dxa"/>
          </w:tblCellMar>
        </w:tblPrEx>
        <w:trPr>
          <w:trHeight w:val="283"/>
        </w:trPr>
        <w:tc>
          <w:tcPr>
            <w:tcW w:w="10205" w:type="dxa"/>
            <w:gridSpan w:val="6"/>
            <w:shd w:val="clear" w:color="auto" w:fill="D2DCFA"/>
            <w:vAlign w:val="center"/>
          </w:tcPr>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A4713" w:rsidTr="00FA4713">
        <w:tblPrEx>
          <w:tblCellMar>
            <w:top w:w="0" w:type="dxa"/>
            <w:bottom w:w="0" w:type="dxa"/>
          </w:tblCellMar>
        </w:tblPrEx>
        <w:trPr>
          <w:trHeight w:val="283"/>
        </w:trPr>
        <w:tc>
          <w:tcPr>
            <w:tcW w:w="10205" w:type="dxa"/>
            <w:gridSpan w:val="6"/>
          </w:tcPr>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oprette en opkrævningsfordring i Skatteforvaltningens opkrævningssystem DMO, som får et OpkrævningFordringID.</w:t>
            </w:r>
          </w:p>
        </w:tc>
      </w:tr>
      <w:tr w:rsidR="00FA4713" w:rsidTr="00FA4713">
        <w:tblPrEx>
          <w:tblCellMar>
            <w:top w:w="0" w:type="dxa"/>
            <w:bottom w:w="0" w:type="dxa"/>
          </w:tblCellMar>
        </w:tblPrEx>
        <w:trPr>
          <w:trHeight w:val="283"/>
        </w:trPr>
        <w:tc>
          <w:tcPr>
            <w:tcW w:w="10205" w:type="dxa"/>
            <w:gridSpan w:val="6"/>
            <w:shd w:val="clear" w:color="auto" w:fill="D2DCFA"/>
            <w:vAlign w:val="center"/>
          </w:tcPr>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FA4713" w:rsidTr="00FA4713">
        <w:tblPrEx>
          <w:tblCellMar>
            <w:top w:w="0" w:type="dxa"/>
            <w:bottom w:w="0" w:type="dxa"/>
          </w:tblCellMar>
        </w:tblPrEx>
        <w:trPr>
          <w:trHeight w:val="283"/>
        </w:trPr>
        <w:tc>
          <w:tcPr>
            <w:tcW w:w="10205" w:type="dxa"/>
            <w:gridSpan w:val="6"/>
            <w:shd w:val="clear" w:color="auto" w:fill="FFFFFF"/>
          </w:tcPr>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specifikke felter og strukturer:</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denne service ikke skal benyttes til at oprette stamdata for kunden betyder det at eventuelle stamdata der ikke er med i input bevares fra tidligere fordrings-oprettelser. Dette betyder at fx EAN oplysninger og P-numre der måtte findes på Kunden og genstandsnummeret, ikke overskrives ved modtagelse af data fra denne service. Denne service er alene beregnet på at oprette nye fordringer på en eksisterende kunde/genstandsnummer. </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Indsendes ikke fordringsbeløb via denne service, fordringens beløb beregnes på baggrund af de indrapporterede OpkrævningDelFordringBeløb.</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OpkrævningDelFordringBeløbs fortegn vil altid være set fra Skatteforvaltningens side, dvs at beløb til betaling vil have et positivt fortegn og tilgodehavender vil have et negativt fortegn.   </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OpkrævningFordringErOpkrævetMarkering: Markering af hvorvidt en opkrævningsfordring er opkrævet (værdien Ja eller Nej) af afsendersystem.</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ValutaOplysningKode skal altid udfyldes med ISO-standardkoden "dkk"</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OpkrævningHæftelseForm skal altid udfyldes med "Solidarisk"</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RegistreringNummerNummer -&gt; knytter sig til DMR fordringsangivelser (dvs. Motor-fordringer). Servicen benytter angivet registreringsnummer til bestemme GenstandsNummer. Hvis angivet registreringsnummer ikke findes i DMO returneres en fejl. Hvis angivet registreringsnummer findes mere end én gang, returneres en fejl.</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en opkrævningsfordring gælder:</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opkrævningsfordringen typisk er baseret på en angivelse i SKAT, fx en momsangivelse (angivelsen håndteres i fagsystemet).- Hvis Fordring bliver oprettet  af en W -user betyder det at denne fordring kan tilbagekaldes fra portalen.</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opkrævningsfordring kan indeholde oplysninger, som IKKE er relevante i DMO, men som relevante i de tilfælde, hvor en opkrævningsfordring i DMO skal overdrages til inddrivelse i EFI/DMI. Det gælder blandt andet for: Stiftelsestidspunkt og en liste af hæftelser.</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oprettes ikke Fordringshaver, hvis fordringshaver ikke er kendt i forvejen. - Hvis fordringshaveren ikke er kendt udstedes fejlmeddelelse - Fordringshaverne er ikke en kendt kunde. </w:t>
            </w:r>
          </w:p>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fordringshaver er kendt udføres check for om denne har en aftalekonto at typen S5 (fordringshavers afregningskonto). Hvis ikke udstedes fejlmeddelelse - Kunden er ikke er kendt som fordringshaver.</w:t>
            </w:r>
          </w:p>
        </w:tc>
      </w:tr>
      <w:tr w:rsidR="00FA4713" w:rsidTr="00FA4713">
        <w:tblPrEx>
          <w:tblCellMar>
            <w:top w:w="0" w:type="dxa"/>
            <w:bottom w:w="0" w:type="dxa"/>
          </w:tblCellMar>
        </w:tblPrEx>
        <w:trPr>
          <w:trHeight w:val="283"/>
        </w:trPr>
        <w:tc>
          <w:tcPr>
            <w:tcW w:w="10205" w:type="dxa"/>
            <w:gridSpan w:val="6"/>
            <w:shd w:val="clear" w:color="auto" w:fill="D2DCFA"/>
            <w:vAlign w:val="center"/>
          </w:tcPr>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A4713" w:rsidTr="00FA4713">
        <w:tblPrEx>
          <w:tblCellMar>
            <w:top w:w="0" w:type="dxa"/>
            <w:bottom w:w="0" w:type="dxa"/>
          </w:tblCellMar>
        </w:tblPrEx>
        <w:trPr>
          <w:trHeight w:val="283"/>
        </w:trPr>
        <w:tc>
          <w:tcPr>
            <w:tcW w:w="10205" w:type="dxa"/>
            <w:gridSpan w:val="6"/>
            <w:shd w:val="clear" w:color="auto" w:fill="FFFFFF"/>
            <w:vAlign w:val="center"/>
          </w:tcPr>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A4713" w:rsidTr="00FA4713">
        <w:tblPrEx>
          <w:tblCellMar>
            <w:top w:w="0" w:type="dxa"/>
            <w:bottom w:w="0" w:type="dxa"/>
          </w:tblCellMar>
        </w:tblPrEx>
        <w:trPr>
          <w:trHeight w:val="283"/>
        </w:trPr>
        <w:tc>
          <w:tcPr>
            <w:tcW w:w="10205" w:type="dxa"/>
            <w:gridSpan w:val="6"/>
            <w:shd w:val="clear" w:color="auto" w:fill="FFFFFF"/>
          </w:tcPr>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OpkrævningFordringManuelOpret_I</w:t>
            </w:r>
          </w:p>
        </w:tc>
      </w:tr>
      <w:tr w:rsidR="00FA4713" w:rsidTr="00FA4713">
        <w:tblPrEx>
          <w:tblCellMar>
            <w:top w:w="0" w:type="dxa"/>
            <w:bottom w:w="0" w:type="dxa"/>
          </w:tblCellMar>
        </w:tblPrEx>
        <w:trPr>
          <w:trHeight w:val="283"/>
        </w:trPr>
        <w:tc>
          <w:tcPr>
            <w:tcW w:w="10205" w:type="dxa"/>
            <w:gridSpan w:val="6"/>
            <w:shd w:val="clear" w:color="auto" w:fill="FFFFFF"/>
          </w:tcPr>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 *</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Hovedoplysninger *</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OpkrævningFordringArt</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OpkrævningFordringTypeID</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(OpkrævningFordringTypeNavn)</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OpkrævningFordringErOpkrævetMarkering</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OpkrævningFordringForfaldDato</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ValutaOplysningKode</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(OpkrævningFordringForældelseDato)</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(OpkrævningFordringModtagelseDato)</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(OpkrævningFordringStiftelseDato)</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(OpkrævningFordringBogføringDato)</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(OpkrævningFordringKommentar)</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(OpkrævningFordringPeriodeFraDato)</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(OpkrævningFordringPeriodeTilDato)</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 DatoValg *</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OpkrævningFordringSidsteRettidigBetalingDato</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(OpkrævningFordringOprindeligSidsteRettidigBetalingDato)</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OpkrævningFordringFrigivelseDato</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(RegistreringNummerNummer)</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OpkrævningFordringDelFordringListe *</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OpkrævningFordringDelFordring *</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OpkrævningDelFordringTypeID</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(OpkrævningDelFordringTypeNavn)</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OpkrævningDelFordringBeløb</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FordringHaver *</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OpkrævningFordringHaverNummerType</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OpkrævningFordringHaverNummer</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OpkrævningFordringHaverNavn</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HæftelseListe *</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Hæftelse *</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Medhæfter *</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OpkrævningHæftelseForm</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A4713" w:rsidTr="00FA4713">
        <w:tblPrEx>
          <w:tblCellMar>
            <w:top w:w="0" w:type="dxa"/>
            <w:bottom w:w="0" w:type="dxa"/>
          </w:tblCellMar>
        </w:tblPrEx>
        <w:trPr>
          <w:trHeight w:val="283"/>
        </w:trPr>
        <w:tc>
          <w:tcPr>
            <w:tcW w:w="10205" w:type="dxa"/>
            <w:gridSpan w:val="6"/>
            <w:shd w:val="clear" w:color="auto" w:fill="FFFFFF"/>
            <w:vAlign w:val="center"/>
          </w:tcPr>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FA4713" w:rsidTr="00FA4713">
        <w:tblPrEx>
          <w:tblCellMar>
            <w:top w:w="0" w:type="dxa"/>
            <w:bottom w:w="0" w:type="dxa"/>
          </w:tblCellMar>
        </w:tblPrEx>
        <w:trPr>
          <w:trHeight w:val="283"/>
        </w:trPr>
        <w:tc>
          <w:tcPr>
            <w:tcW w:w="10205" w:type="dxa"/>
            <w:gridSpan w:val="6"/>
            <w:shd w:val="clear" w:color="auto" w:fill="FFFFFF"/>
          </w:tcPr>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OpkrævningFordringManuelOpret_O</w:t>
            </w:r>
          </w:p>
        </w:tc>
      </w:tr>
      <w:tr w:rsidR="00FA4713" w:rsidTr="00FA4713">
        <w:tblPrEx>
          <w:tblCellMar>
            <w:top w:w="0" w:type="dxa"/>
            <w:bottom w:w="0" w:type="dxa"/>
          </w:tblCellMar>
        </w:tblPrEx>
        <w:trPr>
          <w:trHeight w:val="283"/>
        </w:trPr>
        <w:tc>
          <w:tcPr>
            <w:tcW w:w="10205" w:type="dxa"/>
            <w:gridSpan w:val="6"/>
            <w:shd w:val="clear" w:color="auto" w:fill="FFFFFF"/>
          </w:tcPr>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OpkrævningFordringID</w:t>
            </w:r>
          </w:p>
        </w:tc>
      </w:tr>
      <w:tr w:rsidR="00FA4713" w:rsidTr="00FA4713">
        <w:tblPrEx>
          <w:tblCellMar>
            <w:top w:w="0" w:type="dxa"/>
            <w:bottom w:w="0" w:type="dxa"/>
          </w:tblCellMar>
        </w:tblPrEx>
        <w:trPr>
          <w:trHeight w:val="283"/>
        </w:trPr>
        <w:tc>
          <w:tcPr>
            <w:tcW w:w="10205" w:type="dxa"/>
            <w:gridSpan w:val="6"/>
            <w:shd w:val="clear" w:color="auto" w:fill="FFFFFF"/>
            <w:vAlign w:val="center"/>
          </w:tcPr>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FA4713" w:rsidTr="00FA4713">
        <w:tblPrEx>
          <w:tblCellMar>
            <w:top w:w="0" w:type="dxa"/>
            <w:bottom w:w="0" w:type="dxa"/>
          </w:tblCellMar>
        </w:tblPrEx>
        <w:trPr>
          <w:trHeight w:val="283"/>
        </w:trPr>
        <w:tc>
          <w:tcPr>
            <w:tcW w:w="10205" w:type="dxa"/>
            <w:gridSpan w:val="6"/>
            <w:shd w:val="clear" w:color="auto" w:fill="FFFFFF"/>
          </w:tcPr>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OpkrævningFordringManuelOpret_FejlId</w:t>
            </w:r>
          </w:p>
        </w:tc>
      </w:tr>
      <w:tr w:rsidR="00FA4713" w:rsidTr="00FA4713">
        <w:tblPrEx>
          <w:tblCellMar>
            <w:top w:w="0" w:type="dxa"/>
            <w:bottom w:w="0" w:type="dxa"/>
          </w:tblCellMar>
        </w:tblPrEx>
        <w:trPr>
          <w:trHeight w:val="283"/>
        </w:trPr>
        <w:tc>
          <w:tcPr>
            <w:tcW w:w="10205" w:type="dxa"/>
            <w:gridSpan w:val="6"/>
            <w:shd w:val="clear" w:color="auto" w:fill="FFFFFF"/>
          </w:tcPr>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(OpkrævningDelFordringBeløb)</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(OpkrævningFordringHaverNummerType)</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(OpkrævningFordringHaverNummer)</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(ValutaOplysningKode)</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(OpkrævningFordringID)</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(RegistreringNummerNummer)</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(OpkrævningFordringSidsteRettidigBetalingDato)</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(OpkrævningFordringFrigivelseDato)</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(OpkrævningFordringTypeID)</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(OpkrævningDelFordringTypeID)</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(OpkrævningFordringForældelseDato)</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(OpkrævningFordringPeriodeFraDato)</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(OpkrævningFordringPeriodeTilDato)</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(OpkrævningFordringStiftelseDato)</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(OpkrævningFordringModtagelseDato)</w:t>
            </w:r>
          </w:p>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(OpkrævningFordringBogføringDato)</w:t>
            </w:r>
          </w:p>
        </w:tc>
      </w:tr>
      <w:tr w:rsidR="00FA4713" w:rsidTr="00FA4713">
        <w:tblPrEx>
          <w:tblCellMar>
            <w:top w:w="0" w:type="dxa"/>
            <w:bottom w:w="0" w:type="dxa"/>
          </w:tblCellMar>
        </w:tblPrEx>
        <w:trPr>
          <w:trHeight w:val="283"/>
        </w:trPr>
        <w:tc>
          <w:tcPr>
            <w:tcW w:w="10205" w:type="dxa"/>
            <w:gridSpan w:val="6"/>
            <w:shd w:val="clear" w:color="auto" w:fill="D2DCFA"/>
            <w:vAlign w:val="center"/>
          </w:tcPr>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FA4713" w:rsidTr="00FA4713">
        <w:tblPrEx>
          <w:tblCellMar>
            <w:top w:w="0" w:type="dxa"/>
            <w:bottom w:w="0" w:type="dxa"/>
          </w:tblCellMar>
        </w:tblPrEx>
        <w:trPr>
          <w:trHeight w:val="283"/>
        </w:trPr>
        <w:tc>
          <w:tcPr>
            <w:tcW w:w="10205" w:type="dxa"/>
            <w:gridSpan w:val="6"/>
            <w:shd w:val="clear" w:color="auto" w:fill="FFFFFF"/>
          </w:tcPr>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A4713" w:rsidSect="00FA4713">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FA4713" w:rsidTr="00FA4713">
        <w:tblPrEx>
          <w:tblCellMar>
            <w:top w:w="0" w:type="dxa"/>
            <w:bottom w:w="0" w:type="dxa"/>
          </w:tblCellMar>
        </w:tblPrEx>
        <w:trPr>
          <w:tblHeader/>
        </w:trPr>
        <w:tc>
          <w:tcPr>
            <w:tcW w:w="3401" w:type="dxa"/>
            <w:shd w:val="clear" w:color="auto" w:fill="D2DCFA"/>
            <w:vAlign w:val="center"/>
          </w:tcPr>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FA4713" w:rsidTr="00FA4713">
        <w:tblPrEx>
          <w:tblCellMar>
            <w:top w:w="0" w:type="dxa"/>
            <w:bottom w:w="0" w:type="dxa"/>
          </w:tblCellMar>
        </w:tblPrEx>
        <w:tc>
          <w:tcPr>
            <w:tcW w:w="3401" w:type="dxa"/>
          </w:tcPr>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4713" w:rsidTr="00FA4713">
        <w:tblPrEx>
          <w:tblCellMar>
            <w:top w:w="0" w:type="dxa"/>
            <w:bottom w:w="0" w:type="dxa"/>
          </w:tblCellMar>
        </w:tblPrEx>
        <w:tc>
          <w:tcPr>
            <w:tcW w:w="3401" w:type="dxa"/>
          </w:tcPr>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4713" w:rsidTr="00FA4713">
        <w:tblPrEx>
          <w:tblCellMar>
            <w:top w:w="0" w:type="dxa"/>
            <w:bottom w:w="0" w:type="dxa"/>
          </w:tblCellMar>
        </w:tblPrEx>
        <w:tc>
          <w:tcPr>
            <w:tcW w:w="3401" w:type="dxa"/>
          </w:tcPr>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OpkrævningDelFordringBeløb</w:t>
            </w:r>
          </w:p>
        </w:tc>
        <w:tc>
          <w:tcPr>
            <w:tcW w:w="1701" w:type="dxa"/>
          </w:tcPr>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tilknyttet undertypen til en opkrævningsfordringtype.</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4713" w:rsidTr="00FA4713">
        <w:tblPrEx>
          <w:tblCellMar>
            <w:top w:w="0" w:type="dxa"/>
            <w:bottom w:w="0" w:type="dxa"/>
          </w:tblCellMar>
        </w:tblPrEx>
        <w:tc>
          <w:tcPr>
            <w:tcW w:w="3401" w:type="dxa"/>
          </w:tcPr>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OpkrævningDelFordringTypeID</w:t>
            </w:r>
          </w:p>
        </w:tc>
        <w:tc>
          <w:tcPr>
            <w:tcW w:w="1701" w:type="dxa"/>
          </w:tcPr>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opkrævningsdelfordringstype.</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"Deltransaktion"</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4713" w:rsidTr="00FA4713">
        <w:tblPrEx>
          <w:tblCellMar>
            <w:top w:w="0" w:type="dxa"/>
            <w:bottom w:w="0" w:type="dxa"/>
          </w:tblCellMar>
        </w:tblPrEx>
        <w:tc>
          <w:tcPr>
            <w:tcW w:w="3401" w:type="dxa"/>
          </w:tcPr>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OpkrævningDelFordringTypeNavn</w:t>
            </w:r>
          </w:p>
        </w:tc>
        <w:tc>
          <w:tcPr>
            <w:tcW w:w="1701" w:type="dxa"/>
          </w:tcPr>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typen til en opkrævningsdelfordringen.</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"Fordringspecifikation underprofitcenter"</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4713" w:rsidTr="00FA4713">
        <w:tblPrEx>
          <w:tblCellMar>
            <w:top w:w="0" w:type="dxa"/>
            <w:bottom w:w="0" w:type="dxa"/>
          </w:tblCellMar>
        </w:tblPrEx>
        <w:tc>
          <w:tcPr>
            <w:tcW w:w="3401" w:type="dxa"/>
          </w:tcPr>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OpkrævningFordringArt</w:t>
            </w:r>
          </w:p>
        </w:tc>
        <w:tc>
          <w:tcPr>
            <w:tcW w:w="1701" w:type="dxa"/>
          </w:tcPr>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fordrings overordnede art/kategori:</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Ordinær opkrævningsfordring</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Efterangivet opkrævningsfordring (Efterangivelse)</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(FF)</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OR=Ordinær</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FF=Foreløbig fastsættelse</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EA=Efterangivelse</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4713" w:rsidTr="00FA4713">
        <w:tblPrEx>
          <w:tblCellMar>
            <w:top w:w="0" w:type="dxa"/>
            <w:bottom w:w="0" w:type="dxa"/>
          </w:tblCellMar>
        </w:tblPrEx>
        <w:tc>
          <w:tcPr>
            <w:tcW w:w="3401" w:type="dxa"/>
          </w:tcPr>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OpkrævningFordringBogføringDato</w:t>
            </w:r>
          </w:p>
        </w:tc>
        <w:tc>
          <w:tcPr>
            <w:tcW w:w="1701" w:type="dxa"/>
          </w:tcPr>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til identifikation af opkrævningsfordringens regnskabsperiode.</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4713" w:rsidTr="00FA4713">
        <w:tblPrEx>
          <w:tblCellMar>
            <w:top w:w="0" w:type="dxa"/>
            <w:bottom w:w="0" w:type="dxa"/>
          </w:tblCellMar>
        </w:tblPrEx>
        <w:tc>
          <w:tcPr>
            <w:tcW w:w="3401" w:type="dxa"/>
          </w:tcPr>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OpkrævningFordringErOpkrævetMarkering</w:t>
            </w:r>
          </w:p>
        </w:tc>
        <w:tc>
          <w:tcPr>
            <w:tcW w:w="1701" w:type="dxa"/>
          </w:tcPr>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opkrævningsfordring er opkrævet (værdien Ja) eller ej af afsendersystem. SKATs opkrævningssystem, DMO, skal kunne se, hvorvidt der skal dannes opkrævninger til kunden eller ej.</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4713" w:rsidTr="00FA4713">
        <w:tblPrEx>
          <w:tblCellMar>
            <w:top w:w="0" w:type="dxa"/>
            <w:bottom w:w="0" w:type="dxa"/>
          </w:tblCellMar>
        </w:tblPrEx>
        <w:tc>
          <w:tcPr>
            <w:tcW w:w="3401" w:type="dxa"/>
          </w:tcPr>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OpkrævningFordringForfaldDato</w:t>
            </w:r>
          </w:p>
        </w:tc>
        <w:tc>
          <w:tcPr>
            <w:tcW w:w="1701" w:type="dxa"/>
          </w:tcPr>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er tidspunktet, hvor en fordring forfalder til betaling.</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forfaldsdato er ikke altid lig med sidste rettidig betalingsdato. Eksempelvis kan forfaldsdatoen være den 1. i en kalendermåned, mens sidste rettidig betalingsdato kan være den 10. i forfaldsmåneden.</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vil være den dato, hvor en fordring kan indgå i kontoens saldo, hvis kunden (virksomhed eller borger) betaler fordringen (f.eks. skatten/afgiften) før SRB.</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4713" w:rsidTr="00FA4713">
        <w:tblPrEx>
          <w:tblCellMar>
            <w:top w:w="0" w:type="dxa"/>
            <w:bottom w:w="0" w:type="dxa"/>
          </w:tblCellMar>
        </w:tblPrEx>
        <w:tc>
          <w:tcPr>
            <w:tcW w:w="3401" w:type="dxa"/>
          </w:tcPr>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OpkrævningFordringForældelseDato</w:t>
            </w:r>
          </w:p>
        </w:tc>
        <w:tc>
          <w:tcPr>
            <w:tcW w:w="1701" w:type="dxa"/>
          </w:tcPr>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Forældelsesdatoen er datoen for, hvornår en fordring er forældet og ikke længere kan inddrives eller opkræves. </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forældelsesdatoen er overskredet, er det udtryk for en "afskreven fordring".</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4713" w:rsidTr="00FA4713">
        <w:tblPrEx>
          <w:tblCellMar>
            <w:top w:w="0" w:type="dxa"/>
            <w:bottom w:w="0" w:type="dxa"/>
          </w:tblCellMar>
        </w:tblPrEx>
        <w:tc>
          <w:tcPr>
            <w:tcW w:w="3401" w:type="dxa"/>
          </w:tcPr>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OpkrævningFordringFrigivelseDato</w:t>
            </w:r>
          </w:p>
        </w:tc>
        <w:tc>
          <w:tcPr>
            <w:tcW w:w="1701" w:type="dxa"/>
          </w:tcPr>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4713" w:rsidTr="00FA4713">
        <w:tblPrEx>
          <w:tblCellMar>
            <w:top w:w="0" w:type="dxa"/>
            <w:bottom w:w="0" w:type="dxa"/>
          </w:tblCellMar>
        </w:tblPrEx>
        <w:tc>
          <w:tcPr>
            <w:tcW w:w="3401" w:type="dxa"/>
          </w:tcPr>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OpkrævningFordringHaverNavn</w:t>
            </w:r>
          </w:p>
        </w:tc>
        <w:tc>
          <w:tcPr>
            <w:tcW w:w="1701" w:type="dxa"/>
          </w:tcPr>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en fordringshaver i SKATs fælles opkrævningssystem, DMO.</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4713" w:rsidTr="00FA4713">
        <w:tblPrEx>
          <w:tblCellMar>
            <w:top w:w="0" w:type="dxa"/>
            <w:bottom w:w="0" w:type="dxa"/>
          </w:tblCellMar>
        </w:tblPrEx>
        <w:tc>
          <w:tcPr>
            <w:tcW w:w="3401" w:type="dxa"/>
          </w:tcPr>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OpkrævningFordringHaverNummer</w:t>
            </w:r>
          </w:p>
        </w:tc>
        <w:tc>
          <w:tcPr>
            <w:tcW w:w="1701" w:type="dxa"/>
          </w:tcPr>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på en fordringshaver i SKATs fælles opkrævningssystem, DMO.</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4713" w:rsidTr="00FA4713">
        <w:tblPrEx>
          <w:tblCellMar>
            <w:top w:w="0" w:type="dxa"/>
            <w:bottom w:w="0" w:type="dxa"/>
          </w:tblCellMar>
        </w:tblPrEx>
        <w:tc>
          <w:tcPr>
            <w:tcW w:w="3401" w:type="dxa"/>
          </w:tcPr>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OpkrævningFordringHaverNummerType</w:t>
            </w:r>
          </w:p>
        </w:tc>
        <w:tc>
          <w:tcPr>
            <w:tcW w:w="1701" w:type="dxa"/>
          </w:tcPr>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af FordringHaver, dvs. hvad FordringHaverNummer dækker over.</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4713" w:rsidTr="00FA4713">
        <w:tblPrEx>
          <w:tblCellMar>
            <w:top w:w="0" w:type="dxa"/>
            <w:bottom w:w="0" w:type="dxa"/>
          </w:tblCellMar>
        </w:tblPrEx>
        <w:tc>
          <w:tcPr>
            <w:tcW w:w="3401" w:type="dxa"/>
          </w:tcPr>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4713" w:rsidTr="00FA4713">
        <w:tblPrEx>
          <w:tblCellMar>
            <w:top w:w="0" w:type="dxa"/>
            <w:bottom w:w="0" w:type="dxa"/>
          </w:tblCellMar>
        </w:tblPrEx>
        <w:tc>
          <w:tcPr>
            <w:tcW w:w="3401" w:type="dxa"/>
          </w:tcPr>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OpkrævningFordringKommentar</w:t>
            </w:r>
          </w:p>
        </w:tc>
        <w:tc>
          <w:tcPr>
            <w:tcW w:w="1701" w:type="dxa"/>
          </w:tcPr>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anvendes supplerende fri oplysning vedrørende den konkrete fordring.</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4713" w:rsidTr="00FA4713">
        <w:tblPrEx>
          <w:tblCellMar>
            <w:top w:w="0" w:type="dxa"/>
            <w:bottom w:w="0" w:type="dxa"/>
          </w:tblCellMar>
        </w:tblPrEx>
        <w:tc>
          <w:tcPr>
            <w:tcW w:w="3401" w:type="dxa"/>
          </w:tcPr>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OpkrævningFordringModtagelseDato</w:t>
            </w:r>
          </w:p>
        </w:tc>
        <w:tc>
          <w:tcPr>
            <w:tcW w:w="1701" w:type="dxa"/>
          </w:tcPr>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Modtagelsesdato er datoen for, hvornår en fordring er modtaget hos Fordringshaver.</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4713" w:rsidTr="00FA4713">
        <w:tblPrEx>
          <w:tblCellMar>
            <w:top w:w="0" w:type="dxa"/>
            <w:bottom w:w="0" w:type="dxa"/>
          </w:tblCellMar>
        </w:tblPrEx>
        <w:tc>
          <w:tcPr>
            <w:tcW w:w="3401" w:type="dxa"/>
          </w:tcPr>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OpkrævningFordringOprindeligSidsteRettidigBetalingDato</w:t>
            </w:r>
          </w:p>
        </w:tc>
        <w:tc>
          <w:tcPr>
            <w:tcW w:w="1701" w:type="dxa"/>
          </w:tcPr>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oprindelige sidste rettidige betalingsdato er den dato som ville have været sidste rettidige indbetalingsdato, hvis der var sket rettidig indmelding af moms.</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forsinket indberetning (og dermed foreløbig fastsættelse - FF) eller efterangivelse (EA) pga regulering, fastsættes sidste rettidige betalingsdato ud fra indberetningstidspunktet, men hvis fordringen senere går til inddrivelse, skal udgangspunktet for beregning af forældelsesdato være den oprindelige sidste rettidige betalingsdato.</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4713" w:rsidTr="00FA4713">
        <w:tblPrEx>
          <w:tblCellMar>
            <w:top w:w="0" w:type="dxa"/>
            <w:bottom w:w="0" w:type="dxa"/>
          </w:tblCellMar>
        </w:tblPrEx>
        <w:tc>
          <w:tcPr>
            <w:tcW w:w="3401" w:type="dxa"/>
          </w:tcPr>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4713" w:rsidTr="00FA4713">
        <w:tblPrEx>
          <w:tblCellMar>
            <w:top w:w="0" w:type="dxa"/>
            <w:bottom w:w="0" w:type="dxa"/>
          </w:tblCellMar>
        </w:tblPrEx>
        <w:tc>
          <w:tcPr>
            <w:tcW w:w="3401" w:type="dxa"/>
          </w:tcPr>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4713" w:rsidTr="00FA4713">
        <w:tblPrEx>
          <w:tblCellMar>
            <w:top w:w="0" w:type="dxa"/>
            <w:bottom w:w="0" w:type="dxa"/>
          </w:tblCellMar>
        </w:tblPrEx>
        <w:tc>
          <w:tcPr>
            <w:tcW w:w="3401" w:type="dxa"/>
          </w:tcPr>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4713" w:rsidTr="00FA4713">
        <w:tblPrEx>
          <w:tblCellMar>
            <w:top w:w="0" w:type="dxa"/>
            <w:bottom w:w="0" w:type="dxa"/>
          </w:tblCellMar>
        </w:tblPrEx>
        <w:tc>
          <w:tcPr>
            <w:tcW w:w="3401" w:type="dxa"/>
          </w:tcPr>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OpkrævningFordringStiftelseDato</w:t>
            </w:r>
          </w:p>
        </w:tc>
        <w:tc>
          <w:tcPr>
            <w:tcW w:w="1701" w:type="dxa"/>
          </w:tcPr>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Stiftelsestidspunktet er det tidspunkt, hvor en fordring er stiftet. Tidspunktet kan være forskelligt fra forfaldstidspunkt, periode og sidste rettidige betalingsdato.</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har man for fordringstypen "restskat" stiftelsestidspunktet 31/12 2006, perioden vil være hele året 2006 og forfaldsdatoen vil være 1/9, 1/10 og 1/11 2007 og endeligt vil sidste rettidige betalingsdato være 20/9, 20/10 og 20/11 2007.</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4713" w:rsidTr="00FA4713">
        <w:tblPrEx>
          <w:tblCellMar>
            <w:top w:w="0" w:type="dxa"/>
            <w:bottom w:w="0" w:type="dxa"/>
          </w:tblCellMar>
        </w:tblPrEx>
        <w:tc>
          <w:tcPr>
            <w:tcW w:w="3401" w:type="dxa"/>
          </w:tcPr>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4713" w:rsidTr="00FA4713">
        <w:tblPrEx>
          <w:tblCellMar>
            <w:top w:w="0" w:type="dxa"/>
            <w:bottom w:w="0" w:type="dxa"/>
          </w:tblCellMar>
        </w:tblPrEx>
        <w:tc>
          <w:tcPr>
            <w:tcW w:w="3401" w:type="dxa"/>
          </w:tcPr>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OpkrævningFordringTypeNavn</w:t>
            </w:r>
          </w:p>
        </w:tc>
        <w:tc>
          <w:tcPr>
            <w:tcW w:w="1701" w:type="dxa"/>
          </w:tcPr>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opkrævningsfordringstypen.</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"Fordringstype/Profitcenter"</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4713" w:rsidTr="00FA4713">
        <w:tblPrEx>
          <w:tblCellMar>
            <w:top w:w="0" w:type="dxa"/>
            <w:bottom w:w="0" w:type="dxa"/>
          </w:tblCellMar>
        </w:tblPrEx>
        <w:tc>
          <w:tcPr>
            <w:tcW w:w="3401" w:type="dxa"/>
          </w:tcPr>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OpkrævningHæftelseForm</w:t>
            </w:r>
          </w:p>
        </w:tc>
        <w:tc>
          <w:tcPr>
            <w:tcW w:w="1701" w:type="dxa"/>
          </w:tcPr>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4713" w:rsidTr="00FA4713">
        <w:tblPrEx>
          <w:tblCellMar>
            <w:top w:w="0" w:type="dxa"/>
            <w:bottom w:w="0" w:type="dxa"/>
          </w:tblCellMar>
        </w:tblPrEx>
        <w:tc>
          <w:tcPr>
            <w:tcW w:w="3401" w:type="dxa"/>
          </w:tcPr>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RegistreringNummerNummer</w:t>
            </w:r>
          </w:p>
        </w:tc>
        <w:tc>
          <w:tcPr>
            <w:tcW w:w="1701" w:type="dxa"/>
          </w:tcPr>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2</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([A-Z0-9ÅÆØ])*([\*]){0,1}</w:t>
            </w:r>
          </w:p>
        </w:tc>
        <w:tc>
          <w:tcPr>
            <w:tcW w:w="4671" w:type="dxa"/>
          </w:tcPr>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4713" w:rsidTr="00FA4713">
        <w:tblPrEx>
          <w:tblCellMar>
            <w:top w:w="0" w:type="dxa"/>
            <w:bottom w:w="0" w:type="dxa"/>
          </w:tblCellMar>
        </w:tblPrEx>
        <w:tc>
          <w:tcPr>
            <w:tcW w:w="3401" w:type="dxa"/>
          </w:tcPr>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ValutaOplysningKode</w:t>
            </w:r>
          </w:p>
        </w:tc>
        <w:tc>
          <w:tcPr>
            <w:tcW w:w="1701" w:type="dxa"/>
          </w:tcPr>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ISO-kode for den pågældende valuta fx DKK</w:t>
            </w:r>
          </w:p>
          <w:p w:rsid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A4713" w:rsidRPr="00FA4713" w:rsidRDefault="00FA4713" w:rsidP="00FA47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FA4713" w:rsidRPr="00FA4713" w:rsidSect="00FA4713">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4713" w:rsidRDefault="00FA4713" w:rsidP="00FA4713">
      <w:pPr>
        <w:spacing w:line="240" w:lineRule="auto"/>
      </w:pPr>
      <w:r>
        <w:separator/>
      </w:r>
    </w:p>
  </w:endnote>
  <w:endnote w:type="continuationSeparator" w:id="0">
    <w:p w:rsidR="00FA4713" w:rsidRDefault="00FA4713" w:rsidP="00FA47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4713" w:rsidRDefault="00FA4713">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4713" w:rsidRPr="00FA4713" w:rsidRDefault="00FA4713" w:rsidP="00FA4713">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20. september 2018</w:t>
    </w:r>
    <w:r>
      <w:rPr>
        <w:rFonts w:ascii="Arial" w:hAnsi="Arial" w:cs="Arial"/>
        <w:sz w:val="16"/>
      </w:rPr>
      <w:fldChar w:fldCharType="end"/>
    </w:r>
    <w:r>
      <w:rPr>
        <w:rFonts w:ascii="Arial" w:hAnsi="Arial" w:cs="Arial"/>
        <w:sz w:val="16"/>
      </w:rPr>
      <w:tab/>
    </w:r>
    <w:r>
      <w:rPr>
        <w:rFonts w:ascii="Arial" w:hAnsi="Arial" w:cs="Arial"/>
        <w:sz w:val="16"/>
      </w:rPr>
      <w:tab/>
      <w:t xml:space="preserve">OpkrævningFordringManuelOpret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4713" w:rsidRDefault="00FA4713">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4713" w:rsidRDefault="00FA4713" w:rsidP="00FA4713">
      <w:pPr>
        <w:spacing w:line="240" w:lineRule="auto"/>
      </w:pPr>
      <w:r>
        <w:separator/>
      </w:r>
    </w:p>
  </w:footnote>
  <w:footnote w:type="continuationSeparator" w:id="0">
    <w:p w:rsidR="00FA4713" w:rsidRDefault="00FA4713" w:rsidP="00FA471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4713" w:rsidRDefault="00FA4713">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4713" w:rsidRPr="00FA4713" w:rsidRDefault="00FA4713" w:rsidP="00FA4713">
    <w:pPr>
      <w:pStyle w:val="Sidehoved"/>
      <w:jc w:val="center"/>
      <w:rPr>
        <w:rFonts w:ascii="Arial" w:hAnsi="Arial" w:cs="Arial"/>
      </w:rPr>
    </w:pPr>
    <w:r w:rsidRPr="00FA4713">
      <w:rPr>
        <w:rFonts w:ascii="Arial" w:hAnsi="Arial" w:cs="Arial"/>
      </w:rPr>
      <w:t>Servicebeskrivelse</w:t>
    </w:r>
  </w:p>
  <w:p w:rsidR="00FA4713" w:rsidRPr="00FA4713" w:rsidRDefault="00FA4713" w:rsidP="00FA4713">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4713" w:rsidRDefault="00FA4713">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4713" w:rsidRDefault="00FA4713" w:rsidP="00FA4713">
    <w:pPr>
      <w:pStyle w:val="Sidehoved"/>
      <w:jc w:val="center"/>
      <w:rPr>
        <w:rFonts w:ascii="Arial" w:hAnsi="Arial" w:cs="Arial"/>
      </w:rPr>
    </w:pPr>
    <w:r>
      <w:rPr>
        <w:rFonts w:ascii="Arial" w:hAnsi="Arial" w:cs="Arial"/>
      </w:rPr>
      <w:t>Data elementer</w:t>
    </w:r>
  </w:p>
  <w:p w:rsidR="00FA4713" w:rsidRPr="00FA4713" w:rsidRDefault="00FA4713" w:rsidP="00FA4713">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F64EAE"/>
    <w:multiLevelType w:val="multilevel"/>
    <w:tmpl w:val="B65EA57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713"/>
    <w:rsid w:val="004C30E8"/>
    <w:rsid w:val="008D7757"/>
    <w:rsid w:val="00FA471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70B7A1-11C8-4A52-AD95-D1F1EBEC9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FA4713"/>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FA4713"/>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FA4713"/>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FA4713"/>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FA4713"/>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FA4713"/>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FA4713"/>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FA471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FA471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A4713"/>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FA4713"/>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FA4713"/>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FA4713"/>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FA4713"/>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FA4713"/>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FA4713"/>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FA4713"/>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FA4713"/>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FA4713"/>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A4713"/>
    <w:rPr>
      <w:rFonts w:ascii="Arial" w:hAnsi="Arial" w:cs="Arial"/>
      <w:b/>
      <w:sz w:val="30"/>
    </w:rPr>
  </w:style>
  <w:style w:type="paragraph" w:customStyle="1" w:styleId="Overskrift211pkt">
    <w:name w:val="Overskrift 2 + 11 pkt"/>
    <w:basedOn w:val="Normal"/>
    <w:link w:val="Overskrift211pktTegn"/>
    <w:rsid w:val="00FA4713"/>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FA4713"/>
    <w:rPr>
      <w:rFonts w:ascii="Arial" w:hAnsi="Arial" w:cs="Arial"/>
      <w:b/>
    </w:rPr>
  </w:style>
  <w:style w:type="paragraph" w:customStyle="1" w:styleId="Normal11">
    <w:name w:val="Normal + 11"/>
    <w:basedOn w:val="Normal"/>
    <w:link w:val="Normal11Tegn"/>
    <w:rsid w:val="00FA4713"/>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FA4713"/>
    <w:rPr>
      <w:rFonts w:ascii="Times New Roman" w:hAnsi="Times New Roman" w:cs="Times New Roman"/>
    </w:rPr>
  </w:style>
  <w:style w:type="paragraph" w:styleId="Sidehoved">
    <w:name w:val="header"/>
    <w:basedOn w:val="Normal"/>
    <w:link w:val="SidehovedTegn"/>
    <w:uiPriority w:val="99"/>
    <w:unhideWhenUsed/>
    <w:rsid w:val="00FA4713"/>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FA4713"/>
  </w:style>
  <w:style w:type="paragraph" w:styleId="Sidefod">
    <w:name w:val="footer"/>
    <w:basedOn w:val="Normal"/>
    <w:link w:val="SidefodTegn"/>
    <w:uiPriority w:val="99"/>
    <w:unhideWhenUsed/>
    <w:rsid w:val="00FA4713"/>
    <w:pPr>
      <w:tabs>
        <w:tab w:val="center" w:pos="4819"/>
        <w:tab w:val="right" w:pos="9638"/>
      </w:tabs>
      <w:spacing w:line="240" w:lineRule="auto"/>
    </w:pPr>
  </w:style>
  <w:style w:type="character" w:customStyle="1" w:styleId="SidefodTegn">
    <w:name w:val="Sidefod Tegn"/>
    <w:basedOn w:val="Standardskrifttypeiafsnit"/>
    <w:link w:val="Sidefod"/>
    <w:uiPriority w:val="99"/>
    <w:rsid w:val="00FA47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1673</Words>
  <Characters>10207</Characters>
  <Application>Microsoft Office Word</Application>
  <DocSecurity>0</DocSecurity>
  <Lines>85</Lines>
  <Paragraphs>23</Paragraphs>
  <ScaleCrop>false</ScaleCrop>
  <Company>skat</Company>
  <LinksUpToDate>false</LinksUpToDate>
  <CharactersWithSpaces>11857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Erdman Thomsen</dc:creator>
  <cp:keywords/>
  <dc:description/>
  <cp:lastModifiedBy>Hanne Erdman Thomsen</cp:lastModifiedBy>
  <cp:revision>1</cp:revision>
  <dcterms:created xsi:type="dcterms:W3CDTF">2018-09-20T13:37:00Z</dcterms:created>
  <dcterms:modified xsi:type="dcterms:W3CDTF">2018-09-20T13:37:00Z</dcterms:modified>
</cp:coreProperties>
</file>