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87418" w14:textId="68AF2167" w:rsidR="007C4A2D" w:rsidRDefault="007C4A2D">
      <w:r>
        <w:t>Leverancebeskrivelse ICS2012</w:t>
      </w:r>
      <w:r w:rsidR="00597688">
        <w:t>0</w:t>
      </w:r>
      <w:r w:rsidR="00F21871">
        <w:t>5</w:t>
      </w:r>
      <w:bookmarkStart w:id="0" w:name="_GoBack"/>
      <w:bookmarkEnd w:id="0"/>
      <w:r w:rsidR="00450129">
        <w:t>15</w:t>
      </w:r>
    </w:p>
    <w:p w14:paraId="338A7A89" w14:textId="77777777" w:rsidR="007C4A2D" w:rsidRDefault="007C4A2D"/>
    <w:p w14:paraId="628BADFD" w14:textId="77777777" w:rsidR="007C4A2D" w:rsidRDefault="007C4A2D">
      <w:r>
        <w:t>Vedlagt er et leveranceark, der indeholder information om services, in- og output strukturer, sidst ændrede revision, interessenter og eventuelle kommentarer.</w:t>
      </w:r>
    </w:p>
    <w:p w14:paraId="239EBA0C" w14:textId="77777777" w:rsidR="007C4A2D" w:rsidRDefault="007C4A2D"/>
    <w:p w14:paraId="1B5430DC" w14:textId="77777777" w:rsidR="007C4A2D" w:rsidRDefault="007C4A2D">
      <w:r>
        <w:t>EU skemaerne er vedlagt separat, og er versionsstyret i leverancearket. Er der ændringer i EU skemaerne vil det stå her, og der vil være vedlagt en detaljeret beskrivelse af ændringerne.</w:t>
      </w:r>
    </w:p>
    <w:p w14:paraId="07E31AE0" w14:textId="77777777" w:rsidR="007C4A2D" w:rsidRDefault="007C4A2D"/>
    <w:p w14:paraId="2E8ACAA2" w14:textId="77777777" w:rsidR="007C4A2D" w:rsidRDefault="007C4A2D">
      <w:r>
        <w:t>Dokumentet her vil indeholde beskrivelser af de rettelser der er foretaget siden sidste leverance.</w:t>
      </w:r>
    </w:p>
    <w:p w14:paraId="1D8C78BA" w14:textId="77777777" w:rsidR="007C4A2D" w:rsidRDefault="007C4A2D"/>
    <w:p w14:paraId="7B6DF73E" w14:textId="7969B159" w:rsidR="00C80AD7" w:rsidRDefault="00C80AD7" w:rsidP="00C80AD7">
      <w:r>
        <w:t>20120</w:t>
      </w:r>
      <w:r>
        <w:t>515</w:t>
      </w:r>
      <w:r>
        <w:rPr>
          <w:rStyle w:val="Fremhv"/>
          <w:b/>
        </w:rPr>
        <w:t xml:space="preserve"> </w:t>
      </w:r>
      <w:r w:rsidR="00450129">
        <w:rPr>
          <w:rStyle w:val="Fremhv"/>
          <w:b/>
        </w:rPr>
        <w:t>R</w:t>
      </w:r>
      <w:r w:rsidR="00450129" w:rsidRPr="00450129">
        <w:rPr>
          <w:rStyle w:val="Fremhv"/>
          <w:b/>
        </w:rPr>
        <w:t>6486</w:t>
      </w:r>
      <w:r>
        <w:t xml:space="preserve"> Rettelser</w:t>
      </w:r>
    </w:p>
    <w:p w14:paraId="44B2F71D" w14:textId="77777777" w:rsidR="00C80AD7" w:rsidRDefault="00C80AD7" w:rsidP="00C80AD7"/>
    <w:p w14:paraId="20BEFB77" w14:textId="77777777" w:rsidR="00C80AD7" w:rsidRDefault="00C80AD7" w:rsidP="00C80AD7">
      <w:r>
        <w:t>Rettelser i SKAT-</w:t>
      </w:r>
      <w:proofErr w:type="spellStart"/>
      <w:r>
        <w:t>XML’en</w:t>
      </w:r>
      <w:proofErr w:type="spellEnd"/>
    </w:p>
    <w:p w14:paraId="59C1B53B" w14:textId="77777777" w:rsidR="00C80AD7" w:rsidRDefault="00C80AD7" w:rsidP="00C80AD7"/>
    <w:p w14:paraId="775290B1" w14:textId="55DB178C" w:rsidR="00C80AD7" w:rsidRPr="00A532AB" w:rsidRDefault="00C80AD7" w:rsidP="00C80AD7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MidlertidigOpbevaringOp</w:t>
      </w:r>
      <w:r>
        <w:rPr>
          <w:rFonts w:eastAsia="Arial"/>
        </w:rPr>
        <w:t>dater</w:t>
      </w:r>
      <w:proofErr w:type="spellEnd"/>
      <w:r>
        <w:rPr>
          <w:rFonts w:eastAsia="Arial"/>
        </w:rPr>
        <w:t xml:space="preserve"> har fået rettet i strukturen:</w:t>
      </w:r>
    </w:p>
    <w:p w14:paraId="6E7A7E4F" w14:textId="77777777" w:rsidR="00C80AD7" w:rsidRDefault="00C80AD7" w:rsidP="00C80AD7">
      <w:pPr>
        <w:numPr>
          <w:ilvl w:val="1"/>
          <w:numId w:val="8"/>
        </w:numPr>
      </w:pPr>
      <w:r>
        <w:rPr>
          <w:rFonts w:eastAsia="Arial"/>
        </w:rPr>
        <w:t>IEA</w:t>
      </w:r>
      <w:r>
        <w:rPr>
          <w:rFonts w:eastAsia="Arial"/>
        </w:rPr>
        <w:t>69</w:t>
      </w:r>
      <w:r>
        <w:rPr>
          <w:rFonts w:eastAsia="Arial"/>
        </w:rPr>
        <w:t xml:space="preserve"> – </w:t>
      </w:r>
      <w:proofErr w:type="gramStart"/>
      <w:r>
        <w:rPr>
          <w:rFonts w:eastAsia="Arial"/>
        </w:rPr>
        <w:t>”</w:t>
      </w:r>
      <w:r w:rsidRPr="00C80AD7">
        <w:t xml:space="preserve"> </w:t>
      </w:r>
      <w:proofErr w:type="spellStart"/>
      <w:r w:rsidRPr="00C80AD7">
        <w:rPr>
          <w:rFonts w:eastAsia="Arial"/>
        </w:rPr>
        <w:t>TransitAngivelse</w:t>
      </w:r>
      <w:proofErr w:type="spellEnd"/>
      <w:r>
        <w:rPr>
          <w:rFonts w:eastAsia="Arial"/>
        </w:rPr>
        <w:t>”</w:t>
      </w:r>
      <w:proofErr w:type="gramEnd"/>
      <w:r>
        <w:rPr>
          <w:rFonts w:eastAsia="Arial"/>
        </w:rPr>
        <w:t xml:space="preserve"> er nu </w:t>
      </w:r>
      <w:proofErr w:type="spellStart"/>
      <w:r>
        <w:rPr>
          <w:rFonts w:eastAsia="Arial"/>
        </w:rPr>
        <w:t>optionelt</w:t>
      </w:r>
      <w:proofErr w:type="spellEnd"/>
      <w:r>
        <w:rPr>
          <w:rFonts w:eastAsia="Arial"/>
        </w:rPr>
        <w:t>.</w:t>
      </w:r>
    </w:p>
    <w:p w14:paraId="1EEEA3EA" w14:textId="6C4C7FE7" w:rsidR="00C80AD7" w:rsidRDefault="00C80AD7" w:rsidP="00C80AD7">
      <w:pPr>
        <w:ind w:left="1440"/>
      </w:pPr>
      <w:r>
        <w:t xml:space="preserve"> </w:t>
      </w:r>
    </w:p>
    <w:p w14:paraId="44130A2B" w14:textId="77777777" w:rsidR="00C80AD7" w:rsidRDefault="00C80AD7" w:rsidP="00C80AD7">
      <w:r>
        <w:t>Rettelser i EU-</w:t>
      </w:r>
      <w:proofErr w:type="spellStart"/>
      <w:r>
        <w:t>XML’en</w:t>
      </w:r>
      <w:proofErr w:type="spellEnd"/>
    </w:p>
    <w:p w14:paraId="2979FC5F" w14:textId="77777777" w:rsidR="00C80AD7" w:rsidRDefault="00C80AD7" w:rsidP="00C80AD7"/>
    <w:p w14:paraId="403A0658" w14:textId="0CC0AC2A" w:rsidR="00C80AD7" w:rsidRPr="00C80AD7" w:rsidRDefault="00C80AD7" w:rsidP="00C80AD7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DKA69A </w:t>
      </w:r>
      <w:r>
        <w:rPr>
          <w:lang w:val="en-US"/>
        </w:rPr>
        <w:t>The</w:t>
      </w:r>
      <w:r>
        <w:rPr>
          <w:lang w:val="en-US"/>
        </w:rPr>
        <w:t xml:space="preserve"> element</w:t>
      </w:r>
      <w:r>
        <w:rPr>
          <w:lang w:val="en-US"/>
        </w:rPr>
        <w:t xml:space="preserve"> </w:t>
      </w:r>
      <w:r w:rsidRPr="00C80AD7">
        <w:rPr>
          <w:color w:val="000000"/>
          <w:highlight w:val="white"/>
          <w:lang w:val="en-US" w:eastAsia="da-DK"/>
        </w:rPr>
        <w:t>TRAACCDOCOPE</w:t>
      </w:r>
      <w:r w:rsidRPr="00C80AD7">
        <w:rPr>
          <w:color w:val="000000"/>
          <w:lang w:val="en-US" w:eastAsia="da-DK"/>
        </w:rPr>
        <w:t xml:space="preserve"> is now </w:t>
      </w:r>
      <w:proofErr w:type="spellStart"/>
      <w:r w:rsidRPr="00C80AD7">
        <w:rPr>
          <w:color w:val="000000"/>
          <w:lang w:val="en-US" w:eastAsia="da-DK"/>
        </w:rPr>
        <w:t>minOccurs</w:t>
      </w:r>
      <w:proofErr w:type="spellEnd"/>
      <w:r w:rsidRPr="00C80AD7">
        <w:rPr>
          <w:color w:val="000000"/>
          <w:lang w:val="en-US" w:eastAsia="da-DK"/>
        </w:rPr>
        <w:t>="0"</w:t>
      </w:r>
    </w:p>
    <w:p w14:paraId="2C311077" w14:textId="77A6A3A9" w:rsidR="00C80AD7" w:rsidRDefault="00D0372A" w:rsidP="00D0372A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DKA19A The elements </w:t>
      </w:r>
      <w:proofErr w:type="spellStart"/>
      <w:r w:rsidRPr="00D0372A">
        <w:rPr>
          <w:color w:val="000000"/>
          <w:highlight w:val="white"/>
          <w:lang w:val="en-US" w:eastAsia="da-DK"/>
        </w:rPr>
        <w:t>DecRegDatFrom</w:t>
      </w:r>
      <w:proofErr w:type="spellEnd"/>
      <w:r>
        <w:rPr>
          <w:color w:val="000000"/>
          <w:lang w:val="en-US" w:eastAsia="da-DK"/>
        </w:rPr>
        <w:t xml:space="preserve"> and </w:t>
      </w:r>
      <w:proofErr w:type="spellStart"/>
      <w:r w:rsidRPr="00D0372A">
        <w:rPr>
          <w:color w:val="000000"/>
          <w:highlight w:val="white"/>
          <w:lang w:val="en-US" w:eastAsia="da-DK"/>
        </w:rPr>
        <w:t>DecRegDat</w:t>
      </w:r>
      <w:r w:rsidRPr="00D0372A">
        <w:rPr>
          <w:color w:val="000000"/>
          <w:lang w:val="en-US" w:eastAsia="da-DK"/>
        </w:rPr>
        <w:t>To</w:t>
      </w:r>
      <w:proofErr w:type="spellEnd"/>
      <w:r w:rsidRPr="00D0372A">
        <w:rPr>
          <w:color w:val="000000"/>
          <w:lang w:val="en-US" w:eastAsia="da-DK"/>
        </w:rPr>
        <w:t xml:space="preserve"> </w:t>
      </w:r>
      <w:r>
        <w:rPr>
          <w:lang w:val="en-US"/>
        </w:rPr>
        <w:t>is now “</w:t>
      </w:r>
      <w:r w:rsidRPr="00D0372A">
        <w:rPr>
          <w:lang w:val="en-US"/>
        </w:rPr>
        <w:t>type="</w:t>
      </w:r>
      <w:proofErr w:type="spellStart"/>
      <w:r w:rsidRPr="00D0372A">
        <w:rPr>
          <w:lang w:val="en-US"/>
        </w:rPr>
        <w:t>simple:DateType</w:t>
      </w:r>
      <w:proofErr w:type="spellEnd"/>
      <w:r w:rsidRPr="00D0372A">
        <w:rPr>
          <w:lang w:val="en-US"/>
        </w:rPr>
        <w:t>"</w:t>
      </w:r>
      <w:r>
        <w:rPr>
          <w:lang w:val="en-US"/>
        </w:rPr>
        <w:t xml:space="preserve">” instead of </w:t>
      </w:r>
      <w:r w:rsidRPr="00D0372A">
        <w:rPr>
          <w:lang w:val="en-US"/>
        </w:rPr>
        <w:t xml:space="preserve"> </w:t>
      </w:r>
      <w:r>
        <w:rPr>
          <w:lang w:val="en-US"/>
        </w:rPr>
        <w:t>“</w:t>
      </w:r>
      <w:r w:rsidRPr="00D0372A">
        <w:rPr>
          <w:lang w:val="en-US"/>
        </w:rPr>
        <w:t>type="</w:t>
      </w:r>
      <w:proofErr w:type="spellStart"/>
      <w:r w:rsidRPr="00D0372A">
        <w:rPr>
          <w:lang w:val="en-US"/>
        </w:rPr>
        <w:t>simple:DatePrepType</w:t>
      </w:r>
      <w:proofErr w:type="spellEnd"/>
      <w:r w:rsidRPr="00D0372A">
        <w:rPr>
          <w:lang w:val="en-US"/>
        </w:rPr>
        <w:t>"</w:t>
      </w:r>
      <w:r>
        <w:rPr>
          <w:lang w:val="en-US"/>
        </w:rPr>
        <w:t>”</w:t>
      </w:r>
    </w:p>
    <w:p w14:paraId="4EE18820" w14:textId="382ADC5A" w:rsidR="00D0372A" w:rsidRPr="00CB44B0" w:rsidRDefault="00D0372A" w:rsidP="00D0372A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DKA19A The element </w:t>
      </w:r>
      <w:proofErr w:type="spellStart"/>
      <w:r>
        <w:rPr>
          <w:lang w:val="en-US"/>
        </w:rPr>
        <w:t>SeaIndOPR</w:t>
      </w:r>
      <w:proofErr w:type="spellEnd"/>
      <w:r>
        <w:rPr>
          <w:lang w:val="en-US"/>
        </w:rPr>
        <w:t xml:space="preserve"> is now</w:t>
      </w:r>
      <w:r w:rsidRPr="00D0372A">
        <w:rPr>
          <w:lang w:val="en-US"/>
        </w:rPr>
        <w:t xml:space="preserve"> </w:t>
      </w:r>
      <w:r>
        <w:rPr>
          <w:lang w:val="en-US"/>
        </w:rPr>
        <w:t>“</w:t>
      </w:r>
      <w:r w:rsidRPr="00D0372A">
        <w:rPr>
          <w:lang w:val="en-US"/>
        </w:rPr>
        <w:t>type="simple:Numeric2Max"</w:t>
      </w:r>
      <w:r>
        <w:rPr>
          <w:lang w:val="en-US"/>
        </w:rPr>
        <w:t xml:space="preserve">” instead of </w:t>
      </w:r>
      <w:r>
        <w:rPr>
          <w:lang w:val="en-US"/>
        </w:rPr>
        <w:t>“</w:t>
      </w:r>
      <w:r>
        <w:rPr>
          <w:lang w:val="en-US"/>
        </w:rPr>
        <w:t>type="simple:Numeric_2</w:t>
      </w:r>
      <w:r w:rsidRPr="00D0372A">
        <w:rPr>
          <w:lang w:val="en-US"/>
        </w:rPr>
        <w:t>"</w:t>
      </w:r>
      <w:r>
        <w:rPr>
          <w:lang w:val="en-US"/>
        </w:rPr>
        <w:t>”</w:t>
      </w:r>
    </w:p>
    <w:p w14:paraId="53A4FC40" w14:textId="77777777" w:rsidR="00C80AD7" w:rsidRPr="00C80AD7" w:rsidRDefault="00C80AD7">
      <w:pPr>
        <w:rPr>
          <w:lang w:val="en-US"/>
        </w:rPr>
      </w:pPr>
    </w:p>
    <w:p w14:paraId="6294219E" w14:textId="38C182DD" w:rsidR="00C1799B" w:rsidRDefault="00C1799B" w:rsidP="00C1799B">
      <w:r>
        <w:t>20120413</w:t>
      </w:r>
      <w:r w:rsidR="00B321FF">
        <w:rPr>
          <w:rStyle w:val="Fremhv"/>
          <w:b/>
        </w:rPr>
        <w:t xml:space="preserve"> r6245</w:t>
      </w:r>
      <w:r>
        <w:t xml:space="preserve"> Rettelser</w:t>
      </w:r>
    </w:p>
    <w:p w14:paraId="67DA82BD" w14:textId="77777777" w:rsidR="00C1799B" w:rsidRDefault="00C1799B" w:rsidP="00C1799B"/>
    <w:p w14:paraId="44D66C6B" w14:textId="77777777" w:rsidR="00C1799B" w:rsidRDefault="00C1799B" w:rsidP="00C1799B">
      <w:r>
        <w:t>Rettelser i SKAT-</w:t>
      </w:r>
      <w:proofErr w:type="spellStart"/>
      <w:r>
        <w:t>XML’en</w:t>
      </w:r>
      <w:proofErr w:type="spellEnd"/>
    </w:p>
    <w:p w14:paraId="710A23F4" w14:textId="77777777" w:rsidR="00C1799B" w:rsidRDefault="00C1799B" w:rsidP="00C1799B"/>
    <w:p w14:paraId="2D1234BD" w14:textId="06402F8C" w:rsidR="00C1799B" w:rsidRPr="00A532AB" w:rsidRDefault="00C1799B" w:rsidP="00C1799B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MidlertidigOpbevaringOpret</w:t>
      </w:r>
      <w:proofErr w:type="spellEnd"/>
      <w:r>
        <w:rPr>
          <w:rFonts w:eastAsia="Arial"/>
        </w:rPr>
        <w:t xml:space="preserve"> har fået rettet i strukturen:</w:t>
      </w:r>
    </w:p>
    <w:p w14:paraId="0F9A3226" w14:textId="2BF7DB69" w:rsidR="00C1799B" w:rsidRPr="00A532AB" w:rsidRDefault="00C1799B" w:rsidP="00C1799B">
      <w:pPr>
        <w:numPr>
          <w:ilvl w:val="1"/>
          <w:numId w:val="8"/>
        </w:numPr>
      </w:pPr>
      <w:r>
        <w:rPr>
          <w:rFonts w:eastAsia="Arial"/>
        </w:rPr>
        <w:t>IEA58 – ”</w:t>
      </w:r>
      <w:proofErr w:type="spellStart"/>
      <w:r>
        <w:rPr>
          <w:rFonts w:eastAsia="Arial"/>
        </w:rPr>
        <w:t>VarePost</w:t>
      </w:r>
      <w:proofErr w:type="spellEnd"/>
      <w:r>
        <w:rPr>
          <w:rFonts w:eastAsia="Arial"/>
        </w:rPr>
        <w:t>” er nu korrekt en del af en liste.</w:t>
      </w:r>
    </w:p>
    <w:p w14:paraId="12FE72D6" w14:textId="71E73B27" w:rsidR="00C1799B" w:rsidRDefault="00C1799B" w:rsidP="00C1799B">
      <w:pPr>
        <w:numPr>
          <w:ilvl w:val="0"/>
          <w:numId w:val="8"/>
        </w:numPr>
      </w:pPr>
      <w:r>
        <w:t xml:space="preserve">Servicen </w:t>
      </w:r>
      <w:proofErr w:type="spellStart"/>
      <w:r w:rsidRPr="00A532AB">
        <w:t>AnkomstdeklarationOpret</w:t>
      </w:r>
      <w:proofErr w:type="spellEnd"/>
      <w:r>
        <w:t xml:space="preserve"> har fået </w:t>
      </w:r>
      <w:r w:rsidR="008D4843">
        <w:rPr>
          <w:rFonts w:eastAsia="Arial"/>
        </w:rPr>
        <w:t xml:space="preserve">rettet i </w:t>
      </w:r>
      <w:r w:rsidR="00432769">
        <w:rPr>
          <w:rFonts w:eastAsia="Arial"/>
        </w:rPr>
        <w:t>strukturerne</w:t>
      </w:r>
      <w:r>
        <w:t>:</w:t>
      </w:r>
    </w:p>
    <w:p w14:paraId="468824F4" w14:textId="2BE3B22F" w:rsidR="00C1799B" w:rsidRDefault="00C1799B" w:rsidP="00C1799B">
      <w:pPr>
        <w:numPr>
          <w:ilvl w:val="1"/>
          <w:numId w:val="8"/>
        </w:numPr>
      </w:pPr>
      <w:r>
        <w:t xml:space="preserve">IEA61 - Registrator -&gt; </w:t>
      </w:r>
      <w:proofErr w:type="spellStart"/>
      <w:r w:rsidRPr="00C1799B">
        <w:t>EUOperatørNavn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19F01A3" w14:textId="2641B0AA" w:rsidR="00C1799B" w:rsidRDefault="00C1799B" w:rsidP="00C1799B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 w:rsidRPr="00A532AB">
        <w:t>deklarationOp</w:t>
      </w:r>
      <w:r>
        <w:t>ret</w:t>
      </w:r>
      <w:proofErr w:type="spellEnd"/>
      <w:r>
        <w:t xml:space="preserve"> har fået </w:t>
      </w:r>
      <w:r w:rsidR="008D4843">
        <w:rPr>
          <w:rFonts w:eastAsia="Arial"/>
        </w:rPr>
        <w:t>rettet i strukturen</w:t>
      </w:r>
      <w:r>
        <w:t>:</w:t>
      </w:r>
    </w:p>
    <w:p w14:paraId="64232841" w14:textId="64BCF7D5" w:rsidR="00C1799B" w:rsidRDefault="00C1799B" w:rsidP="00C1799B">
      <w:pPr>
        <w:numPr>
          <w:ilvl w:val="1"/>
          <w:numId w:val="8"/>
        </w:numPr>
      </w:pPr>
      <w:r>
        <w:t xml:space="preserve">IED49 - Registrator -&gt; </w:t>
      </w:r>
      <w:proofErr w:type="spellStart"/>
      <w:r w:rsidRPr="00C1799B">
        <w:t>EUOperatørNavn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0C8578D" w14:textId="095E84B3" w:rsidR="008D4843" w:rsidRDefault="008D4843" w:rsidP="008D4843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MidlertidigOpbevaringSamlingHent</w:t>
      </w:r>
      <w:proofErr w:type="spellEnd"/>
      <w:r>
        <w:t xml:space="preserve"> har fået rettet i strukturen:</w:t>
      </w:r>
    </w:p>
    <w:p w14:paraId="53A8AF6B" w14:textId="2D7765C8" w:rsidR="008D4843" w:rsidRDefault="008D4843" w:rsidP="008D4843">
      <w:pPr>
        <w:numPr>
          <w:ilvl w:val="1"/>
          <w:numId w:val="8"/>
        </w:numPr>
      </w:pPr>
      <w:r>
        <w:t xml:space="preserve">IEI35 – Listen </w:t>
      </w:r>
      <w:proofErr w:type="spellStart"/>
      <w:r w:rsidRPr="008D4843">
        <w:t>MidlertidigOpbevaringListe</w:t>
      </w:r>
      <w:proofErr w:type="spellEnd"/>
      <w:r>
        <w:t xml:space="preserve"> kan nu indeholde 200 elementer.</w:t>
      </w:r>
    </w:p>
    <w:p w14:paraId="1F2FFEE0" w14:textId="639B7EB9" w:rsidR="00432769" w:rsidRDefault="00432769" w:rsidP="00432769">
      <w:pPr>
        <w:numPr>
          <w:ilvl w:val="0"/>
          <w:numId w:val="8"/>
        </w:numPr>
      </w:pPr>
      <w:r>
        <w:t xml:space="preserve">Servicen </w:t>
      </w:r>
      <w:proofErr w:type="spellStart"/>
      <w:r w:rsidRPr="00432769">
        <w:t>TolddokumentSamlingHent</w:t>
      </w:r>
      <w:proofErr w:type="spellEnd"/>
      <w:r>
        <w:t xml:space="preserve"> har fået rettet i strukturen:</w:t>
      </w:r>
    </w:p>
    <w:p w14:paraId="33CC25E6" w14:textId="122FC6A6" w:rsidR="00C1799B" w:rsidRDefault="00432769" w:rsidP="00C1799B">
      <w:pPr>
        <w:numPr>
          <w:ilvl w:val="1"/>
          <w:numId w:val="8"/>
        </w:numPr>
      </w:pPr>
      <w:r>
        <w:t xml:space="preserve">IEA20 – </w:t>
      </w:r>
      <w:proofErr w:type="spellStart"/>
      <w:r>
        <w:rPr>
          <w:color w:val="000000"/>
          <w:highlight w:val="white"/>
          <w:lang w:eastAsia="da-DK"/>
        </w:rPr>
        <w:t>ToldBehandlingDokumentListe</w:t>
      </w:r>
      <w:proofErr w:type="spellEnd"/>
      <w:r>
        <w:rPr>
          <w:color w:val="000000"/>
          <w:lang w:eastAsia="da-DK"/>
        </w:rPr>
        <w:t xml:space="preserve"> kan nu være tom.</w:t>
      </w:r>
    </w:p>
    <w:p w14:paraId="39D6ABB1" w14:textId="77777777" w:rsidR="00C1799B" w:rsidRDefault="00C1799B" w:rsidP="00C1799B">
      <w:pPr>
        <w:pStyle w:val="Almindeligtekst1"/>
      </w:pPr>
    </w:p>
    <w:p w14:paraId="7B85758C" w14:textId="77777777" w:rsidR="00C1799B" w:rsidRDefault="00C1799B" w:rsidP="00C1799B">
      <w:r>
        <w:t>Rettelser i EU-</w:t>
      </w:r>
      <w:proofErr w:type="spellStart"/>
      <w:r>
        <w:t>XML’en</w:t>
      </w:r>
      <w:proofErr w:type="spellEnd"/>
    </w:p>
    <w:p w14:paraId="49FB6A4E" w14:textId="77777777" w:rsidR="00C1799B" w:rsidRDefault="00C1799B" w:rsidP="00C1799B"/>
    <w:p w14:paraId="528BA9BA" w14:textId="6BAF4479" w:rsidR="00C1799B" w:rsidRDefault="00CB44B0" w:rsidP="00C1799B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simple type “</w:t>
      </w:r>
      <w:proofErr w:type="spellStart"/>
      <w:r>
        <w:rPr>
          <w:lang w:val="en-US"/>
        </w:rPr>
        <w:t>LongPlaceType</w:t>
      </w:r>
      <w:proofErr w:type="spellEnd"/>
      <w:r>
        <w:rPr>
          <w:lang w:val="en-US"/>
        </w:rPr>
        <w:t xml:space="preserve">” does has had a “\” added to the pattern value so it </w:t>
      </w:r>
      <w:proofErr w:type="spellStart"/>
      <w:r>
        <w:rPr>
          <w:lang w:val="en-US"/>
        </w:rPr>
        <w:t>looke</w:t>
      </w:r>
      <w:proofErr w:type="spellEnd"/>
      <w:r>
        <w:rPr>
          <w:lang w:val="en-US"/>
        </w:rPr>
        <w:t xml:space="preserve"> like this:</w:t>
      </w:r>
    </w:p>
    <w:p w14:paraId="4D780F28" w14:textId="09226FAC" w:rsidR="00C1799B" w:rsidRDefault="00CB44B0" w:rsidP="00597688">
      <w:pPr>
        <w:numPr>
          <w:ilvl w:val="1"/>
          <w:numId w:val="16"/>
        </w:numPr>
        <w:rPr>
          <w:lang w:val="en-US"/>
        </w:rPr>
      </w:pPr>
      <w:r w:rsidRPr="00CB44B0">
        <w:rPr>
          <w:lang w:val="en-US"/>
        </w:rPr>
        <w:t>&lt;</w:t>
      </w:r>
      <w:proofErr w:type="spellStart"/>
      <w:r w:rsidRPr="00CB44B0">
        <w:rPr>
          <w:lang w:val="en-US"/>
        </w:rPr>
        <w:t>xs:pattern</w:t>
      </w:r>
      <w:proofErr w:type="spellEnd"/>
      <w:r w:rsidRPr="00CB44B0">
        <w:rPr>
          <w:lang w:val="en-US"/>
        </w:rPr>
        <w:t xml:space="preserve"> value="[A-Z]{2}[A-Za-z0-9</w:t>
      </w:r>
      <w:r w:rsidRPr="00CB44B0">
        <w:rPr>
          <w:color w:val="FF0000"/>
          <w:lang w:val="en-US"/>
        </w:rPr>
        <w:t>\</w:t>
      </w:r>
      <w:r w:rsidRPr="00CB44B0">
        <w:rPr>
          <w:lang w:val="en-US"/>
        </w:rPr>
        <w:t>-]{1,33}"/&gt;</w:t>
      </w:r>
    </w:p>
    <w:p w14:paraId="0922D00A" w14:textId="2583127C" w:rsidR="00CB44B0" w:rsidRDefault="00CB44B0" w:rsidP="00CB44B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DKA20A has had the two occurrences of “Number_2” replaced with “Nummeric2” which exists in the </w:t>
      </w:r>
      <w:proofErr w:type="spellStart"/>
      <w:r>
        <w:rPr>
          <w:lang w:val="en-US"/>
        </w:rPr>
        <w:t>simple_types</w:t>
      </w:r>
      <w:proofErr w:type="spellEnd"/>
      <w:r>
        <w:rPr>
          <w:lang w:val="en-US"/>
        </w:rPr>
        <w:t xml:space="preserve"> file.</w:t>
      </w:r>
    </w:p>
    <w:p w14:paraId="10E0C17D" w14:textId="77777777" w:rsidR="00CB44B0" w:rsidRPr="00CB44B0" w:rsidRDefault="00CB44B0" w:rsidP="00CB44B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DKA19A has had the optional duplicate of “</w:t>
      </w:r>
      <w:r w:rsidRPr="00CB44B0">
        <w:rPr>
          <w:color w:val="000000"/>
          <w:highlight w:val="white"/>
          <w:lang w:val="en-US" w:eastAsia="da-DK"/>
        </w:rPr>
        <w:t>PERLODINQPROCUSDOCSTA</w:t>
      </w:r>
      <w:r>
        <w:rPr>
          <w:color w:val="000000"/>
          <w:lang w:val="en-US" w:eastAsia="da-DK"/>
        </w:rPr>
        <w:t>” removed.</w:t>
      </w:r>
    </w:p>
    <w:p w14:paraId="1793BCBC" w14:textId="77777777" w:rsidR="00CB44B0" w:rsidRDefault="00CB44B0" w:rsidP="00597688">
      <w:pPr>
        <w:rPr>
          <w:lang w:val="en-US"/>
        </w:rPr>
      </w:pPr>
    </w:p>
    <w:p w14:paraId="3D993879" w14:textId="77777777" w:rsidR="00432769" w:rsidRPr="00C1799B" w:rsidRDefault="00432769" w:rsidP="00597688">
      <w:pPr>
        <w:rPr>
          <w:lang w:val="en-US"/>
        </w:rPr>
      </w:pPr>
    </w:p>
    <w:p w14:paraId="3100432D" w14:textId="727E94F8" w:rsidR="00597688" w:rsidRDefault="00597688" w:rsidP="00597688">
      <w:r>
        <w:t>201203</w:t>
      </w:r>
      <w:r w:rsidR="00E82837">
        <w:t>20</w:t>
      </w:r>
      <w:r>
        <w:rPr>
          <w:rStyle w:val="Fremhv"/>
          <w:b/>
        </w:rPr>
        <w:t xml:space="preserve"> r</w:t>
      </w:r>
      <w:r w:rsidR="002B5266">
        <w:rPr>
          <w:rStyle w:val="Fremhv"/>
          <w:b/>
        </w:rPr>
        <w:t>6961</w:t>
      </w:r>
      <w:r>
        <w:t xml:space="preserve"> Rettelser</w:t>
      </w:r>
    </w:p>
    <w:p w14:paraId="721DD363" w14:textId="77777777" w:rsidR="00597688" w:rsidRDefault="00597688" w:rsidP="00597688"/>
    <w:p w14:paraId="7D436616" w14:textId="77777777" w:rsidR="00597688" w:rsidRDefault="00597688" w:rsidP="00597688">
      <w:r>
        <w:t>Rettelser i SKAT-</w:t>
      </w:r>
      <w:proofErr w:type="spellStart"/>
      <w:r>
        <w:t>XML’en</w:t>
      </w:r>
      <w:proofErr w:type="spellEnd"/>
    </w:p>
    <w:p w14:paraId="1DB05434" w14:textId="77777777" w:rsidR="00597688" w:rsidRDefault="00597688" w:rsidP="00597688"/>
    <w:p w14:paraId="109B0C43" w14:textId="77777777" w:rsidR="00597688" w:rsidRPr="00A532AB" w:rsidRDefault="00597688" w:rsidP="00A532AB">
      <w:pPr>
        <w:numPr>
          <w:ilvl w:val="0"/>
          <w:numId w:val="8"/>
        </w:numPr>
      </w:pPr>
      <w:r>
        <w:t xml:space="preserve">Servicen </w:t>
      </w:r>
      <w:proofErr w:type="spellStart"/>
      <w:r w:rsidR="00A532AB">
        <w:rPr>
          <w:rFonts w:eastAsia="Arial"/>
        </w:rPr>
        <w:t>MidlertidigOpbevaringOpdater</w:t>
      </w:r>
      <w:proofErr w:type="spellEnd"/>
      <w:r w:rsidR="00A532AB">
        <w:rPr>
          <w:rFonts w:eastAsia="Arial"/>
        </w:rPr>
        <w:t xml:space="preserve"> har fået rettet i følgende strukturer:</w:t>
      </w:r>
    </w:p>
    <w:p w14:paraId="273210C0" w14:textId="77777777" w:rsidR="00A532AB" w:rsidRPr="00A532AB" w:rsidRDefault="00A532AB" w:rsidP="00A532AB">
      <w:pPr>
        <w:numPr>
          <w:ilvl w:val="1"/>
          <w:numId w:val="8"/>
        </w:numPr>
      </w:pPr>
      <w:r>
        <w:rPr>
          <w:rFonts w:eastAsia="Arial"/>
        </w:rPr>
        <w:t>IEA01 – ”</w:t>
      </w:r>
      <w:proofErr w:type="spellStart"/>
      <w:r w:rsidRPr="00A532AB">
        <w:rPr>
          <w:rFonts w:eastAsia="Arial"/>
        </w:rPr>
        <w:t>MidlertidigOpbevaringPåGrænseListe</w:t>
      </w:r>
      <w:proofErr w:type="spellEnd"/>
      <w:r>
        <w:rPr>
          <w:rFonts w:eastAsia="Arial"/>
        </w:rPr>
        <w:t>” kan nu indeholde 999 elementer.</w:t>
      </w:r>
    </w:p>
    <w:p w14:paraId="46B9683F" w14:textId="77777777" w:rsidR="00A532AB" w:rsidRDefault="00A532AB" w:rsidP="00A532AB">
      <w:pPr>
        <w:numPr>
          <w:ilvl w:val="1"/>
          <w:numId w:val="8"/>
        </w:numPr>
      </w:pPr>
      <w:r>
        <w:t>IEA02 – ”</w:t>
      </w:r>
      <w:proofErr w:type="spellStart"/>
      <w:r w:rsidRPr="00A532AB">
        <w:t>MidlertidigOpbevaringPåGrænseListe</w:t>
      </w:r>
      <w:proofErr w:type="spellEnd"/>
      <w:r>
        <w:t>” kan nu indeholde 999 elementer.</w:t>
      </w:r>
    </w:p>
    <w:p w14:paraId="51E11233" w14:textId="77777777" w:rsidR="00A532AB" w:rsidRDefault="00A532AB" w:rsidP="00A532AB">
      <w:pPr>
        <w:numPr>
          <w:ilvl w:val="1"/>
          <w:numId w:val="8"/>
        </w:numPr>
      </w:pPr>
      <w:r>
        <w:t>IEA03 – ”</w:t>
      </w:r>
      <w:proofErr w:type="spellStart"/>
      <w:r w:rsidRPr="00A532AB">
        <w:t>MidlertidigOpbevaringPåGrænseListe</w:t>
      </w:r>
      <w:proofErr w:type="spellEnd"/>
      <w:r>
        <w:t>” kan nu indeholde 999 elementer.</w:t>
      </w:r>
    </w:p>
    <w:p w14:paraId="42841C26" w14:textId="77777777" w:rsidR="00A532AB" w:rsidRDefault="00A532AB" w:rsidP="00A532AB">
      <w:pPr>
        <w:numPr>
          <w:ilvl w:val="0"/>
          <w:numId w:val="8"/>
        </w:numPr>
      </w:pPr>
      <w:r>
        <w:t xml:space="preserve">Servicen </w:t>
      </w:r>
      <w:proofErr w:type="spellStart"/>
      <w:r>
        <w:t>TolddokumentSamlingHent</w:t>
      </w:r>
      <w:proofErr w:type="spellEnd"/>
      <w:r>
        <w:t xml:space="preserve"> har fået begge </w:t>
      </w:r>
      <w:proofErr w:type="spellStart"/>
      <w:r>
        <w:t>sttukturer</w:t>
      </w:r>
      <w:proofErr w:type="spellEnd"/>
      <w:r>
        <w:t xml:space="preserve"> ”IEA19” og ”IEA20” komplet </w:t>
      </w:r>
      <w:proofErr w:type="spellStart"/>
      <w:r>
        <w:t>redesignet</w:t>
      </w:r>
      <w:proofErr w:type="spellEnd"/>
      <w:r>
        <w:t>.</w:t>
      </w:r>
    </w:p>
    <w:p w14:paraId="6138ADAD" w14:textId="77777777" w:rsidR="00A532AB" w:rsidRDefault="00A532AB" w:rsidP="00A532AB">
      <w:pPr>
        <w:numPr>
          <w:ilvl w:val="0"/>
          <w:numId w:val="8"/>
        </w:numPr>
      </w:pPr>
      <w:r>
        <w:t xml:space="preserve">Servicen </w:t>
      </w:r>
      <w:proofErr w:type="spellStart"/>
      <w:r w:rsidRPr="00A532AB">
        <w:t>AnkomstdeklarationOpret</w:t>
      </w:r>
      <w:proofErr w:type="spellEnd"/>
      <w:r>
        <w:t xml:space="preserve"> har fået rettet i følgende strukturer:</w:t>
      </w:r>
    </w:p>
    <w:p w14:paraId="566BB7D0" w14:textId="77777777" w:rsidR="00A532AB" w:rsidRDefault="00A532AB" w:rsidP="00A532AB">
      <w:pPr>
        <w:numPr>
          <w:ilvl w:val="1"/>
          <w:numId w:val="8"/>
        </w:numPr>
      </w:pPr>
      <w:r>
        <w:t xml:space="preserve">IEA44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7D778AF7" w14:textId="77777777" w:rsidR="00A532AB" w:rsidRDefault="00A532AB" w:rsidP="00A532AB">
      <w:pPr>
        <w:numPr>
          <w:ilvl w:val="1"/>
          <w:numId w:val="8"/>
        </w:numPr>
      </w:pPr>
      <w:r>
        <w:lastRenderedPageBreak/>
        <w:t xml:space="preserve">IEA47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6E1B0EDA" w14:textId="77777777" w:rsidR="00A532AB" w:rsidRDefault="00A532AB" w:rsidP="00A532AB">
      <w:pPr>
        <w:numPr>
          <w:ilvl w:val="0"/>
          <w:numId w:val="8"/>
        </w:numPr>
      </w:pPr>
      <w:r>
        <w:t xml:space="preserve">Servicen </w:t>
      </w:r>
      <w:proofErr w:type="spellStart"/>
      <w:r w:rsidRPr="00A532AB">
        <w:t>AnkomstdeklarationOp</w:t>
      </w:r>
      <w:r>
        <w:t>dater</w:t>
      </w:r>
      <w:proofErr w:type="spellEnd"/>
      <w:r>
        <w:t xml:space="preserve"> har fået rettet i følgende strukturer:</w:t>
      </w:r>
    </w:p>
    <w:p w14:paraId="1F15BB68" w14:textId="77777777" w:rsidR="00A532AB" w:rsidRDefault="00A532AB" w:rsidP="00A532AB">
      <w:pPr>
        <w:numPr>
          <w:ilvl w:val="1"/>
          <w:numId w:val="8"/>
        </w:numPr>
      </w:pPr>
      <w:r>
        <w:t xml:space="preserve">IEA84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1FC34226" w14:textId="77777777" w:rsidR="00A532AB" w:rsidRDefault="00A532AB" w:rsidP="00A532AB">
      <w:pPr>
        <w:numPr>
          <w:ilvl w:val="1"/>
          <w:numId w:val="8"/>
        </w:numPr>
      </w:pPr>
      <w:r>
        <w:t xml:space="preserve">IEA87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0CD7C94" w14:textId="77777777" w:rsidR="006F2926" w:rsidRDefault="006F2926" w:rsidP="006F2926">
      <w:pPr>
        <w:numPr>
          <w:ilvl w:val="0"/>
          <w:numId w:val="8"/>
        </w:numPr>
      </w:pPr>
      <w:r>
        <w:t xml:space="preserve">Servicen </w:t>
      </w:r>
      <w:proofErr w:type="spellStart"/>
      <w:r>
        <w:t>AdviseringSamlingHent</w:t>
      </w:r>
      <w:proofErr w:type="spellEnd"/>
      <w:r>
        <w:t xml:space="preserve"> har fået rettet i strukturen:</w:t>
      </w:r>
    </w:p>
    <w:p w14:paraId="06310C44" w14:textId="77777777" w:rsidR="006F2926" w:rsidRDefault="006F2926" w:rsidP="006F2926">
      <w:pPr>
        <w:numPr>
          <w:ilvl w:val="1"/>
          <w:numId w:val="8"/>
        </w:numPr>
      </w:pPr>
      <w:r>
        <w:t>IEA54 –  Feltet ”</w:t>
      </w:r>
      <w:proofErr w:type="spellStart"/>
      <w:r>
        <w:t>MidlertidigOpbevaring</w:t>
      </w:r>
      <w:proofErr w:type="spellEnd"/>
      <w:r>
        <w:t xml:space="preserve"> -&gt; </w:t>
      </w:r>
      <w:proofErr w:type="spellStart"/>
      <w:r w:rsidRPr="006F2926">
        <w:t>MidlertidigOpbevaringUdløbDatoTid</w:t>
      </w:r>
      <w:proofErr w:type="spellEnd"/>
      <w:r>
        <w:t xml:space="preserve">” er blevet tilføjet som </w:t>
      </w:r>
      <w:proofErr w:type="spellStart"/>
      <w:r>
        <w:t>optionelt</w:t>
      </w:r>
      <w:proofErr w:type="spellEnd"/>
      <w:r>
        <w:t>.</w:t>
      </w:r>
    </w:p>
    <w:p w14:paraId="22B03FA8" w14:textId="77777777" w:rsidR="006F2926" w:rsidRDefault="006F2926" w:rsidP="006F2926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MidlertidigOpbevaringOpdater</w:t>
      </w:r>
      <w:proofErr w:type="spellEnd"/>
      <w:r>
        <w:t xml:space="preserve"> har fået rettet i strukturerne:</w:t>
      </w:r>
    </w:p>
    <w:p w14:paraId="5E86D749" w14:textId="77777777" w:rsidR="006F2926" w:rsidRDefault="006F2926" w:rsidP="006F2926">
      <w:pPr>
        <w:numPr>
          <w:ilvl w:val="1"/>
          <w:numId w:val="8"/>
        </w:numPr>
      </w:pPr>
      <w:r>
        <w:t>IEA55 –  Feltet ”</w:t>
      </w:r>
      <w:r w:rsidRPr="006F2926">
        <w:t xml:space="preserve"> * </w:t>
      </w:r>
      <w:proofErr w:type="spellStart"/>
      <w:r w:rsidRPr="006F2926">
        <w:t>MidlertidigOpbevaringPåGrænse</w:t>
      </w:r>
      <w:proofErr w:type="spellEnd"/>
      <w:r w:rsidRPr="006F2926">
        <w:t xml:space="preserve"> *</w:t>
      </w:r>
      <w:r>
        <w:t xml:space="preserve"> -&gt; </w:t>
      </w:r>
      <w:proofErr w:type="spellStart"/>
      <w:r w:rsidRPr="006F2926">
        <w:t>MidlertidigOpbevaringUdløbDatoTid</w:t>
      </w:r>
      <w:proofErr w:type="spellEnd"/>
      <w:r>
        <w:t xml:space="preserve">” er blevet tilføjet som </w:t>
      </w:r>
      <w:proofErr w:type="spellStart"/>
      <w:r>
        <w:t>optionelt</w:t>
      </w:r>
      <w:proofErr w:type="spellEnd"/>
      <w:r>
        <w:t>.</w:t>
      </w:r>
    </w:p>
    <w:p w14:paraId="75FE01C1" w14:textId="77777777" w:rsidR="006F2926" w:rsidRDefault="006F2926" w:rsidP="006F2926">
      <w:pPr>
        <w:numPr>
          <w:ilvl w:val="1"/>
          <w:numId w:val="8"/>
        </w:numPr>
      </w:pPr>
      <w:r>
        <w:t>IEA56 –  Feltet ”</w:t>
      </w:r>
      <w:r w:rsidRPr="006F2926">
        <w:t xml:space="preserve"> * </w:t>
      </w:r>
      <w:proofErr w:type="spellStart"/>
      <w:r w:rsidRPr="006F2926">
        <w:t>MidlertidigOpbevaringPåGrænse</w:t>
      </w:r>
      <w:proofErr w:type="spellEnd"/>
      <w:r w:rsidRPr="006F2926">
        <w:t xml:space="preserve"> *</w:t>
      </w:r>
      <w:r>
        <w:t xml:space="preserve"> -&gt; </w:t>
      </w:r>
      <w:proofErr w:type="spellStart"/>
      <w:r w:rsidRPr="006F2926">
        <w:t>MidlertidigOpbevaringUdløbDatoTid</w:t>
      </w:r>
      <w:proofErr w:type="spellEnd"/>
      <w:r>
        <w:t xml:space="preserve">” er blevet tilføjet som </w:t>
      </w:r>
      <w:proofErr w:type="spellStart"/>
      <w:r>
        <w:t>optionelt</w:t>
      </w:r>
      <w:proofErr w:type="spellEnd"/>
      <w:r>
        <w:t>.</w:t>
      </w:r>
    </w:p>
    <w:p w14:paraId="2C963B15" w14:textId="77777777" w:rsidR="006F2926" w:rsidRDefault="006F2926" w:rsidP="006F2926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MidlertidigOpbevaringOpret</w:t>
      </w:r>
      <w:proofErr w:type="spellEnd"/>
      <w:r>
        <w:t xml:space="preserve"> har fået rettet i strukturen:</w:t>
      </w:r>
    </w:p>
    <w:p w14:paraId="1A6552BF" w14:textId="77777777" w:rsidR="006F2926" w:rsidRDefault="006F2926" w:rsidP="006F2926">
      <w:pPr>
        <w:numPr>
          <w:ilvl w:val="1"/>
          <w:numId w:val="8"/>
        </w:numPr>
      </w:pPr>
      <w:r>
        <w:t>IEA77 – Gruppen ”</w:t>
      </w:r>
      <w:proofErr w:type="spellStart"/>
      <w:r>
        <w:t>MidlertidigOpbevaring</w:t>
      </w:r>
      <w:proofErr w:type="spellEnd"/>
      <w:r>
        <w:t xml:space="preserve">” som </w:t>
      </w:r>
      <w:proofErr w:type="spellStart"/>
      <w:r>
        <w:t>requried</w:t>
      </w:r>
      <w:proofErr w:type="spellEnd"/>
      <w:r>
        <w:t>.</w:t>
      </w:r>
    </w:p>
    <w:p w14:paraId="3C24331E" w14:textId="77777777" w:rsidR="0060378B" w:rsidRDefault="0060378B" w:rsidP="0060378B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 w:rsidRPr="00A532AB">
        <w:t>deklarationOp</w:t>
      </w:r>
      <w:r>
        <w:t>ret</w:t>
      </w:r>
      <w:proofErr w:type="spellEnd"/>
      <w:r>
        <w:t xml:space="preserve"> har fået rettet i følgende strukturer:</w:t>
      </w:r>
    </w:p>
    <w:p w14:paraId="53C9D58C" w14:textId="77777777" w:rsidR="0060378B" w:rsidRDefault="0060378B" w:rsidP="0060378B">
      <w:pPr>
        <w:numPr>
          <w:ilvl w:val="1"/>
          <w:numId w:val="8"/>
        </w:numPr>
      </w:pPr>
      <w:r>
        <w:t xml:space="preserve">IED44 -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11238ED" w14:textId="77777777" w:rsidR="0060378B" w:rsidRDefault="0060378B" w:rsidP="0060378B">
      <w:pPr>
        <w:numPr>
          <w:ilvl w:val="1"/>
          <w:numId w:val="8"/>
        </w:numPr>
      </w:pPr>
      <w:r>
        <w:t xml:space="preserve">IED47 -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331E8024" w14:textId="77777777" w:rsidR="0060378B" w:rsidRDefault="0060378B" w:rsidP="0060378B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 w:rsidRPr="00A532AB">
        <w:t>deklarationOp</w:t>
      </w:r>
      <w:r>
        <w:t>dater</w:t>
      </w:r>
      <w:proofErr w:type="spellEnd"/>
      <w:r>
        <w:t xml:space="preserve"> har fået rettet i følgende strukturer:</w:t>
      </w:r>
    </w:p>
    <w:p w14:paraId="3426A6B8" w14:textId="77777777" w:rsidR="0060378B" w:rsidRDefault="0060378B" w:rsidP="0060378B">
      <w:pPr>
        <w:numPr>
          <w:ilvl w:val="1"/>
          <w:numId w:val="8"/>
        </w:numPr>
      </w:pPr>
      <w:r>
        <w:t xml:space="preserve">IED84 -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49D6A451" w14:textId="77777777" w:rsidR="0060378B" w:rsidRDefault="0060378B" w:rsidP="0060378B">
      <w:pPr>
        <w:numPr>
          <w:ilvl w:val="1"/>
          <w:numId w:val="8"/>
        </w:numPr>
      </w:pPr>
      <w:r>
        <w:t xml:space="preserve">IED87 -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4A6A93D9" w14:textId="77777777" w:rsidR="0060378B" w:rsidRDefault="0060378B" w:rsidP="0060378B"/>
    <w:p w14:paraId="75B6DADF" w14:textId="77777777" w:rsidR="006F2926" w:rsidRDefault="006F2926" w:rsidP="006F2926"/>
    <w:p w14:paraId="02F7A490" w14:textId="77777777" w:rsidR="00597688" w:rsidRDefault="00597688" w:rsidP="00597688">
      <w:pPr>
        <w:pStyle w:val="Almindeligtekst1"/>
      </w:pPr>
    </w:p>
    <w:p w14:paraId="7170CC0D" w14:textId="77777777" w:rsidR="00597688" w:rsidRDefault="00597688" w:rsidP="00597688">
      <w:r>
        <w:t>Rettelser i EU-</w:t>
      </w:r>
      <w:proofErr w:type="spellStart"/>
      <w:r>
        <w:t>XML’en</w:t>
      </w:r>
      <w:proofErr w:type="spellEnd"/>
    </w:p>
    <w:p w14:paraId="0F510138" w14:textId="77777777" w:rsidR="00597688" w:rsidRDefault="00597688" w:rsidP="00597688"/>
    <w:p w14:paraId="31A87A84" w14:textId="77777777" w:rsidR="00597688" w:rsidRDefault="00597688" w:rsidP="00257922">
      <w:pPr>
        <w:numPr>
          <w:ilvl w:val="0"/>
          <w:numId w:val="16"/>
        </w:numPr>
        <w:rPr>
          <w:lang w:val="en-US"/>
        </w:rPr>
      </w:pPr>
      <w:r w:rsidRPr="00E522EA">
        <w:rPr>
          <w:lang w:val="en-US"/>
        </w:rPr>
        <w:t>DKA</w:t>
      </w:r>
      <w:r>
        <w:rPr>
          <w:lang w:val="en-US"/>
        </w:rPr>
        <w:t>01</w:t>
      </w:r>
      <w:r w:rsidRPr="00E522EA">
        <w:rPr>
          <w:lang w:val="en-US"/>
        </w:rPr>
        <w:t xml:space="preserve"> – </w:t>
      </w:r>
      <w:r>
        <w:rPr>
          <w:lang w:val="en-US"/>
        </w:rPr>
        <w:t>“</w:t>
      </w:r>
      <w:r w:rsidR="00257922" w:rsidRPr="00257922">
        <w:rPr>
          <w:color w:val="000000"/>
          <w:highlight w:val="white"/>
          <w:lang w:val="en-US" w:eastAsia="da-DK"/>
        </w:rPr>
        <w:t>HEAHEA</w:t>
      </w:r>
      <w:r>
        <w:rPr>
          <w:lang w:val="en-US"/>
        </w:rPr>
        <w:t>”</w:t>
      </w:r>
      <w:r w:rsidR="00257922">
        <w:rPr>
          <w:lang w:val="en-US"/>
        </w:rPr>
        <w:t xml:space="preserve"> </w:t>
      </w:r>
      <w:proofErr w:type="spellStart"/>
      <w:r w:rsidR="00257922" w:rsidRPr="00257922">
        <w:rPr>
          <w:lang w:val="en-US"/>
        </w:rPr>
        <w:t>maxOccurs</w:t>
      </w:r>
      <w:proofErr w:type="spellEnd"/>
      <w:r w:rsidR="00257922" w:rsidRPr="00257922">
        <w:rPr>
          <w:lang w:val="en-US"/>
        </w:rPr>
        <w:t>="999"</w:t>
      </w:r>
      <w:r w:rsidR="00257922">
        <w:rPr>
          <w:lang w:val="en-US"/>
        </w:rPr>
        <w:t xml:space="preserve"> instead of </w:t>
      </w:r>
      <w:proofErr w:type="spellStart"/>
      <w:r w:rsidR="00257922">
        <w:rPr>
          <w:lang w:val="en-US"/>
        </w:rPr>
        <w:t>maxOccurs</w:t>
      </w:r>
      <w:proofErr w:type="spellEnd"/>
      <w:r w:rsidR="00257922">
        <w:rPr>
          <w:lang w:val="en-US"/>
        </w:rPr>
        <w:t>="99</w:t>
      </w:r>
      <w:r w:rsidR="00257922" w:rsidRPr="00257922">
        <w:rPr>
          <w:lang w:val="en-US"/>
        </w:rPr>
        <w:t>"</w:t>
      </w:r>
    </w:p>
    <w:p w14:paraId="2770E422" w14:textId="77777777" w:rsidR="00257922" w:rsidRDefault="00257922" w:rsidP="00257922">
      <w:pPr>
        <w:numPr>
          <w:ilvl w:val="0"/>
          <w:numId w:val="16"/>
        </w:numPr>
        <w:rPr>
          <w:lang w:val="en-US"/>
        </w:rPr>
      </w:pPr>
      <w:r w:rsidRPr="00257922">
        <w:rPr>
          <w:lang w:val="en-US"/>
        </w:rPr>
        <w:t xml:space="preserve">DKA02 </w:t>
      </w:r>
      <w:r w:rsidRPr="00E522EA">
        <w:rPr>
          <w:lang w:val="en-US"/>
        </w:rPr>
        <w:t xml:space="preserve">– </w:t>
      </w:r>
      <w:r>
        <w:rPr>
          <w:lang w:val="en-US"/>
        </w:rPr>
        <w:t>“</w:t>
      </w:r>
      <w:r w:rsidRPr="00257922">
        <w:rPr>
          <w:color w:val="000000"/>
          <w:highlight w:val="white"/>
          <w:lang w:val="en-US" w:eastAsia="da-DK"/>
        </w:rPr>
        <w:t>HEAHEA</w:t>
      </w:r>
      <w:r>
        <w:rPr>
          <w:lang w:val="en-US"/>
        </w:rPr>
        <w:t xml:space="preserve">” </w:t>
      </w:r>
      <w:proofErr w:type="spellStart"/>
      <w:r w:rsidRPr="00257922">
        <w:rPr>
          <w:lang w:val="en-US"/>
        </w:rPr>
        <w:t>maxOccurs</w:t>
      </w:r>
      <w:proofErr w:type="spellEnd"/>
      <w:r w:rsidRPr="00257922">
        <w:rPr>
          <w:lang w:val="en-US"/>
        </w:rPr>
        <w:t>="999"</w:t>
      </w:r>
      <w:r>
        <w:rPr>
          <w:lang w:val="en-US"/>
        </w:rPr>
        <w:t xml:space="preserve"> instead of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="99</w:t>
      </w:r>
      <w:r w:rsidRPr="00257922">
        <w:rPr>
          <w:lang w:val="en-US"/>
        </w:rPr>
        <w:t>"</w:t>
      </w:r>
    </w:p>
    <w:p w14:paraId="30ECBF73" w14:textId="77777777" w:rsidR="00257922" w:rsidRDefault="00257922" w:rsidP="007111F4">
      <w:pPr>
        <w:numPr>
          <w:ilvl w:val="0"/>
          <w:numId w:val="16"/>
        </w:numPr>
        <w:rPr>
          <w:lang w:val="en-US"/>
        </w:rPr>
      </w:pPr>
      <w:r w:rsidRPr="00257922">
        <w:rPr>
          <w:lang w:val="en-US"/>
        </w:rPr>
        <w:t>DKA03</w:t>
      </w:r>
      <w:r>
        <w:rPr>
          <w:lang w:val="en-US"/>
        </w:rPr>
        <w:t xml:space="preserve"> </w:t>
      </w:r>
      <w:r w:rsidRPr="00E522EA">
        <w:rPr>
          <w:lang w:val="en-US"/>
        </w:rPr>
        <w:t xml:space="preserve">– </w:t>
      </w:r>
      <w:r>
        <w:rPr>
          <w:lang w:val="en-US"/>
        </w:rPr>
        <w:t>“</w:t>
      </w:r>
      <w:r w:rsidRPr="00257922">
        <w:rPr>
          <w:color w:val="000000"/>
          <w:highlight w:val="white"/>
          <w:lang w:val="en-US" w:eastAsia="da-DK"/>
        </w:rPr>
        <w:t>HEAHEA</w:t>
      </w:r>
      <w:r>
        <w:rPr>
          <w:lang w:val="en-US"/>
        </w:rPr>
        <w:t xml:space="preserve">” </w:t>
      </w:r>
      <w:proofErr w:type="spellStart"/>
      <w:r w:rsidRPr="00257922">
        <w:rPr>
          <w:lang w:val="en-US"/>
        </w:rPr>
        <w:t>maxOccurs</w:t>
      </w:r>
      <w:proofErr w:type="spellEnd"/>
      <w:r w:rsidRPr="00257922">
        <w:rPr>
          <w:lang w:val="en-US"/>
        </w:rPr>
        <w:t>="999"</w:t>
      </w:r>
      <w:r>
        <w:rPr>
          <w:lang w:val="en-US"/>
        </w:rPr>
        <w:t xml:space="preserve"> instead of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="99</w:t>
      </w:r>
      <w:r w:rsidRPr="00257922">
        <w:rPr>
          <w:lang w:val="en-US"/>
        </w:rPr>
        <w:t>"</w:t>
      </w:r>
    </w:p>
    <w:p w14:paraId="0579631E" w14:textId="77777777" w:rsidR="007111F4" w:rsidRPr="007111F4" w:rsidRDefault="007111F4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DKA16 </w:t>
      </w:r>
      <w:r w:rsidRPr="00E522EA">
        <w:rPr>
          <w:lang w:val="en-US"/>
        </w:rPr>
        <w:t>–</w:t>
      </w:r>
      <w:r>
        <w:rPr>
          <w:lang w:val="en-US"/>
        </w:rPr>
        <w:t xml:space="preserve"> Rule DK233 has been removed from “</w:t>
      </w:r>
      <w:r w:rsidRPr="007111F4">
        <w:rPr>
          <w:lang w:val="en-US"/>
        </w:rPr>
        <w:t>TRANSPORT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 ARRIVAL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Place of departure”</w:t>
      </w:r>
    </w:p>
    <w:p w14:paraId="1CDC1C30" w14:textId="77777777" w:rsidR="007111F4" w:rsidRDefault="007111F4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DKA16 </w:t>
      </w:r>
      <w:r w:rsidRPr="00E522EA">
        <w:rPr>
          <w:lang w:val="en-US"/>
        </w:rPr>
        <w:t>–</w:t>
      </w:r>
      <w:r>
        <w:rPr>
          <w:lang w:val="en-US"/>
        </w:rPr>
        <w:t xml:space="preserve"> Rule DK2</w:t>
      </w:r>
      <w:r w:rsidR="009A627A">
        <w:rPr>
          <w:lang w:val="en-US"/>
        </w:rPr>
        <w:t>40</w:t>
      </w:r>
      <w:r>
        <w:rPr>
          <w:lang w:val="en-US"/>
        </w:rPr>
        <w:t xml:space="preserve"> has been removed from “</w:t>
      </w:r>
      <w:r w:rsidRPr="007111F4">
        <w:rPr>
          <w:lang w:val="en-US"/>
        </w:rPr>
        <w:t>TRANSPORT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 </w:t>
      </w:r>
      <w:r>
        <w:rPr>
          <w:lang w:val="en-US"/>
        </w:rPr>
        <w:t>DEPARTURE</w:t>
      </w:r>
      <w:r w:rsidRPr="007111F4">
        <w:rPr>
          <w:lang w:val="en-US"/>
        </w:rPr>
        <w:t xml:space="preserve">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</w:t>
      </w:r>
      <w:r w:rsidR="009A627A" w:rsidRPr="009A627A">
        <w:rPr>
          <w:color w:val="000000"/>
          <w:highlight w:val="white"/>
          <w:lang w:val="en-US" w:eastAsia="da-DK"/>
        </w:rPr>
        <w:t>Next destination</w:t>
      </w:r>
      <w:r w:rsidRPr="007111F4">
        <w:rPr>
          <w:lang w:val="en-US"/>
        </w:rPr>
        <w:t>”</w:t>
      </w:r>
    </w:p>
    <w:p w14:paraId="4332304F" w14:textId="77777777" w:rsidR="00F17A35" w:rsidRDefault="00F17A35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DKA19 – Completely redesigned</w:t>
      </w:r>
    </w:p>
    <w:p w14:paraId="77741C7D" w14:textId="77777777" w:rsidR="00F17A35" w:rsidRPr="007111F4" w:rsidRDefault="00F17A35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DKA20 – Completely redesigned</w:t>
      </w:r>
    </w:p>
    <w:p w14:paraId="3C75E6CA" w14:textId="77777777" w:rsidR="00597688" w:rsidRDefault="00597688" w:rsidP="00E864C8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</w:t>
      </w:r>
      <w:r w:rsidR="009A627A">
        <w:rPr>
          <w:lang w:val="en-US"/>
        </w:rPr>
        <w:t>4</w:t>
      </w:r>
      <w:r>
        <w:rPr>
          <w:lang w:val="en-US"/>
        </w:rPr>
        <w:t xml:space="preserve"> – </w:t>
      </w:r>
      <w:r w:rsidR="00E864C8">
        <w:rPr>
          <w:lang w:val="en-US"/>
        </w:rPr>
        <w:t>Condition</w:t>
      </w:r>
      <w:r>
        <w:rPr>
          <w:lang w:val="en-US"/>
        </w:rPr>
        <w:t xml:space="preserve"> </w:t>
      </w:r>
      <w:r w:rsidR="00E864C8">
        <w:rPr>
          <w:lang w:val="en-US"/>
        </w:rPr>
        <w:t>DK326</w:t>
      </w:r>
      <w:r>
        <w:rPr>
          <w:lang w:val="en-US"/>
        </w:rPr>
        <w:t xml:space="preserve"> has been </w:t>
      </w:r>
      <w:r w:rsidR="00E864C8">
        <w:rPr>
          <w:lang w:val="en-US"/>
        </w:rPr>
        <w:t>added</w:t>
      </w:r>
      <w:r>
        <w:rPr>
          <w:lang w:val="en-US"/>
        </w:rPr>
        <w:t xml:space="preserve"> </w:t>
      </w:r>
      <w:r w:rsidR="00E864C8">
        <w:rPr>
          <w:lang w:val="en-US"/>
        </w:rPr>
        <w:t>to</w:t>
      </w:r>
      <w:r>
        <w:rPr>
          <w:lang w:val="en-US"/>
        </w:rPr>
        <w:t xml:space="preserve"> “</w:t>
      </w:r>
      <w:r w:rsidR="00E864C8"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="00E864C8"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 w:rsidR="00A6482B">
        <w:rPr>
          <w:color w:val="000000"/>
          <w:lang w:val="en-US"/>
        </w:rPr>
        <w:t>minOccurs</w:t>
      </w:r>
      <w:proofErr w:type="spellEnd"/>
      <w:r w:rsidR="00A6482B">
        <w:rPr>
          <w:color w:val="000000"/>
          <w:lang w:val="en-US"/>
        </w:rPr>
        <w:t xml:space="preserve"> is set to “0”</w:t>
      </w:r>
    </w:p>
    <w:p w14:paraId="1223A522" w14:textId="77777777" w:rsidR="00A6482B" w:rsidRDefault="00A6482B" w:rsidP="00A6482B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DKA47 – Condition DK326 has been added to “</w:t>
      </w:r>
      <w:r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>
        <w:rPr>
          <w:color w:val="000000"/>
          <w:lang w:val="en-US"/>
        </w:rPr>
        <w:t>minOccurs</w:t>
      </w:r>
      <w:proofErr w:type="spellEnd"/>
      <w:r>
        <w:rPr>
          <w:color w:val="000000"/>
          <w:lang w:val="en-US"/>
        </w:rPr>
        <w:t xml:space="preserve"> is set to “0”</w:t>
      </w:r>
    </w:p>
    <w:p w14:paraId="7C82C358" w14:textId="77777777" w:rsidR="00A6482B" w:rsidRDefault="00A6482B" w:rsidP="00A6482B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DKA84 – Condition DK326 has been added to “</w:t>
      </w:r>
      <w:r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>
        <w:rPr>
          <w:color w:val="000000"/>
          <w:lang w:val="en-US"/>
        </w:rPr>
        <w:t>minOccurs</w:t>
      </w:r>
      <w:proofErr w:type="spellEnd"/>
      <w:r>
        <w:rPr>
          <w:color w:val="000000"/>
          <w:lang w:val="en-US"/>
        </w:rPr>
        <w:t xml:space="preserve"> is set to “0”</w:t>
      </w:r>
    </w:p>
    <w:p w14:paraId="3F8CF770" w14:textId="77777777" w:rsidR="00A6482B" w:rsidRDefault="00A6482B" w:rsidP="00A6482B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DKA87 – Condition DK326 has been added to “</w:t>
      </w:r>
      <w:r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>
        <w:rPr>
          <w:color w:val="000000"/>
          <w:lang w:val="en-US"/>
        </w:rPr>
        <w:t>minOccurs</w:t>
      </w:r>
      <w:proofErr w:type="spellEnd"/>
      <w:r>
        <w:rPr>
          <w:color w:val="000000"/>
          <w:lang w:val="en-US"/>
        </w:rPr>
        <w:t xml:space="preserve"> is set to “0”</w:t>
      </w:r>
    </w:p>
    <w:p w14:paraId="1DFD4FE4" w14:textId="77777777" w:rsidR="00A6482B" w:rsidRPr="00F80C1C" w:rsidRDefault="00F80C1C" w:rsidP="00E864C8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DKA54 – “</w:t>
      </w:r>
      <w:r w:rsidRPr="00F80C1C">
        <w:rPr>
          <w:color w:val="000000"/>
          <w:highlight w:val="white"/>
          <w:lang w:val="en-US" w:eastAsia="da-DK"/>
        </w:rPr>
        <w:t>Expiration date and time</w:t>
      </w:r>
      <w:r w:rsidRPr="00F80C1C">
        <w:rPr>
          <w:color w:val="000000"/>
          <w:lang w:val="en-US" w:eastAsia="da-DK"/>
        </w:rPr>
        <w:t>”</w:t>
      </w:r>
      <w:r>
        <w:rPr>
          <w:color w:val="000000"/>
          <w:lang w:val="en-US" w:eastAsia="da-DK"/>
        </w:rPr>
        <w:t xml:space="preserve"> added to </w:t>
      </w:r>
      <w:r>
        <w:rPr>
          <w:lang w:val="en-US"/>
        </w:rPr>
        <w:t>“</w:t>
      </w:r>
      <w:r>
        <w:rPr>
          <w:color w:val="000000"/>
          <w:shd w:val="clear" w:color="auto" w:fill="FFFFFF"/>
          <w:lang w:val="en-US"/>
        </w:rPr>
        <w:t>HEADER”</w:t>
      </w:r>
    </w:p>
    <w:p w14:paraId="19EEAD41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DKA55 – “</w:t>
      </w:r>
      <w:r w:rsidRPr="00F80C1C">
        <w:rPr>
          <w:color w:val="000000"/>
          <w:highlight w:val="white"/>
          <w:lang w:val="en-US" w:eastAsia="da-DK"/>
        </w:rPr>
        <w:t>Expiration date and time</w:t>
      </w:r>
      <w:r w:rsidRPr="00F80C1C">
        <w:rPr>
          <w:color w:val="000000"/>
          <w:lang w:val="en-US" w:eastAsia="da-DK"/>
        </w:rPr>
        <w:t>”</w:t>
      </w:r>
      <w:r>
        <w:rPr>
          <w:color w:val="000000"/>
          <w:lang w:val="en-US" w:eastAsia="da-DK"/>
        </w:rPr>
        <w:t xml:space="preserve"> added to </w:t>
      </w:r>
      <w:r>
        <w:rPr>
          <w:lang w:val="en-US"/>
        </w:rPr>
        <w:t>“</w:t>
      </w:r>
      <w:r>
        <w:rPr>
          <w:color w:val="000000"/>
          <w:shd w:val="clear" w:color="auto" w:fill="FFFFFF"/>
          <w:lang w:val="en-US"/>
        </w:rPr>
        <w:t>HEADER”</w:t>
      </w:r>
    </w:p>
    <w:p w14:paraId="74795EC4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DKA56 – “</w:t>
      </w:r>
      <w:r w:rsidRPr="00F80C1C">
        <w:rPr>
          <w:color w:val="000000"/>
          <w:highlight w:val="white"/>
          <w:lang w:val="en-US" w:eastAsia="da-DK"/>
        </w:rPr>
        <w:t>Expiration date and time</w:t>
      </w:r>
      <w:r w:rsidRPr="00F80C1C">
        <w:rPr>
          <w:color w:val="000000"/>
          <w:lang w:val="en-US" w:eastAsia="da-DK"/>
        </w:rPr>
        <w:t>”</w:t>
      </w:r>
      <w:r>
        <w:rPr>
          <w:color w:val="000000"/>
          <w:lang w:val="en-US" w:eastAsia="da-DK"/>
        </w:rPr>
        <w:t xml:space="preserve"> added to </w:t>
      </w:r>
      <w:r>
        <w:rPr>
          <w:lang w:val="en-US"/>
        </w:rPr>
        <w:t>“</w:t>
      </w:r>
      <w:r>
        <w:rPr>
          <w:color w:val="000000"/>
          <w:shd w:val="clear" w:color="auto" w:fill="FFFFFF"/>
          <w:lang w:val="en-US"/>
        </w:rPr>
        <w:t>HEADER”</w:t>
      </w:r>
    </w:p>
    <w:p w14:paraId="6F358255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DKA57 – Condition C062 has been removed and C</w:t>
      </w:r>
      <w:r w:rsidRPr="00F80C1C">
        <w:rPr>
          <w:color w:val="000000"/>
          <w:lang w:val="en-US"/>
        </w:rPr>
        <w:t>ondition C582</w:t>
      </w:r>
      <w:r>
        <w:rPr>
          <w:color w:val="000000"/>
          <w:lang w:val="en-US"/>
        </w:rPr>
        <w:t xml:space="preserve"> and Rule R105 has been added to “HEADER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F80C1C">
        <w:rPr>
          <w:color w:val="000000"/>
          <w:highlight w:val="white"/>
          <w:lang w:val="en-US" w:eastAsia="da-DK"/>
        </w:rPr>
        <w:t>Total numbers of packages</w:t>
      </w:r>
      <w:r>
        <w:rPr>
          <w:color w:val="000000"/>
          <w:lang w:val="en-US" w:eastAsia="da-DK"/>
        </w:rPr>
        <w:t>”</w:t>
      </w:r>
    </w:p>
    <w:p w14:paraId="72D5DDE7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DKA65 – Condition C062 has been removed and C</w:t>
      </w:r>
      <w:r w:rsidRPr="00F80C1C">
        <w:rPr>
          <w:color w:val="000000"/>
          <w:lang w:val="en-US"/>
        </w:rPr>
        <w:t>ondition C582</w:t>
      </w:r>
      <w:r>
        <w:rPr>
          <w:color w:val="000000"/>
          <w:lang w:val="en-US"/>
        </w:rPr>
        <w:t xml:space="preserve"> and Rule R105 has been added to “HEADER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F80C1C">
        <w:rPr>
          <w:color w:val="000000"/>
          <w:highlight w:val="white"/>
          <w:lang w:val="en-US" w:eastAsia="da-DK"/>
        </w:rPr>
        <w:t>Total numbers of packages</w:t>
      </w:r>
      <w:r>
        <w:rPr>
          <w:color w:val="000000"/>
          <w:lang w:val="en-US" w:eastAsia="da-DK"/>
        </w:rPr>
        <w:t>”</w:t>
      </w:r>
    </w:p>
    <w:p w14:paraId="11AEDDD5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DKA80 – Condition C062 has been removed and C</w:t>
      </w:r>
      <w:r w:rsidRPr="00F80C1C">
        <w:rPr>
          <w:color w:val="000000"/>
          <w:lang w:val="en-US"/>
        </w:rPr>
        <w:t>ondition C582</w:t>
      </w:r>
      <w:r>
        <w:rPr>
          <w:color w:val="000000"/>
          <w:lang w:val="en-US"/>
        </w:rPr>
        <w:t xml:space="preserve"> and Rule R105 has been added to “</w:t>
      </w:r>
      <w:r w:rsidRPr="00F80C1C">
        <w:rPr>
          <w:color w:val="000000"/>
          <w:lang w:val="en-US"/>
        </w:rPr>
        <w:t>TEMPORARY STORAGE FACILITY OPERATION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F80C1C">
        <w:rPr>
          <w:color w:val="000000"/>
          <w:highlight w:val="white"/>
          <w:lang w:val="en-US" w:eastAsia="da-DK"/>
        </w:rPr>
        <w:t>Total numbers of packages</w:t>
      </w:r>
      <w:r>
        <w:rPr>
          <w:color w:val="000000"/>
          <w:lang w:val="en-US" w:eastAsia="da-DK"/>
        </w:rPr>
        <w:t>”</w:t>
      </w:r>
    </w:p>
    <w:p w14:paraId="7C80F20B" w14:textId="77777777" w:rsidR="00695383" w:rsidRPr="007D1041" w:rsidRDefault="00695383" w:rsidP="00F80C1C">
      <w:pPr>
        <w:numPr>
          <w:ilvl w:val="0"/>
          <w:numId w:val="16"/>
        </w:numPr>
        <w:rPr>
          <w:lang w:val="en-US"/>
        </w:rPr>
      </w:pPr>
      <w:r w:rsidRPr="00695383">
        <w:rPr>
          <w:lang w:val="en-US" w:eastAsia="da-DK"/>
        </w:rPr>
        <w:t>DKA77 – “</w:t>
      </w:r>
      <w:r w:rsidRPr="007D1041">
        <w:rPr>
          <w:highlight w:val="white"/>
          <w:lang w:val="en-US" w:eastAsia="da-DK"/>
        </w:rPr>
        <w:t>TEMPORARY STORAGE OPERATION</w:t>
      </w:r>
      <w:r w:rsidRPr="007D1041">
        <w:rPr>
          <w:lang w:val="en-US" w:eastAsia="da-DK"/>
        </w:rPr>
        <w:t>” added</w:t>
      </w:r>
      <w:r w:rsidR="007D1041" w:rsidRPr="007D1041">
        <w:rPr>
          <w:lang w:val="en-US" w:eastAsia="da-DK"/>
        </w:rPr>
        <w:t>.</w:t>
      </w:r>
    </w:p>
    <w:p w14:paraId="79D27CA4" w14:textId="77777777" w:rsidR="007D1041" w:rsidRPr="007D1041" w:rsidRDefault="007D1041" w:rsidP="00F80C1C">
      <w:pPr>
        <w:numPr>
          <w:ilvl w:val="0"/>
          <w:numId w:val="16"/>
        </w:numPr>
        <w:rPr>
          <w:lang w:val="en-US"/>
        </w:rPr>
      </w:pPr>
      <w:r>
        <w:rPr>
          <w:lang w:val="en-US" w:eastAsia="da-DK"/>
        </w:rPr>
        <w:t xml:space="preserve">DKA76 </w:t>
      </w:r>
      <w:r w:rsidRPr="00695383">
        <w:rPr>
          <w:lang w:val="en-US" w:eastAsia="da-DK"/>
        </w:rPr>
        <w:t>– “</w:t>
      </w:r>
      <w:r w:rsidRPr="007D1041">
        <w:rPr>
          <w:highlight w:val="white"/>
          <w:lang w:val="en-US" w:eastAsia="da-DK"/>
        </w:rPr>
        <w:t>TEMPORARY STORAGE OPERATION</w:t>
      </w:r>
      <w:r>
        <w:rPr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Unloading place facility</w:t>
      </w:r>
      <w:r w:rsidRPr="007D1041">
        <w:rPr>
          <w:lang w:val="en-US" w:eastAsia="da-DK"/>
        </w:rPr>
        <w:t>”</w:t>
      </w:r>
      <w:r>
        <w:rPr>
          <w:lang w:val="en-US" w:eastAsia="da-DK"/>
        </w:rPr>
        <w:t xml:space="preserve"> type changed to </w:t>
      </w:r>
      <w:proofErr w:type="spellStart"/>
      <w:r w:rsidRPr="007D1041">
        <w:rPr>
          <w:color w:val="000000"/>
          <w:highlight w:val="white"/>
          <w:lang w:val="en-US" w:eastAsia="da-DK"/>
        </w:rPr>
        <w:t>PlaceType</w:t>
      </w:r>
      <w:proofErr w:type="spellEnd"/>
      <w:r>
        <w:rPr>
          <w:color w:val="000000"/>
          <w:lang w:val="en-US" w:eastAsia="da-DK"/>
        </w:rPr>
        <w:t>. Making it 10 chars long instead of 35.</w:t>
      </w:r>
    </w:p>
    <w:p w14:paraId="1B04881B" w14:textId="77777777" w:rsidR="007D1041" w:rsidRPr="007D1041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DKD44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17E63646" w14:textId="77777777" w:rsidR="007D1041" w:rsidRPr="00695383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DKD47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75BCD353" w14:textId="77777777" w:rsidR="007D1041" w:rsidRPr="00695383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DKD84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68040452" w14:textId="77777777" w:rsidR="007D1041" w:rsidRPr="00695383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DKD87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7D26B0A7" w14:textId="77777777" w:rsidR="00597688" w:rsidRDefault="00597688" w:rsidP="00597688">
      <w:pPr>
        <w:ind w:left="720"/>
        <w:rPr>
          <w:lang w:val="en-US"/>
        </w:rPr>
      </w:pPr>
    </w:p>
    <w:p w14:paraId="5053E1F7" w14:textId="77777777" w:rsidR="007D1041" w:rsidRDefault="007D1041" w:rsidP="00597688">
      <w:pPr>
        <w:ind w:left="720"/>
        <w:rPr>
          <w:lang w:val="en-US"/>
        </w:rPr>
      </w:pPr>
    </w:p>
    <w:p w14:paraId="3D109EC4" w14:textId="77777777" w:rsidR="007D1041" w:rsidRDefault="007D1041" w:rsidP="00597688">
      <w:pPr>
        <w:ind w:left="720"/>
        <w:rPr>
          <w:lang w:val="en-US"/>
        </w:rPr>
      </w:pPr>
    </w:p>
    <w:p w14:paraId="41A79D78" w14:textId="77777777" w:rsidR="007D1041" w:rsidRPr="00E522EA" w:rsidRDefault="007D1041" w:rsidP="00597688">
      <w:pPr>
        <w:ind w:left="720"/>
        <w:rPr>
          <w:lang w:val="en-US"/>
        </w:rPr>
      </w:pPr>
    </w:p>
    <w:p w14:paraId="5650DD62" w14:textId="77777777" w:rsidR="00597688" w:rsidRPr="00E522EA" w:rsidRDefault="00597688" w:rsidP="00597688">
      <w:pPr>
        <w:rPr>
          <w:rFonts w:eastAsia="Arial"/>
          <w:lang w:val="en-US"/>
        </w:rPr>
      </w:pPr>
    </w:p>
    <w:p w14:paraId="7749DBCE" w14:textId="77777777" w:rsidR="00597688" w:rsidRPr="00E522EA" w:rsidRDefault="00597688" w:rsidP="00597688">
      <w:pPr>
        <w:tabs>
          <w:tab w:val="left" w:pos="0"/>
        </w:tabs>
        <w:rPr>
          <w:lang w:val="en-US"/>
        </w:rPr>
      </w:pPr>
    </w:p>
    <w:p w14:paraId="67825A8E" w14:textId="77777777" w:rsidR="007C4A2D" w:rsidRDefault="007C4A2D">
      <w:r>
        <w:t>20120119</w:t>
      </w:r>
      <w:r>
        <w:rPr>
          <w:rStyle w:val="Fremhv"/>
          <w:b/>
        </w:rPr>
        <w:t xml:space="preserve"> r5859</w:t>
      </w:r>
      <w:r w:rsidR="00597688">
        <w:t xml:space="preserve"> Rettelser</w:t>
      </w:r>
    </w:p>
    <w:p w14:paraId="0ED8E902" w14:textId="77777777" w:rsidR="007C4A2D" w:rsidRDefault="007C4A2D"/>
    <w:p w14:paraId="326FA906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00B426F9" w14:textId="77777777" w:rsidR="007C4A2D" w:rsidRDefault="007C4A2D"/>
    <w:p w14:paraId="1A47BF21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MidlertidigOpbevaringOpsplitOpret</w:t>
      </w:r>
      <w:proofErr w:type="spellEnd"/>
      <w:r>
        <w:t xml:space="preserve"> har fået rettet i strukturen IEA80.</w:t>
      </w:r>
    </w:p>
    <w:p w14:paraId="4D7C0FF5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MidlertidigOpbevaringFacilitet</w:t>
      </w:r>
      <w:proofErr w:type="spellEnd"/>
      <w:r>
        <w:t xml:space="preserve"> er gjort </w:t>
      </w:r>
      <w:proofErr w:type="spellStart"/>
      <w:r>
        <w:t>optional</w:t>
      </w:r>
      <w:proofErr w:type="spellEnd"/>
    </w:p>
    <w:p w14:paraId="2B7D0D79" w14:textId="77777777" w:rsidR="007C4A2D" w:rsidRDefault="007C4A2D">
      <w:pPr>
        <w:numPr>
          <w:ilvl w:val="1"/>
          <w:numId w:val="8"/>
        </w:numPr>
      </w:pPr>
      <w:r>
        <w:t xml:space="preserve">Modtager er gjort </w:t>
      </w:r>
      <w:proofErr w:type="spellStart"/>
      <w:r>
        <w:t>optionel</w:t>
      </w:r>
      <w:proofErr w:type="spellEnd"/>
    </w:p>
    <w:p w14:paraId="777AA67B" w14:textId="77777777" w:rsidR="007C4A2D" w:rsidRDefault="007C4A2D">
      <w:pPr>
        <w:numPr>
          <w:ilvl w:val="1"/>
          <w:numId w:val="8"/>
        </w:numPr>
      </w:pPr>
      <w:r>
        <w:t xml:space="preserve">Kolli er gjort </w:t>
      </w:r>
      <w:proofErr w:type="spellStart"/>
      <w:r>
        <w:t>optionel</w:t>
      </w:r>
      <w:proofErr w:type="spellEnd"/>
    </w:p>
    <w:p w14:paraId="3751C07C" w14:textId="77777777" w:rsidR="007C4A2D" w:rsidRDefault="007C4A2D">
      <w:pPr>
        <w:numPr>
          <w:ilvl w:val="1"/>
          <w:numId w:val="8"/>
        </w:numPr>
      </w:pPr>
      <w:r>
        <w:t xml:space="preserve">Containers er gjort </w:t>
      </w:r>
      <w:proofErr w:type="spellStart"/>
      <w:r>
        <w:t>optionel</w:t>
      </w:r>
      <w:proofErr w:type="spellEnd"/>
    </w:p>
    <w:p w14:paraId="56521C01" w14:textId="77777777" w:rsidR="007C4A2D" w:rsidRDefault="007C4A2D">
      <w:pPr>
        <w:numPr>
          <w:ilvl w:val="1"/>
          <w:numId w:val="8"/>
        </w:numPr>
      </w:pPr>
      <w:proofErr w:type="spellStart"/>
      <w:r>
        <w:t>KombineretNomeklaturKode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7092CBB" w14:textId="77777777" w:rsidR="007C4A2D" w:rsidRDefault="007C4A2D">
      <w:pPr>
        <w:numPr>
          <w:ilvl w:val="1"/>
          <w:numId w:val="8"/>
        </w:numPr>
      </w:pPr>
      <w:proofErr w:type="spellStart"/>
      <w:r>
        <w:t>DokumentCertifikat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605B7A9" w14:textId="77777777" w:rsidR="007C4A2D" w:rsidRDefault="007C4A2D"/>
    <w:p w14:paraId="44638AF0" w14:textId="77777777" w:rsidR="007C4A2D" w:rsidRDefault="007C4A2D">
      <w:pPr>
        <w:pStyle w:val="Almindeligtekst1"/>
      </w:pPr>
    </w:p>
    <w:p w14:paraId="39D5EA09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5E8034BB" w14:textId="77777777" w:rsidR="007C4A2D" w:rsidRDefault="007C4A2D"/>
    <w:p w14:paraId="7773E57D" w14:textId="77777777" w:rsidR="007C4A2D" w:rsidRPr="00E522EA" w:rsidRDefault="007C4A2D">
      <w:pPr>
        <w:rPr>
          <w:rFonts w:eastAsia="Arial"/>
        </w:rPr>
      </w:pPr>
      <w:r w:rsidRPr="00E522EA">
        <w:rPr>
          <w:rFonts w:eastAsia="Arial"/>
        </w:rPr>
        <w:t xml:space="preserve">Der er kun rettet I IE302 og IE303 som ikke udstilles eksternt, derfor bliver de også vedlagt </w:t>
      </w:r>
      <w:proofErr w:type="spellStart"/>
      <w:r w:rsidRPr="00E522EA">
        <w:rPr>
          <w:rFonts w:eastAsia="Arial"/>
        </w:rPr>
        <w:t>seperat</w:t>
      </w:r>
      <w:proofErr w:type="spellEnd"/>
      <w:r w:rsidRPr="00E522EA">
        <w:rPr>
          <w:rFonts w:eastAsia="Arial"/>
        </w:rPr>
        <w:t>.</w:t>
      </w:r>
    </w:p>
    <w:p w14:paraId="3437DA68" w14:textId="77777777" w:rsidR="007C4A2D" w:rsidRDefault="007C4A2D">
      <w:pPr>
        <w:rPr>
          <w:rFonts w:eastAsia="Arial"/>
        </w:rPr>
      </w:pPr>
    </w:p>
    <w:p w14:paraId="5DC29422" w14:textId="77777777" w:rsidR="007C4A2D" w:rsidRDefault="007C4A2D">
      <w:pPr>
        <w:numPr>
          <w:ilvl w:val="0"/>
          <w:numId w:val="8"/>
        </w:numPr>
      </w:pPr>
      <w:r>
        <w:t>IE302</w:t>
      </w:r>
    </w:p>
    <w:p w14:paraId="0CB9B9B7" w14:textId="77777777" w:rsidR="007C4A2D" w:rsidRPr="00E522EA" w:rsidRDefault="007C4A2D">
      <w:pPr>
        <w:numPr>
          <w:ilvl w:val="1"/>
          <w:numId w:val="8"/>
        </w:numPr>
        <w:rPr>
          <w:lang w:val="en-US"/>
        </w:rPr>
      </w:pPr>
      <w:proofErr w:type="spellStart"/>
      <w:r w:rsidRPr="00E522EA">
        <w:rPr>
          <w:lang w:val="en-US"/>
        </w:rPr>
        <w:t>HEADER.Country</w:t>
      </w:r>
      <w:proofErr w:type="spellEnd"/>
      <w:r w:rsidRPr="00E522EA">
        <w:rPr>
          <w:lang w:val="en-US"/>
        </w:rPr>
        <w:t xml:space="preserve"> code of office of first entry declared </w:t>
      </w:r>
      <w:proofErr w:type="spellStart"/>
      <w:r w:rsidRPr="00E522EA">
        <w:rPr>
          <w:lang w:val="en-US"/>
        </w:rPr>
        <w:t>er</w:t>
      </w:r>
      <w:proofErr w:type="spellEnd"/>
      <w:r w:rsidRPr="00E522EA">
        <w:rPr>
          <w:lang w:val="en-US"/>
        </w:rPr>
        <w:t xml:space="preserve"> nu </w:t>
      </w:r>
      <w:proofErr w:type="spellStart"/>
      <w:r w:rsidRPr="00E522EA">
        <w:rPr>
          <w:lang w:val="en-US"/>
        </w:rPr>
        <w:t>optionel</w:t>
      </w:r>
      <w:proofErr w:type="spellEnd"/>
    </w:p>
    <w:p w14:paraId="4C166165" w14:textId="77777777" w:rsidR="007C4A2D" w:rsidRDefault="007C4A2D">
      <w:pPr>
        <w:numPr>
          <w:ilvl w:val="1"/>
          <w:numId w:val="8"/>
        </w:numPr>
        <w:rPr>
          <w:rFonts w:eastAsia="Arial"/>
          <w:lang w:val="en-GB"/>
        </w:rPr>
      </w:pPr>
      <w:r>
        <w:rPr>
          <w:rFonts w:eastAsia="Arial"/>
          <w:lang w:val="en-GB"/>
        </w:rPr>
        <w:t xml:space="preserve">IMPORT OPERATION.GOODS </w:t>
      </w:r>
      <w:proofErr w:type="spellStart"/>
      <w:r>
        <w:rPr>
          <w:rFonts w:eastAsia="Arial"/>
          <w:lang w:val="en-GB"/>
        </w:rPr>
        <w:t>ITEM.Item</w:t>
      </w:r>
      <w:proofErr w:type="spellEnd"/>
      <w:r>
        <w:rPr>
          <w:rFonts w:eastAsia="Arial"/>
          <w:lang w:val="en-GB"/>
        </w:rPr>
        <w:t xml:space="preserve"> number </w:t>
      </w:r>
      <w:proofErr w:type="spellStart"/>
      <w:r>
        <w:rPr>
          <w:rFonts w:eastAsia="Arial"/>
          <w:lang w:val="en-GB"/>
        </w:rPr>
        <w:t>er</w:t>
      </w:r>
      <w:proofErr w:type="spellEnd"/>
      <w:r>
        <w:rPr>
          <w:rFonts w:eastAsia="Arial"/>
          <w:lang w:val="en-GB"/>
        </w:rPr>
        <w:t xml:space="preserve"> nu required</w:t>
      </w:r>
    </w:p>
    <w:p w14:paraId="11A33736" w14:textId="77777777" w:rsidR="007C4A2D" w:rsidRPr="00E522EA" w:rsidRDefault="007C4A2D">
      <w:pPr>
        <w:rPr>
          <w:rFonts w:eastAsia="Arial"/>
          <w:lang w:val="en-US"/>
        </w:rPr>
      </w:pPr>
    </w:p>
    <w:p w14:paraId="3D89CC16" w14:textId="77777777" w:rsidR="007C4A2D" w:rsidRDefault="007C4A2D">
      <w:pPr>
        <w:numPr>
          <w:ilvl w:val="0"/>
          <w:numId w:val="8"/>
        </w:numPr>
      </w:pPr>
      <w:r>
        <w:t>IE303</w:t>
      </w:r>
    </w:p>
    <w:p w14:paraId="6A674E0B" w14:textId="77777777" w:rsidR="00E522EA" w:rsidRDefault="007C4A2D" w:rsidP="00E522EA">
      <w:pPr>
        <w:numPr>
          <w:ilvl w:val="1"/>
          <w:numId w:val="8"/>
        </w:numPr>
        <w:rPr>
          <w:lang w:val="en-US"/>
        </w:rPr>
      </w:pPr>
      <w:proofErr w:type="spellStart"/>
      <w:r w:rsidRPr="00E522EA">
        <w:rPr>
          <w:lang w:val="en-US"/>
        </w:rPr>
        <w:t>HEADER.Country</w:t>
      </w:r>
      <w:proofErr w:type="spellEnd"/>
      <w:r w:rsidRPr="00E522EA">
        <w:rPr>
          <w:lang w:val="en-US"/>
        </w:rPr>
        <w:t xml:space="preserve"> code of office of first entry declared </w:t>
      </w:r>
      <w:proofErr w:type="spellStart"/>
      <w:r w:rsidRPr="00E522EA">
        <w:rPr>
          <w:lang w:val="en-US"/>
        </w:rPr>
        <w:t>er</w:t>
      </w:r>
      <w:proofErr w:type="spellEnd"/>
      <w:r w:rsidRPr="00E522EA">
        <w:rPr>
          <w:lang w:val="en-US"/>
        </w:rPr>
        <w:t xml:space="preserve"> nu </w:t>
      </w:r>
      <w:proofErr w:type="spellStart"/>
      <w:r w:rsidRPr="00E522EA">
        <w:rPr>
          <w:lang w:val="en-US"/>
        </w:rPr>
        <w:t>optionel</w:t>
      </w:r>
      <w:proofErr w:type="spellEnd"/>
    </w:p>
    <w:p w14:paraId="1829E4F9" w14:textId="77777777" w:rsidR="00E522EA" w:rsidRDefault="00E522EA" w:rsidP="00E522EA">
      <w:pPr>
        <w:ind w:left="1440"/>
        <w:rPr>
          <w:lang w:val="en-US"/>
        </w:rPr>
      </w:pPr>
    </w:p>
    <w:p w14:paraId="1A41EA4B" w14:textId="77777777" w:rsidR="00E522EA" w:rsidRP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r w:rsidRPr="00E522EA">
        <w:rPr>
          <w:color w:val="000000"/>
          <w:highlight w:val="white"/>
          <w:lang w:val="en-US" w:eastAsia="da-DK"/>
        </w:rPr>
        <w:t>TEMSTOFAC</w:t>
      </w:r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6DC5FDCF" w14:textId="77777777" w:rsidR="00E522EA" w:rsidRP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r w:rsidRPr="00E522EA">
        <w:rPr>
          <w:color w:val="000000"/>
          <w:highlight w:val="white"/>
          <w:lang w:val="en-US" w:eastAsia="da-DK"/>
        </w:rPr>
        <w:t>TRANCOCEE</w:t>
      </w:r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5FA6E1BD" w14:textId="77777777" w:rsidR="00E522EA" w:rsidRP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proofErr w:type="spellStart"/>
      <w:r w:rsidRPr="00E522EA">
        <w:rPr>
          <w:color w:val="000000"/>
          <w:highlight w:val="white"/>
          <w:lang w:val="en-US" w:eastAsia="da-DK"/>
        </w:rPr>
        <w:t>GooDesGDI</w:t>
      </w:r>
      <w:proofErr w:type="spellEnd"/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202EED19" w14:textId="77777777" w:rsid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r w:rsidRPr="00E522EA">
        <w:rPr>
          <w:color w:val="000000"/>
          <w:highlight w:val="white"/>
          <w:lang w:val="en-US" w:eastAsia="da-DK"/>
        </w:rPr>
        <w:t>PACPKS</w:t>
      </w:r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434A9EF7" w14:textId="77777777" w:rsidR="00E522EA" w:rsidRPr="00E522EA" w:rsidRDefault="00E522EA" w:rsidP="00E522EA">
      <w:pPr>
        <w:ind w:left="720"/>
        <w:rPr>
          <w:lang w:val="en-US"/>
        </w:rPr>
      </w:pPr>
    </w:p>
    <w:p w14:paraId="20C13D21" w14:textId="77777777" w:rsidR="007C4A2D" w:rsidRPr="00E522EA" w:rsidRDefault="007C4A2D">
      <w:pPr>
        <w:rPr>
          <w:rFonts w:eastAsia="Arial"/>
          <w:lang w:val="en-US"/>
        </w:rPr>
      </w:pPr>
    </w:p>
    <w:p w14:paraId="3052D4D6" w14:textId="77777777" w:rsidR="007C4A2D" w:rsidRDefault="007C4A2D">
      <w:pPr>
        <w:tabs>
          <w:tab w:val="left" w:pos="0"/>
        </w:tabs>
        <w:rPr>
          <w:lang w:val="en-US"/>
        </w:rPr>
      </w:pPr>
    </w:p>
    <w:p w14:paraId="14491AD4" w14:textId="77777777" w:rsidR="002E42C0" w:rsidRDefault="002E42C0">
      <w:pPr>
        <w:tabs>
          <w:tab w:val="left" w:pos="0"/>
        </w:tabs>
        <w:rPr>
          <w:lang w:val="en-US"/>
        </w:rPr>
      </w:pPr>
    </w:p>
    <w:p w14:paraId="5396EF5C" w14:textId="77777777" w:rsidR="002E42C0" w:rsidRPr="00E522EA" w:rsidRDefault="002E42C0">
      <w:pPr>
        <w:tabs>
          <w:tab w:val="left" w:pos="0"/>
        </w:tabs>
        <w:rPr>
          <w:lang w:val="en-US"/>
        </w:rPr>
      </w:pPr>
    </w:p>
    <w:p w14:paraId="74BBD1E8" w14:textId="77777777" w:rsidR="007C4A2D" w:rsidRPr="00E522EA" w:rsidRDefault="007C4A2D">
      <w:pPr>
        <w:rPr>
          <w:lang w:val="en-US"/>
        </w:rPr>
      </w:pPr>
    </w:p>
    <w:p w14:paraId="6470AC03" w14:textId="77777777" w:rsidR="007C4A2D" w:rsidRDefault="007C4A2D">
      <w:r>
        <w:t xml:space="preserve">20111103 </w:t>
      </w:r>
      <w:r>
        <w:rPr>
          <w:b/>
        </w:rPr>
        <w:t>r5374</w:t>
      </w:r>
      <w:r>
        <w:t xml:space="preserve"> Rettelser</w:t>
      </w:r>
    </w:p>
    <w:p w14:paraId="5183DD4F" w14:textId="77777777" w:rsidR="007C4A2D" w:rsidRDefault="007C4A2D"/>
    <w:p w14:paraId="4ACE00F5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5C078800" w14:textId="77777777" w:rsidR="007C4A2D" w:rsidRDefault="007C4A2D"/>
    <w:p w14:paraId="27F94F67" w14:textId="77777777" w:rsidR="007C4A2D" w:rsidRPr="00E522EA" w:rsidRDefault="007C4A2D">
      <w:r>
        <w:t xml:space="preserve">Slåfejl i EA20ToldBehandlingDokumentForespørgselSvarStruktur i servicen </w:t>
      </w:r>
      <w:proofErr w:type="spellStart"/>
      <w:r>
        <w:t>TolddokumentSamlingHent</w:t>
      </w:r>
      <w:proofErr w:type="spellEnd"/>
      <w:r>
        <w:t xml:space="preserve"> er rettet: ”</w:t>
      </w:r>
      <w:proofErr w:type="spellStart"/>
      <w:r>
        <w:t>ToldbehandlingDokumentForespørgsel</w:t>
      </w:r>
      <w:proofErr w:type="spellEnd"/>
      <w:r>
        <w:t xml:space="preserve"> </w:t>
      </w:r>
      <w:r>
        <w:rPr>
          <w:rFonts w:ascii="Wingdings" w:hAnsi="Wingdings"/>
          <w:lang w:val="en-US"/>
        </w:rPr>
        <w:t></w:t>
      </w:r>
      <w:r>
        <w:rPr>
          <w:rFonts w:ascii="Wingdings" w:hAnsi="Wingdings"/>
          <w:lang w:val="en-US"/>
        </w:rPr>
        <w:t></w:t>
      </w:r>
      <w:proofErr w:type="spellStart"/>
      <w:r w:rsidRPr="00E522EA">
        <w:t>ToldBehandlingDokumentForespørgsel</w:t>
      </w:r>
      <w:proofErr w:type="spellEnd"/>
      <w:r w:rsidRPr="00E522EA">
        <w:t>”</w:t>
      </w:r>
    </w:p>
    <w:p w14:paraId="2267EF5F" w14:textId="77777777" w:rsidR="007C4A2D" w:rsidRDefault="007C4A2D"/>
    <w:p w14:paraId="0856D7E5" w14:textId="77777777" w:rsidR="007C4A2D" w:rsidRDefault="007C4A2D"/>
    <w:p w14:paraId="06A53181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0A68D604" w14:textId="77777777" w:rsidR="007C4A2D" w:rsidRDefault="007C4A2D"/>
    <w:p w14:paraId="72E71B1C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DKA47 – Rule 022DK has been removed from ”TRANSPORT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Expected date and time of arrival”</w:t>
      </w:r>
    </w:p>
    <w:p w14:paraId="27080233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DKA62 – Rule 029DK has been removed from “TEMPORARY STORAGE FACILITY OPERATOR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Tin”.</w:t>
      </w:r>
    </w:p>
    <w:p w14:paraId="79493045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DKA84 – Rule 022DK has been removed from ”TRANSPORT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Expected date and time of arrival”</w:t>
      </w:r>
    </w:p>
    <w:p w14:paraId="07CDCDCB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DKD44 – Condition 045DK has been added to “CUSTOMS DATA”.</w:t>
      </w:r>
    </w:p>
    <w:p w14:paraId="7D5C88A2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DKD47 – Condition 224DK has been added to “CUSTOMS DATA”.</w:t>
      </w:r>
    </w:p>
    <w:p w14:paraId="61F2AF47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DKD84 – 045DK has been added to “CUSTOMS DATA”.</w:t>
      </w:r>
    </w:p>
    <w:p w14:paraId="363B1D85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DKD87 – Condition 224DK has been added to “CUSTOMS DATA”.</w:t>
      </w:r>
    </w:p>
    <w:p w14:paraId="14E85248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Consistent naming of tags: “</w:t>
      </w:r>
      <w:proofErr w:type="spellStart"/>
      <w:r>
        <w:rPr>
          <w:lang w:val="en-US"/>
        </w:rPr>
        <w:t>Tranport</w:t>
      </w:r>
      <w:proofErr w:type="spellEnd"/>
      <w:r>
        <w:rPr>
          <w:lang w:val="en-US"/>
        </w:rPr>
        <w:t xml:space="preserve"> operator” is always in short “TRAOPE” and “Transport operation” is always in short “TRAOPR”. Therefore the following changes was made:</w:t>
      </w:r>
      <w:r>
        <w:rPr>
          <w:rFonts w:ascii="Calibri" w:hAnsi="Calibri"/>
          <w:sz w:val="22"/>
          <w:szCs w:val="22"/>
        </w:rPr>
        <w:t xml:space="preserve"> </w:t>
      </w:r>
    </w:p>
    <w:p w14:paraId="2FA95B44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lastRenderedPageBreak/>
        <w:t>DKD48, DKA60 and DKA88:</w:t>
      </w:r>
      <w:r>
        <w:rPr>
          <w:rFonts w:ascii="Calibri" w:hAnsi="Calibri"/>
          <w:sz w:val="22"/>
          <w:szCs w:val="22"/>
        </w:rPr>
        <w:t xml:space="preserve"> </w:t>
      </w:r>
    </w:p>
    <w:p w14:paraId="0F1F01A5" w14:textId="77777777" w:rsidR="007C4A2D" w:rsidRDefault="007C4A2D">
      <w:pPr>
        <w:numPr>
          <w:ilvl w:val="2"/>
          <w:numId w:val="16"/>
        </w:numPr>
        <w:rPr>
          <w:color w:val="000000"/>
          <w:shd w:val="clear" w:color="auto" w:fill="FFFFFF"/>
          <w:lang w:val="en-US"/>
        </w:rPr>
      </w:pPr>
      <w:r>
        <w:rPr>
          <w:lang w:val="en-US"/>
        </w:rPr>
        <w:t xml:space="preserve">The element “Transport operator” changed name from “TRAOPR” to “TRAOPE” and complex type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</w:p>
    <w:p w14:paraId="338EC46D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DKA16, DKA62, DKA63, DKD51 and DKD52:</w:t>
      </w:r>
      <w:r>
        <w:rPr>
          <w:rFonts w:ascii="Calibri" w:hAnsi="Calibri"/>
          <w:sz w:val="22"/>
          <w:szCs w:val="22"/>
        </w:rPr>
        <w:t xml:space="preserve"> </w:t>
      </w:r>
    </w:p>
    <w:p w14:paraId="071246E5" w14:textId="77777777" w:rsidR="007C4A2D" w:rsidRDefault="007C4A2D">
      <w:pPr>
        <w:numPr>
          <w:ilvl w:val="2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The element “Transport operation” changed name from “TRAOPE” to “TRAOPR” and complex type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lang w:val="en-US"/>
        </w:rPr>
        <w:t>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633662A1" w14:textId="77777777" w:rsidR="007C4A2D" w:rsidRDefault="007C4A2D">
      <w:pPr>
        <w:numPr>
          <w:ilvl w:val="2"/>
          <w:numId w:val="16"/>
        </w:numPr>
        <w:rPr>
          <w:color w:val="000000"/>
          <w:lang w:val="en-US"/>
        </w:rPr>
      </w:pPr>
      <w:r>
        <w:rPr>
          <w:lang w:val="en-US"/>
        </w:rPr>
        <w:t xml:space="preserve">The element “Transport operator” changed name from “TRATRO” to “TRAOPE” and complex type </w:t>
      </w:r>
      <w:proofErr w:type="spellStart"/>
      <w:r>
        <w:rPr>
          <w:color w:val="000000"/>
          <w:shd w:val="clear" w:color="auto" w:fill="FFFFFF"/>
          <w:lang w:val="en-US"/>
        </w:rPr>
        <w:t>TRATROType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. </w:t>
      </w:r>
    </w:p>
    <w:p w14:paraId="3872B778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DKD88:</w:t>
      </w:r>
      <w:r>
        <w:rPr>
          <w:rFonts w:ascii="Calibri" w:hAnsi="Calibri"/>
          <w:sz w:val="22"/>
          <w:szCs w:val="22"/>
        </w:rPr>
        <w:t xml:space="preserve"> </w:t>
      </w:r>
    </w:p>
    <w:p w14:paraId="23F54F89" w14:textId="77777777" w:rsidR="007C4A2D" w:rsidRDefault="007C4A2D">
      <w:pPr>
        <w:numPr>
          <w:ilvl w:val="2"/>
          <w:numId w:val="16"/>
        </w:numPr>
        <w:rPr>
          <w:color w:val="000000"/>
          <w:lang w:val="en-US"/>
        </w:rPr>
      </w:pPr>
      <w:r>
        <w:rPr>
          <w:lang w:val="en-US"/>
        </w:rPr>
        <w:t xml:space="preserve">The element “Transport operator” changed name from “TRATRP” to “TRAOPE” and complex type </w:t>
      </w:r>
      <w:proofErr w:type="spellStart"/>
      <w:r>
        <w:rPr>
          <w:color w:val="000000"/>
          <w:shd w:val="clear" w:color="auto" w:fill="FFFFFF"/>
          <w:lang w:val="en-US"/>
        </w:rPr>
        <w:t>TRATRPType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. </w:t>
      </w:r>
    </w:p>
    <w:p w14:paraId="14F9058D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DKA16, DKA62, DKA63, DKD51 and DKD52:</w:t>
      </w:r>
      <w:r>
        <w:rPr>
          <w:rFonts w:ascii="Calibri" w:hAnsi="Calibri"/>
          <w:sz w:val="22"/>
          <w:szCs w:val="22"/>
        </w:rPr>
        <w:t xml:space="preserve"> </w:t>
      </w:r>
    </w:p>
    <w:p w14:paraId="3056B057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The element “Transport operation” changed name from “TRAOPE” to “TRAOPR” and complex type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lang w:val="en-US"/>
        </w:rPr>
        <w:t>.</w:t>
      </w:r>
    </w:p>
    <w:p w14:paraId="08B7C357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DKA54, DKA85:</w:t>
      </w:r>
      <w:r>
        <w:rPr>
          <w:rFonts w:ascii="Calibri" w:hAnsi="Calibri"/>
          <w:sz w:val="22"/>
          <w:szCs w:val="22"/>
        </w:rPr>
        <w:t xml:space="preserve"> </w:t>
      </w:r>
    </w:p>
    <w:p w14:paraId="0CCD89E5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The element “Transport operation” changed name from “TRAOPE” to “TRAOPR” and complex type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lang w:val="en-US"/>
        </w:rPr>
        <w:t>.</w:t>
      </w:r>
    </w:p>
    <w:p w14:paraId="442FCCE4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DKA62 and DKA63: The element “Carrier” changed name from “CARTCA” to “CARCAO” and complex type </w:t>
      </w:r>
      <w:proofErr w:type="spellStart"/>
      <w:r>
        <w:rPr>
          <w:color w:val="000000"/>
          <w:shd w:val="clear" w:color="auto" w:fill="FFFFFF"/>
          <w:lang w:val="en-US"/>
        </w:rPr>
        <w:t>CARTCAType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CARCAOType</w:t>
      </w:r>
      <w:proofErr w:type="spellEnd"/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78D4113B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DKA89A: Max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for the element “FUNERRER1” changed from 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99 </w:t>
      </w:r>
    </w:p>
    <w:p w14:paraId="7AA5EC6E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Inconsistent naming in section ”Special Mentions” corrected by using new type definition: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4A6C3CA9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The name of the element ”E_ENS_DAT</w:t>
      </w:r>
      <w:r>
        <w:rPr>
          <w:rFonts w:ascii="Wingdings" w:hAnsi="Wingdings"/>
        </w:rPr>
        <w:t></w:t>
      </w:r>
      <w:r>
        <w:rPr>
          <w:lang w:val="en-US"/>
        </w:rPr>
        <w:t xml:space="preserve"> GOODS ITEM (ENS)</w:t>
      </w:r>
      <w:r>
        <w:rPr>
          <w:rFonts w:ascii="Wingdings" w:hAnsi="Wingdings"/>
        </w:rPr>
        <w:t></w:t>
      </w:r>
      <w:r>
        <w:rPr>
          <w:lang w:val="en-US"/>
        </w:rPr>
        <w:t xml:space="preserve"> SPECIAL MENTIONS” changed from ”AddInfSPEMENGIIMP292” to ”SPEMEN”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355FED3F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The name of the element ”E_ENS_DAT</w:t>
      </w:r>
      <w:r>
        <w:rPr>
          <w:rFonts w:ascii="Wingdings" w:hAnsi="Wingdings"/>
        </w:rPr>
        <w:t></w:t>
      </w:r>
      <w:r>
        <w:rPr>
          <w:lang w:val="en-US"/>
        </w:rPr>
        <w:t xml:space="preserve"> GOODS ITEM (ENS)</w:t>
      </w:r>
      <w:r>
        <w:rPr>
          <w:rFonts w:ascii="Wingdings" w:hAnsi="Wingdings"/>
        </w:rPr>
        <w:t></w:t>
      </w:r>
      <w:r>
        <w:rPr>
          <w:lang w:val="en-US"/>
        </w:rPr>
        <w:t xml:space="preserve"> SPECIAL MENTIONS</w:t>
      </w:r>
      <w:r>
        <w:rPr>
          <w:rFonts w:ascii="Wingdings" w:hAnsi="Wingdings"/>
        </w:rPr>
        <w:t></w:t>
      </w:r>
      <w:r>
        <w:rPr>
          <w:lang w:val="en-US"/>
        </w:rPr>
        <w:t>Additional information id” changed from”AddInfSPEMENGIIMP292” to ”</w:t>
      </w:r>
      <w:proofErr w:type="spellStart"/>
      <w:r>
        <w:rPr>
          <w:lang w:val="en-US"/>
        </w:rPr>
        <w:t>AddInfIdGSA</w:t>
      </w:r>
      <w:proofErr w:type="spellEnd"/>
      <w:r>
        <w:rPr>
          <w:lang w:val="en-US"/>
        </w:rPr>
        <w:t>”</w:t>
      </w:r>
    </w:p>
    <w:p w14:paraId="3C1D5929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The element “ENTRY SUMMMARY DECLARATION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 changed type from Alphanumeric_Max5 to Numeric_Max5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4CF25A7A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The element ”E_ENS_DAT</w:t>
      </w:r>
      <w:r>
        <w:rPr>
          <w:rFonts w:ascii="Wingdings" w:hAnsi="Wingdings"/>
        </w:rPr>
        <w:t></w:t>
      </w:r>
      <w:r>
        <w:rPr>
          <w:lang w:val="en-US"/>
        </w:rPr>
        <w:t>(REPRESENTATIVE) TRADER</w:t>
      </w:r>
      <w:r>
        <w:rPr>
          <w:rFonts w:ascii="Wingdings" w:hAnsi="Wingdings"/>
        </w:rPr>
        <w:t></w:t>
      </w:r>
      <w:r>
        <w:rPr>
          <w:lang w:val="en-US"/>
        </w:rPr>
        <w:t>City” has been removed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0885D955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The element “E_ENS_DAT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number”: Type was changed from Numeric_Max5 to Numeric_Max2.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11EF51A5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DKA65A: The element “GOOD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ENTRY SUMMARY DECLARATION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 Type was changed from Numeric_Max5 to Numeric</w:t>
      </w:r>
      <w:r>
        <w:rPr>
          <w:color w:val="000000"/>
          <w:lang w:val="en-US"/>
        </w:rPr>
        <w:t>_Max2.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251BF086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DKA65A: The element ”E_ENS_AMD</w:t>
      </w:r>
      <w:r>
        <w:rPr>
          <w:rFonts w:ascii="Wingdings" w:hAnsi="Wingdings"/>
        </w:rPr>
        <w:t></w:t>
      </w:r>
      <w:r>
        <w:rPr>
          <w:lang w:val="en-US"/>
        </w:rPr>
        <w:t>(REPRESENTATIVE) TRADER</w:t>
      </w:r>
      <w:r>
        <w:rPr>
          <w:rFonts w:ascii="Wingdings" w:hAnsi="Wingdings"/>
        </w:rPr>
        <w:t></w:t>
      </w:r>
      <w:r>
        <w:rPr>
          <w:lang w:val="en-US"/>
        </w:rPr>
        <w:t>City” has been removed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3BE70664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DKA65A: The element “E_ENS_AMD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number”: Type was changed from Numeric_Max5 to Numeric_Max2.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28ED0FA2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DKA76A: The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of element “Entry Summary declaration operation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 changed from Alphanumeric_Max5 to Numeric_Max5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297D8382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DKA77A: Maximum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element “GOODS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PRODUCED DOCUMENTS/CERTIFICATES” changed from 99 to 9.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4F2ADAE8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DKA77A: The element “Transit accompanying document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number”: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changed from Numeric_Max4 to Numeric_Max5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3A1CD777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DKA77A: The element “Transit accompanying document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Authorisation</w:t>
      </w:r>
      <w:proofErr w:type="spellEnd"/>
      <w:r>
        <w:rPr>
          <w:lang w:val="en-US"/>
        </w:rPr>
        <w:t xml:space="preserve"> type”: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changed from Alphanumeric3 to Numeric3.</w:t>
      </w:r>
    </w:p>
    <w:p w14:paraId="7F82BA42" w14:textId="77777777" w:rsidR="007C4A2D" w:rsidRDefault="007C4A2D">
      <w:pPr>
        <w:numPr>
          <w:ilvl w:val="0"/>
          <w:numId w:val="16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DKA55A: Rule 203DK is replaced with Rule 060DK on ”PERSON LODGING THE DECLARATION FOR TEMPORARY STORAGE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GB"/>
        </w:rPr>
        <w:t>Representative status”</w:t>
      </w:r>
    </w:p>
    <w:p w14:paraId="5530617F" w14:textId="77777777" w:rsidR="007C4A2D" w:rsidRPr="00E522EA" w:rsidRDefault="007C4A2D">
      <w:pPr>
        <w:rPr>
          <w:lang w:val="en-US"/>
        </w:rPr>
      </w:pPr>
    </w:p>
    <w:p w14:paraId="3C193827" w14:textId="77777777" w:rsidR="007C4A2D" w:rsidRPr="00E522EA" w:rsidRDefault="007C4A2D">
      <w:pPr>
        <w:rPr>
          <w:lang w:val="en-US"/>
        </w:rPr>
      </w:pPr>
    </w:p>
    <w:p w14:paraId="2E8C030A" w14:textId="77777777" w:rsidR="007C4A2D" w:rsidRDefault="007C4A2D">
      <w:r>
        <w:t xml:space="preserve">20111006 </w:t>
      </w:r>
      <w:r>
        <w:rPr>
          <w:b/>
        </w:rPr>
        <w:t>r5171</w:t>
      </w:r>
      <w:r>
        <w:t xml:space="preserve"> Rettelser</w:t>
      </w:r>
    </w:p>
    <w:p w14:paraId="4C5D6C6D" w14:textId="77777777" w:rsidR="007C4A2D" w:rsidRDefault="007C4A2D"/>
    <w:p w14:paraId="37156A9D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4BA7DAC8" w14:textId="77777777" w:rsidR="007C4A2D" w:rsidRDefault="007C4A2D"/>
    <w:p w14:paraId="01810B05" w14:textId="77777777" w:rsidR="007C4A2D" w:rsidRDefault="007C4A2D">
      <w:r>
        <w:t>SKAT-</w:t>
      </w:r>
      <w:proofErr w:type="spellStart"/>
      <w:r>
        <w:t>XML’en</w:t>
      </w:r>
      <w:proofErr w:type="spellEnd"/>
      <w:r>
        <w:t xml:space="preserve"> bliver nu leveret i tre pakker, da </w:t>
      </w:r>
      <w:proofErr w:type="spellStart"/>
      <w:r>
        <w:t>servicne</w:t>
      </w:r>
      <w:proofErr w:type="spellEnd"/>
      <w:r>
        <w:t xml:space="preserve"> er lagt i grænsesnit </w:t>
      </w:r>
      <w:proofErr w:type="spellStart"/>
      <w:r>
        <w:t>repositories</w:t>
      </w:r>
      <w:proofErr w:type="spellEnd"/>
      <w:r>
        <w:t xml:space="preserve">. De berørte services er: </w:t>
      </w:r>
      <w:proofErr w:type="spellStart"/>
      <w:r>
        <w:t>EORIRegistreretVirksomhedSamlingHent</w:t>
      </w:r>
      <w:proofErr w:type="spellEnd"/>
      <w:r>
        <w:t xml:space="preserve">, </w:t>
      </w:r>
      <w:proofErr w:type="spellStart"/>
      <w:r>
        <w:t>EORIVirksomhedValider</w:t>
      </w:r>
      <w:proofErr w:type="spellEnd"/>
      <w:r>
        <w:t xml:space="preserve"> og </w:t>
      </w:r>
      <w:proofErr w:type="spellStart"/>
      <w:r>
        <w:t>VirksomhedStamOplysningSamlingHent</w:t>
      </w:r>
      <w:proofErr w:type="spellEnd"/>
      <w:r>
        <w:t>. Der er ikke ændret i datastrukturer i forbindelse med dette. Da det ikke længere er projektet der har ejerskab over disse services vil de udgå af versionsstyringsarket.</w:t>
      </w:r>
    </w:p>
    <w:p w14:paraId="4E90628F" w14:textId="77777777" w:rsidR="007C4A2D" w:rsidRDefault="007C4A2D"/>
    <w:p w14:paraId="1421D415" w14:textId="77777777" w:rsidR="007C4A2D" w:rsidRDefault="007C4A2D">
      <w:r>
        <w:t xml:space="preserve">Følgende rettelser vedrører både </w:t>
      </w:r>
      <w:proofErr w:type="spellStart"/>
      <w:r>
        <w:t>Steria</w:t>
      </w:r>
      <w:proofErr w:type="spellEnd"/>
      <w:r>
        <w:t xml:space="preserve"> og </w:t>
      </w:r>
      <w:proofErr w:type="spellStart"/>
      <w:r>
        <w:t>Logica</w:t>
      </w:r>
      <w:proofErr w:type="spellEnd"/>
      <w:r>
        <w:t>:</w:t>
      </w:r>
    </w:p>
    <w:p w14:paraId="70D1D72F" w14:textId="77777777" w:rsidR="007C4A2D" w:rsidRDefault="007C4A2D"/>
    <w:p w14:paraId="3D3910B3" w14:textId="77777777" w:rsidR="007C4A2D" w:rsidRDefault="007C4A2D">
      <w:pPr>
        <w:numPr>
          <w:ilvl w:val="0"/>
          <w:numId w:val="15"/>
        </w:numPr>
      </w:pPr>
      <w:proofErr w:type="spellStart"/>
      <w:r>
        <w:t>SummariskIndgangsangivelseSamlingHent</w:t>
      </w:r>
      <w:proofErr w:type="spellEnd"/>
      <w:r>
        <w:t xml:space="preserve"> er ændret i følgende struktur.</w:t>
      </w:r>
    </w:p>
    <w:p w14:paraId="514268C9" w14:textId="77777777" w:rsidR="007C4A2D" w:rsidRDefault="007C4A2D">
      <w:pPr>
        <w:numPr>
          <w:ilvl w:val="1"/>
          <w:numId w:val="15"/>
        </w:numPr>
      </w:pPr>
      <w:r>
        <w:t>IEI11SummariskIndgangsangivelseAnmodningSvarStruktur.</w:t>
      </w:r>
    </w:p>
    <w:p w14:paraId="7BBAC4FA" w14:textId="77777777" w:rsidR="007C4A2D" w:rsidRDefault="007C4A2D">
      <w:pPr>
        <w:numPr>
          <w:ilvl w:val="2"/>
          <w:numId w:val="15"/>
        </w:numPr>
      </w:pPr>
      <w:r>
        <w:lastRenderedPageBreak/>
        <w:t>LRN er tilføjet.</w:t>
      </w:r>
    </w:p>
    <w:p w14:paraId="4723A27B" w14:textId="77777777" w:rsidR="007C4A2D" w:rsidRDefault="007C4A2D">
      <w:pPr>
        <w:numPr>
          <w:ilvl w:val="2"/>
          <w:numId w:val="15"/>
        </w:numPr>
      </w:pPr>
      <w:r>
        <w:t xml:space="preserve">Losningssted ankomst </w:t>
      </w:r>
      <w:proofErr w:type="spellStart"/>
      <w:r>
        <w:t>DatoTid</w:t>
      </w:r>
      <w:proofErr w:type="spellEnd"/>
      <w:r>
        <w:t xml:space="preserve"> er tilføjet.</w:t>
      </w:r>
    </w:p>
    <w:p w14:paraId="3D1D25AC" w14:textId="77777777" w:rsidR="007C4A2D" w:rsidRDefault="007C4A2D">
      <w:pPr>
        <w:numPr>
          <w:ilvl w:val="2"/>
          <w:numId w:val="15"/>
        </w:numPr>
      </w:pPr>
      <w:r>
        <w:t xml:space="preserve">Ankomst </w:t>
      </w:r>
      <w:proofErr w:type="spellStart"/>
      <w:r>
        <w:t>DatoTid</w:t>
      </w:r>
      <w:proofErr w:type="spellEnd"/>
      <w:r>
        <w:t xml:space="preserve"> er ændret til første indgang </w:t>
      </w:r>
      <w:proofErr w:type="spellStart"/>
      <w:r>
        <w:t>DatoTid</w:t>
      </w:r>
      <w:proofErr w:type="spellEnd"/>
      <w:r>
        <w:t>.</w:t>
      </w:r>
    </w:p>
    <w:p w14:paraId="223AFAEC" w14:textId="77777777" w:rsidR="007C4A2D" w:rsidRDefault="007C4A2D">
      <w:pPr>
        <w:numPr>
          <w:ilvl w:val="2"/>
          <w:numId w:val="15"/>
        </w:numPr>
      </w:pPr>
      <w:r>
        <w:t xml:space="preserve">Varebeskrivelse og bruttovægt er gjort </w:t>
      </w:r>
      <w:proofErr w:type="spellStart"/>
      <w:r>
        <w:t>optionelle</w:t>
      </w:r>
      <w:proofErr w:type="spellEnd"/>
      <w:r>
        <w:t>.</w:t>
      </w:r>
    </w:p>
    <w:p w14:paraId="4BB8F57E" w14:textId="77777777" w:rsidR="007C4A2D" w:rsidRDefault="007C4A2D">
      <w:pPr>
        <w:numPr>
          <w:ilvl w:val="2"/>
          <w:numId w:val="15"/>
        </w:numPr>
      </w:pPr>
      <w:proofErr w:type="spellStart"/>
      <w:r>
        <w:t>Losningsted</w:t>
      </w:r>
      <w:proofErr w:type="spellEnd"/>
      <w:r>
        <w:t xml:space="preserve"> og </w:t>
      </w:r>
      <w:proofErr w:type="spellStart"/>
      <w:r>
        <w:t>DatoTid</w:t>
      </w:r>
      <w:proofErr w:type="spellEnd"/>
      <w:r>
        <w:t xml:space="preserve"> er tilføjet enkelte vareposter.</w:t>
      </w:r>
    </w:p>
    <w:p w14:paraId="11AEC0BD" w14:textId="77777777" w:rsidR="007C4A2D" w:rsidRDefault="007C4A2D">
      <w:pPr>
        <w:numPr>
          <w:ilvl w:val="2"/>
          <w:numId w:val="15"/>
        </w:numPr>
      </w:pPr>
      <w:r>
        <w:t>Den enkelte varepost har fået tilføjet modtager.</w:t>
      </w:r>
    </w:p>
    <w:p w14:paraId="7824BD97" w14:textId="77777777" w:rsidR="007C4A2D" w:rsidRDefault="007C4A2D"/>
    <w:p w14:paraId="348A4D21" w14:textId="77777777" w:rsidR="007C4A2D" w:rsidRDefault="007C4A2D">
      <w:pPr>
        <w:numPr>
          <w:ilvl w:val="0"/>
          <w:numId w:val="15"/>
        </w:numPr>
      </w:pPr>
      <w:proofErr w:type="spellStart"/>
      <w:r>
        <w:t>RisikoAnalyseOpret</w:t>
      </w:r>
      <w:proofErr w:type="spellEnd"/>
      <w:r>
        <w:t xml:space="preserve"> er ændret i følgende struktur.</w:t>
      </w:r>
    </w:p>
    <w:p w14:paraId="38BDCDD2" w14:textId="77777777" w:rsidR="007C4A2D" w:rsidRDefault="007C4A2D">
      <w:pPr>
        <w:numPr>
          <w:ilvl w:val="1"/>
          <w:numId w:val="15"/>
        </w:numPr>
      </w:pPr>
      <w:r>
        <w:t>IEI33OpretRisikoAnalyseMidlertidigOpbevaringStruktur.</w:t>
      </w:r>
    </w:p>
    <w:p w14:paraId="648DBB2B" w14:textId="77777777" w:rsidR="007C4A2D" w:rsidRDefault="007C4A2D">
      <w:pPr>
        <w:numPr>
          <w:ilvl w:val="2"/>
          <w:numId w:val="15"/>
        </w:numPr>
      </w:pPr>
      <w:proofErr w:type="spellStart"/>
      <w:r>
        <w:t>VarepostLøbenummer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2C523E35" w14:textId="77777777" w:rsidR="007C4A2D" w:rsidRDefault="007C4A2D">
      <w:pPr>
        <w:ind w:left="1800"/>
      </w:pPr>
    </w:p>
    <w:p w14:paraId="6A294C12" w14:textId="77777777" w:rsidR="007C4A2D" w:rsidRDefault="007C4A2D">
      <w:r>
        <w:t xml:space="preserve">Følgende rettelser berører kun </w:t>
      </w:r>
      <w:proofErr w:type="spellStart"/>
      <w:r>
        <w:t>Logica</w:t>
      </w:r>
      <w:proofErr w:type="spellEnd"/>
      <w:r>
        <w:t>:</w:t>
      </w:r>
    </w:p>
    <w:p w14:paraId="4D58400E" w14:textId="77777777" w:rsidR="007C4A2D" w:rsidRDefault="007C4A2D"/>
    <w:p w14:paraId="4D9E3A0B" w14:textId="77777777" w:rsidR="007C4A2D" w:rsidRDefault="007C4A2D">
      <w:pPr>
        <w:numPr>
          <w:ilvl w:val="0"/>
          <w:numId w:val="17"/>
        </w:numPr>
      </w:pPr>
      <w:proofErr w:type="spellStart"/>
      <w:r>
        <w:t>MidlertidigOpbevaringOpdater</w:t>
      </w:r>
      <w:proofErr w:type="spellEnd"/>
      <w:r>
        <w:t xml:space="preserve"> er ændret i følgende strukturer.</w:t>
      </w:r>
    </w:p>
    <w:p w14:paraId="4A25937C" w14:textId="77777777" w:rsidR="007C4A2D" w:rsidRDefault="007C4A2D">
      <w:pPr>
        <w:numPr>
          <w:ilvl w:val="1"/>
          <w:numId w:val="17"/>
        </w:numPr>
      </w:pPr>
      <w:r>
        <w:t>IEA65RettelseTilMidlertidigOpbevaringStruktur.</w:t>
      </w:r>
    </w:p>
    <w:p w14:paraId="1E97CD92" w14:textId="77777777" w:rsidR="007C4A2D" w:rsidRDefault="007C4A2D">
      <w:pPr>
        <w:numPr>
          <w:ilvl w:val="2"/>
          <w:numId w:val="17"/>
        </w:numPr>
      </w:pPr>
      <w:r>
        <w:t xml:space="preserve">Modtager gjort </w:t>
      </w:r>
      <w:proofErr w:type="spellStart"/>
      <w:r>
        <w:t>required</w:t>
      </w:r>
      <w:proofErr w:type="spellEnd"/>
      <w:r>
        <w:t>.</w:t>
      </w:r>
    </w:p>
    <w:p w14:paraId="40B6257E" w14:textId="77777777" w:rsidR="007C4A2D" w:rsidRDefault="007C4A2D">
      <w:pPr>
        <w:numPr>
          <w:ilvl w:val="2"/>
          <w:numId w:val="17"/>
        </w:numPr>
      </w:pPr>
      <w:proofErr w:type="spellStart"/>
      <w:r>
        <w:t>VarepostLøbenummer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26C9293E" w14:textId="77777777" w:rsidR="007C4A2D" w:rsidRDefault="007C4A2D">
      <w:pPr>
        <w:numPr>
          <w:ilvl w:val="1"/>
          <w:numId w:val="17"/>
        </w:numPr>
      </w:pPr>
      <w:r>
        <w:t>IEA90OpretMIOFraMIGStruktur.</w:t>
      </w:r>
    </w:p>
    <w:p w14:paraId="0E3FFA88" w14:textId="77777777" w:rsidR="007C4A2D" w:rsidRDefault="007C4A2D">
      <w:pPr>
        <w:numPr>
          <w:ilvl w:val="2"/>
          <w:numId w:val="17"/>
        </w:numPr>
      </w:pPr>
      <w:r>
        <w:t xml:space="preserve">Modtager gjort </w:t>
      </w:r>
      <w:proofErr w:type="spellStart"/>
      <w:r>
        <w:t>required</w:t>
      </w:r>
      <w:proofErr w:type="spellEnd"/>
      <w:r>
        <w:t>.</w:t>
      </w:r>
    </w:p>
    <w:p w14:paraId="477AE010" w14:textId="77777777" w:rsidR="007C4A2D" w:rsidRDefault="007C4A2D">
      <w:pPr>
        <w:ind w:left="2160"/>
      </w:pPr>
    </w:p>
    <w:p w14:paraId="4FF2A98B" w14:textId="77777777" w:rsidR="007C4A2D" w:rsidRDefault="007C4A2D">
      <w:pPr>
        <w:numPr>
          <w:ilvl w:val="0"/>
          <w:numId w:val="17"/>
        </w:numPr>
      </w:pPr>
      <w:proofErr w:type="spellStart"/>
      <w:r>
        <w:t>MidlertidigOpbevaringOpret</w:t>
      </w:r>
      <w:proofErr w:type="spellEnd"/>
      <w:r>
        <w:t xml:space="preserve"> er ændret i følgende strukturer.</w:t>
      </w:r>
    </w:p>
    <w:p w14:paraId="2B5F0A45" w14:textId="77777777" w:rsidR="007C4A2D" w:rsidRDefault="007C4A2D">
      <w:pPr>
        <w:numPr>
          <w:ilvl w:val="1"/>
          <w:numId w:val="17"/>
        </w:numPr>
      </w:pPr>
      <w:r>
        <w:t>IEA57MidlertidigOpbevaringOpretMIOStruktur.</w:t>
      </w:r>
    </w:p>
    <w:p w14:paraId="7819CB8F" w14:textId="77777777" w:rsidR="007C4A2D" w:rsidRDefault="007C4A2D">
      <w:pPr>
        <w:numPr>
          <w:ilvl w:val="2"/>
          <w:numId w:val="17"/>
        </w:numPr>
      </w:pPr>
      <w:r>
        <w:t xml:space="preserve">Modtager gjort </w:t>
      </w:r>
      <w:proofErr w:type="spellStart"/>
      <w:r>
        <w:t>required</w:t>
      </w:r>
      <w:proofErr w:type="spellEnd"/>
      <w:r>
        <w:t>.</w:t>
      </w:r>
    </w:p>
    <w:p w14:paraId="10A32CA1" w14:textId="77777777" w:rsidR="007C4A2D" w:rsidRDefault="007C4A2D">
      <w:pPr>
        <w:numPr>
          <w:ilvl w:val="2"/>
          <w:numId w:val="17"/>
        </w:numPr>
      </w:pPr>
      <w:proofErr w:type="spellStart"/>
      <w:r>
        <w:t>VarepostLøbenummer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5EF3E3BE" w14:textId="77777777" w:rsidR="007C4A2D" w:rsidRDefault="007C4A2D">
      <w:pPr>
        <w:numPr>
          <w:ilvl w:val="1"/>
          <w:numId w:val="17"/>
        </w:numPr>
      </w:pPr>
      <w:r>
        <w:t>IEA76MidlertidigOpbevaringOpretFraENSStruktur</w:t>
      </w:r>
    </w:p>
    <w:p w14:paraId="4D74E643" w14:textId="77777777" w:rsidR="007C4A2D" w:rsidRDefault="007C4A2D">
      <w:pPr>
        <w:numPr>
          <w:ilvl w:val="2"/>
          <w:numId w:val="17"/>
        </w:numPr>
      </w:pPr>
      <w:r>
        <w:t>Modtager tilføjet</w:t>
      </w:r>
    </w:p>
    <w:p w14:paraId="18B263F2" w14:textId="77777777" w:rsidR="007C4A2D" w:rsidRDefault="007C4A2D">
      <w:pPr>
        <w:numPr>
          <w:ilvl w:val="1"/>
          <w:numId w:val="17"/>
        </w:numPr>
      </w:pPr>
      <w:r>
        <w:t>IEA77MidlertidigOpbevaringOpretFraTADStruktur</w:t>
      </w:r>
    </w:p>
    <w:p w14:paraId="0EB0F8F5" w14:textId="77777777" w:rsidR="007C4A2D" w:rsidRDefault="007C4A2D">
      <w:pPr>
        <w:numPr>
          <w:ilvl w:val="2"/>
          <w:numId w:val="17"/>
        </w:numPr>
      </w:pPr>
      <w:r>
        <w:t>Modtager tilføjet</w:t>
      </w:r>
    </w:p>
    <w:p w14:paraId="364B91C4" w14:textId="77777777" w:rsidR="007C4A2D" w:rsidRDefault="007C4A2D">
      <w:pPr>
        <w:ind w:left="2160"/>
      </w:pPr>
    </w:p>
    <w:p w14:paraId="0C23DFFA" w14:textId="77777777" w:rsidR="007C4A2D" w:rsidRDefault="007C4A2D">
      <w:pPr>
        <w:numPr>
          <w:ilvl w:val="0"/>
          <w:numId w:val="17"/>
        </w:numPr>
      </w:pPr>
      <w:proofErr w:type="spellStart"/>
      <w:r>
        <w:t>MidlertidigOpbevaringOpsplitOpret</w:t>
      </w:r>
      <w:proofErr w:type="spellEnd"/>
      <w:r>
        <w:t xml:space="preserve"> er ændret i følgende struktur.</w:t>
      </w:r>
    </w:p>
    <w:p w14:paraId="57543024" w14:textId="77777777" w:rsidR="007C4A2D" w:rsidRDefault="007C4A2D">
      <w:pPr>
        <w:numPr>
          <w:ilvl w:val="1"/>
          <w:numId w:val="17"/>
        </w:numPr>
      </w:pPr>
      <w:r>
        <w:t>IEA80OpsplitMidlertidigOpbevaringStruktur</w:t>
      </w:r>
    </w:p>
    <w:p w14:paraId="53C7C95E" w14:textId="77777777" w:rsidR="007C4A2D" w:rsidRDefault="007C4A2D">
      <w:pPr>
        <w:numPr>
          <w:ilvl w:val="2"/>
          <w:numId w:val="17"/>
        </w:numPr>
      </w:pPr>
      <w:r>
        <w:t xml:space="preserve">En række felter er gjort </w:t>
      </w:r>
      <w:proofErr w:type="spellStart"/>
      <w:r>
        <w:t>optionelle</w:t>
      </w:r>
      <w:proofErr w:type="spellEnd"/>
    </w:p>
    <w:p w14:paraId="3284F164" w14:textId="77777777" w:rsidR="007C4A2D" w:rsidRDefault="007C4A2D">
      <w:pPr>
        <w:ind w:left="2160"/>
      </w:pPr>
    </w:p>
    <w:p w14:paraId="312D65CA" w14:textId="77777777" w:rsidR="007C4A2D" w:rsidRDefault="007C4A2D">
      <w:pPr>
        <w:numPr>
          <w:ilvl w:val="0"/>
          <w:numId w:val="17"/>
        </w:numPr>
      </w:pPr>
      <w:proofErr w:type="spellStart"/>
      <w:r>
        <w:t>TolddokumentSamlingHent</w:t>
      </w:r>
      <w:proofErr w:type="spellEnd"/>
      <w:r>
        <w:t xml:space="preserve"> er ændret i følgende struktur.</w:t>
      </w:r>
    </w:p>
    <w:p w14:paraId="35A6D5C4" w14:textId="77777777" w:rsidR="007C4A2D" w:rsidRDefault="007C4A2D">
      <w:pPr>
        <w:numPr>
          <w:ilvl w:val="1"/>
          <w:numId w:val="17"/>
        </w:numPr>
      </w:pPr>
      <w:r>
        <w:t>IEA20ToldBehandlingDokumentForespørgselSvarStruktur</w:t>
      </w:r>
    </w:p>
    <w:p w14:paraId="5C63A2CF" w14:textId="77777777" w:rsidR="007C4A2D" w:rsidRDefault="007C4A2D">
      <w:pPr>
        <w:numPr>
          <w:ilvl w:val="2"/>
          <w:numId w:val="17"/>
        </w:numPr>
      </w:pPr>
      <w:proofErr w:type="spellStart"/>
      <w:r>
        <w:t>TolddeklarationBruttovægt</w:t>
      </w:r>
      <w:proofErr w:type="spellEnd"/>
      <w:r>
        <w:t xml:space="preserve"> er tilføjet.</w:t>
      </w:r>
    </w:p>
    <w:p w14:paraId="7569BA89" w14:textId="77777777" w:rsidR="007C4A2D" w:rsidRDefault="007C4A2D">
      <w:pPr>
        <w:ind w:left="2160"/>
      </w:pPr>
    </w:p>
    <w:p w14:paraId="742603B7" w14:textId="77777777" w:rsidR="007C4A2D" w:rsidRDefault="007C4A2D">
      <w:pPr>
        <w:numPr>
          <w:ilvl w:val="0"/>
          <w:numId w:val="17"/>
        </w:numPr>
      </w:pPr>
      <w:proofErr w:type="spellStart"/>
      <w:r>
        <w:t>SummariskIndgangsangivelseOpdater</w:t>
      </w:r>
      <w:proofErr w:type="spellEnd"/>
      <w:r>
        <w:t xml:space="preserve"> har fået tilføjet en struktur.</w:t>
      </w:r>
    </w:p>
    <w:p w14:paraId="71697DB0" w14:textId="77777777" w:rsidR="007C4A2D" w:rsidRDefault="007C4A2D">
      <w:pPr>
        <w:numPr>
          <w:ilvl w:val="1"/>
          <w:numId w:val="17"/>
        </w:numPr>
      </w:pPr>
      <w:r>
        <w:t>IEI11SummariskIndgangsangivelseAnmodningSvarStruktur</w:t>
      </w:r>
    </w:p>
    <w:p w14:paraId="7707ACAA" w14:textId="77777777" w:rsidR="007C4A2D" w:rsidRDefault="007C4A2D">
      <w:pPr>
        <w:ind w:left="1800"/>
      </w:pPr>
    </w:p>
    <w:p w14:paraId="7C77ECF7" w14:textId="77777777" w:rsidR="007C4A2D" w:rsidRDefault="007C4A2D"/>
    <w:p w14:paraId="1FCABFA3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40268617" w14:textId="77777777" w:rsidR="007C4A2D" w:rsidRDefault="007C4A2D"/>
    <w:p w14:paraId="20F2EAD6" w14:textId="77777777" w:rsidR="007C4A2D" w:rsidRDefault="007C4A2D">
      <w:pPr>
        <w:numPr>
          <w:ilvl w:val="0"/>
          <w:numId w:val="16"/>
        </w:numPr>
        <w:rPr>
          <w:lang w:val="en-US"/>
        </w:rPr>
      </w:pPr>
      <w:r w:rsidRPr="00E522EA">
        <w:rPr>
          <w:lang w:val="en-US"/>
        </w:rPr>
        <w:t>DKA20 – The element “TRANSPORT DOCUMENT DATA</w:t>
      </w:r>
      <w:r>
        <w:rPr>
          <w:rFonts w:ascii="Wingdings" w:hAnsi="Wingdings"/>
          <w:lang w:val="en-US"/>
        </w:rPr>
        <w:t></w:t>
      </w:r>
      <w:r w:rsidRPr="00E522EA">
        <w:rPr>
          <w:lang w:val="en-US"/>
        </w:rPr>
        <w:t xml:space="preserve"> PRODUCED CUSTOMS DOCUMENTS </w:t>
      </w:r>
      <w:r>
        <w:rPr>
          <w:rFonts w:ascii="Wingdings" w:hAnsi="Wingdings"/>
          <w:lang w:val="en-US"/>
        </w:rPr>
        <w:t></w:t>
      </w:r>
      <w:r w:rsidRPr="00E522EA">
        <w:rPr>
          <w:lang w:val="en-US"/>
        </w:rPr>
        <w:t xml:space="preserve"> </w:t>
      </w:r>
      <w:r>
        <w:rPr>
          <w:lang w:val="en-US"/>
        </w:rPr>
        <w:t>Total gross mass”</w:t>
      </w:r>
      <w:r>
        <w:rPr>
          <w:lang w:val="en-US"/>
        </w:rPr>
        <w:tab/>
        <w:t xml:space="preserve"> is added.</w:t>
      </w:r>
    </w:p>
    <w:p w14:paraId="2227DC5A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6E3D1C8B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397CF503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DKA55 – Rule 891 has been removed from “Temporary Storage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09D038F4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DKA57 – The element “CONSIGNEE” has been changed from optional to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>.</w:t>
      </w:r>
    </w:p>
    <w:p w14:paraId="14259959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DKA62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</w:t>
      </w:r>
    </w:p>
    <w:p w14:paraId="0178A15C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DKA65 – The element “CONSIGNEE” has been changed from optional to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>.</w:t>
      </w:r>
    </w:p>
    <w:p w14:paraId="0BD2F87A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DKA65 – Rule 891 has been removed from “TEMPORARY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379320B0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 xml:space="preserve">DKA65 – Rule 009DK has been replaced by rule 312DK in element “TEMPORARY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color w:val="000000"/>
          <w:shd w:val="clear" w:color="auto" w:fill="FFFFFF"/>
          <w:lang w:val="en-US"/>
        </w:rPr>
        <w:t>Expected date and time of arrival</w:t>
      </w:r>
      <w:r>
        <w:rPr>
          <w:color w:val="000000"/>
          <w:lang w:val="en-US"/>
        </w:rPr>
        <w:t>”</w:t>
      </w:r>
    </w:p>
    <w:p w14:paraId="2259C00A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DKA76 – Optional element “CONSIGNEE” including TIN added</w:t>
      </w:r>
    </w:p>
    <w:p w14:paraId="68291559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DKA77 – Optional element “CONSIGNEE” including TIN added</w:t>
      </w:r>
    </w:p>
    <w:p w14:paraId="0B24EFBF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DKA80</w:t>
      </w:r>
    </w:p>
    <w:p w14:paraId="230E21E5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Condition 309DK added to elements:</w:t>
      </w:r>
    </w:p>
    <w:p w14:paraId="703707CF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TEMPORARY STORAGE FACILITY</w:t>
      </w:r>
    </w:p>
    <w:p w14:paraId="0A338431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CONSIGNEE</w:t>
      </w:r>
    </w:p>
    <w:p w14:paraId="7563062B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PACKAGES</w:t>
      </w:r>
    </w:p>
    <w:p w14:paraId="72F08C90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Condition 310DK added to elements:</w:t>
      </w:r>
    </w:p>
    <w:p w14:paraId="114D74B7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COMMODITY Code</w:t>
      </w:r>
    </w:p>
    <w:p w14:paraId="63834275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PRODUCED DOCUMENTS/CERTIFICATES</w:t>
      </w:r>
    </w:p>
    <w:p w14:paraId="3D996243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Condition 311DK added to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Total number of packages”</w:t>
      </w:r>
    </w:p>
    <w:p w14:paraId="405B836D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Condition 567 removed from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Commercial reference number”</w:t>
      </w:r>
      <w:r>
        <w:rPr>
          <w:lang w:val="en-US"/>
        </w:rPr>
        <w:tab/>
      </w:r>
    </w:p>
    <w:p w14:paraId="11CDB355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Changed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Inland transport mode” from required to optional and added condition 309DK</w:t>
      </w:r>
    </w:p>
    <w:p w14:paraId="1B658957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Condition 309DK added to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Description”</w:t>
      </w:r>
    </w:p>
    <w:p w14:paraId="215290B2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DKA84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7785B814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5FF3D90A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DKA87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28DA458D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58AB01CC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DKA90 – The element “CONSIGNEE” has been changed from optional to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>.</w:t>
      </w:r>
    </w:p>
    <w:p w14:paraId="3370C534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DKA90 – Rule DK205 has been removed from “</w:t>
      </w:r>
      <w:r>
        <w:rPr>
          <w:color w:val="000000"/>
          <w:lang w:val="en-US"/>
        </w:rPr>
        <w:t xml:space="preserve">CONSIGNEE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</w:t>
      </w:r>
    </w:p>
    <w:p w14:paraId="084A2A6B" w14:textId="77777777" w:rsidR="007C4A2D" w:rsidRDefault="007C4A2D">
      <w:pPr>
        <w:numPr>
          <w:ilvl w:val="0"/>
          <w:numId w:val="16"/>
        </w:numPr>
        <w:rPr>
          <w:lang w:val="en-US"/>
        </w:rPr>
      </w:pPr>
    </w:p>
    <w:p w14:paraId="204A0C23" w14:textId="77777777" w:rsidR="007C4A2D" w:rsidRDefault="007C4A2D">
      <w:pPr>
        <w:rPr>
          <w:lang w:val="en-US"/>
        </w:rPr>
      </w:pPr>
    </w:p>
    <w:p w14:paraId="53C05635" w14:textId="77777777" w:rsidR="007C4A2D" w:rsidRDefault="007C4A2D">
      <w:pPr>
        <w:rPr>
          <w:lang w:val="en-US"/>
        </w:rPr>
      </w:pPr>
    </w:p>
    <w:p w14:paraId="14B811A3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DKD84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748960A5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DKD84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554D9041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DKD87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1BA3E043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DKD87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78DF2B39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DKD44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248A3573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DKD47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65314D79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DKD51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</w:t>
      </w:r>
    </w:p>
    <w:p w14:paraId="2F760CD9" w14:textId="77777777" w:rsidR="007C4A2D" w:rsidRDefault="007C4A2D">
      <w:pPr>
        <w:ind w:left="720"/>
        <w:rPr>
          <w:lang w:val="en-US"/>
        </w:rPr>
      </w:pPr>
    </w:p>
    <w:p w14:paraId="5ED7BE44" w14:textId="77777777" w:rsidR="007C4A2D" w:rsidRDefault="007C4A2D">
      <w:pPr>
        <w:rPr>
          <w:lang w:val="en-US"/>
        </w:rPr>
      </w:pPr>
    </w:p>
    <w:p w14:paraId="15AB23F4" w14:textId="77777777" w:rsidR="007C4A2D" w:rsidRDefault="007C4A2D">
      <w:r>
        <w:t>20110915</w:t>
      </w:r>
      <w:r>
        <w:rPr>
          <w:rStyle w:val="Fremhv"/>
          <w:b/>
        </w:rPr>
        <w:t xml:space="preserve"> r5067</w:t>
      </w:r>
      <w:r>
        <w:t xml:space="preserve"> Rettelser </w:t>
      </w:r>
    </w:p>
    <w:p w14:paraId="618EF4AC" w14:textId="77777777" w:rsidR="007C4A2D" w:rsidRDefault="007C4A2D"/>
    <w:p w14:paraId="444D4AB1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64374AD4" w14:textId="77777777" w:rsidR="007C4A2D" w:rsidRDefault="007C4A2D"/>
    <w:p w14:paraId="383EA1C0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>
        <w:rPr>
          <w:rFonts w:eastAsia="Arial"/>
        </w:rPr>
        <w:t>deklarationOpret</w:t>
      </w:r>
      <w:proofErr w:type="spellEnd"/>
      <w:r>
        <w:t xml:space="preserve"> har fået rettet i strukturen IED48.</w:t>
      </w:r>
    </w:p>
    <w:p w14:paraId="55D00A75" w14:textId="77777777" w:rsidR="007C4A2D" w:rsidRDefault="007C4A2D">
      <w:pPr>
        <w:numPr>
          <w:ilvl w:val="1"/>
          <w:numId w:val="8"/>
        </w:numPr>
      </w:pPr>
      <w:proofErr w:type="spellStart"/>
      <w:r>
        <w:t>AfgangsdeklarationAfgangsDatoTid</w:t>
      </w:r>
      <w:proofErr w:type="spellEnd"/>
      <w:r>
        <w:t xml:space="preserve"> er blevet tilføjet.</w:t>
      </w:r>
    </w:p>
    <w:p w14:paraId="292DFDD3" w14:textId="77777777" w:rsidR="007C4A2D" w:rsidRDefault="007C4A2D"/>
    <w:p w14:paraId="646F60E4" w14:textId="77777777" w:rsidR="007C4A2D" w:rsidRDefault="007C4A2D">
      <w:pPr>
        <w:rPr>
          <w:lang w:val="en-US"/>
        </w:rPr>
      </w:pPr>
    </w:p>
    <w:p w14:paraId="1FE4F17B" w14:textId="77777777" w:rsidR="007C4A2D" w:rsidRDefault="007C4A2D">
      <w:pPr>
        <w:rPr>
          <w:lang w:val="en-US"/>
        </w:rPr>
      </w:pPr>
    </w:p>
    <w:p w14:paraId="2D10CFAE" w14:textId="77777777" w:rsidR="007C4A2D" w:rsidRDefault="007C4A2D">
      <w:r>
        <w:t>20110913</w:t>
      </w:r>
      <w:r>
        <w:rPr>
          <w:rStyle w:val="Fremhv"/>
          <w:b/>
        </w:rPr>
        <w:t xml:space="preserve"> r5042</w:t>
      </w:r>
      <w:r>
        <w:t xml:space="preserve"> Rettelser </w:t>
      </w:r>
    </w:p>
    <w:p w14:paraId="78FC1170" w14:textId="77777777" w:rsidR="007C4A2D" w:rsidRDefault="007C4A2D"/>
    <w:p w14:paraId="7935DD9C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2283A77B" w14:textId="77777777" w:rsidR="007C4A2D" w:rsidRDefault="007C4A2D"/>
    <w:p w14:paraId="2FBCCC43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AnkomstdeklarationOpdater</w:t>
      </w:r>
      <w:proofErr w:type="spellEnd"/>
      <w:r>
        <w:t xml:space="preserve"> har fået rettet i strukturen IEA62.</w:t>
      </w:r>
    </w:p>
    <w:p w14:paraId="78F4F11D" w14:textId="77777777" w:rsidR="007C4A2D" w:rsidRDefault="007C4A2D">
      <w:pPr>
        <w:numPr>
          <w:ilvl w:val="1"/>
          <w:numId w:val="8"/>
        </w:numPr>
      </w:pPr>
      <w:proofErr w:type="spellStart"/>
      <w:r>
        <w:t>AnkomstdeklarationListe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67D2F060" w14:textId="77777777" w:rsidR="007C4A2D" w:rsidRDefault="007C4A2D"/>
    <w:p w14:paraId="225C830B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>
        <w:rPr>
          <w:rFonts w:eastAsia="Arial"/>
        </w:rPr>
        <w:t>deklarationOpdater</w:t>
      </w:r>
      <w:proofErr w:type="spellEnd"/>
      <w:r>
        <w:t xml:space="preserve"> har fået rettet i strukturen IED51 og IED87.</w:t>
      </w:r>
    </w:p>
    <w:p w14:paraId="521C139D" w14:textId="77777777" w:rsidR="007C4A2D" w:rsidRDefault="007C4A2D">
      <w:pPr>
        <w:numPr>
          <w:ilvl w:val="1"/>
          <w:numId w:val="8"/>
        </w:numPr>
      </w:pPr>
      <w:r>
        <w:t xml:space="preserve">IED51 - </w:t>
      </w:r>
      <w:proofErr w:type="spellStart"/>
      <w:r>
        <w:t>AfgangsdeklarationListe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1A2946FA" w14:textId="77777777" w:rsidR="007C4A2D" w:rsidRDefault="007C4A2D">
      <w:pPr>
        <w:numPr>
          <w:ilvl w:val="1"/>
          <w:numId w:val="8"/>
        </w:numPr>
      </w:pPr>
      <w:r>
        <w:t xml:space="preserve">IED87 – </w:t>
      </w:r>
      <w:proofErr w:type="spellStart"/>
      <w:r>
        <w:t>LastbilPåFærge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3C94AF99" w14:textId="77777777" w:rsidR="007C4A2D" w:rsidRDefault="007C4A2D"/>
    <w:p w14:paraId="2F216510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>
        <w:rPr>
          <w:rFonts w:eastAsia="Arial"/>
        </w:rPr>
        <w:t>deklarationOpret</w:t>
      </w:r>
      <w:proofErr w:type="spellEnd"/>
      <w:r>
        <w:t xml:space="preserve"> har fået rettet i strukturen IED47.</w:t>
      </w:r>
    </w:p>
    <w:p w14:paraId="2F2EE08B" w14:textId="77777777" w:rsidR="007C4A2D" w:rsidRDefault="007C4A2D">
      <w:pPr>
        <w:numPr>
          <w:ilvl w:val="1"/>
          <w:numId w:val="8"/>
        </w:numPr>
      </w:pPr>
      <w:proofErr w:type="spellStart"/>
      <w:r>
        <w:lastRenderedPageBreak/>
        <w:t>LastbilPåFærge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34690425" w14:textId="77777777" w:rsidR="007C4A2D" w:rsidRDefault="007C4A2D"/>
    <w:p w14:paraId="3BD0DC81" w14:textId="77777777" w:rsidR="007C4A2D" w:rsidRDefault="007C4A2D">
      <w:pPr>
        <w:pStyle w:val="Almindeligtekst1"/>
      </w:pPr>
    </w:p>
    <w:p w14:paraId="56A80B44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07C517B5" w14:textId="77777777" w:rsidR="007C4A2D" w:rsidRDefault="007C4A2D"/>
    <w:p w14:paraId="2F2B32BA" w14:textId="77777777" w:rsidR="007C4A2D" w:rsidRDefault="007C4A2D">
      <w:pPr>
        <w:rPr>
          <w:lang w:val="en-US"/>
        </w:rPr>
      </w:pPr>
      <w:r>
        <w:rPr>
          <w:lang w:val="en-US"/>
        </w:rPr>
        <w:t>DKA60A: The following elements in the output-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has been changed from required to optional, since the data is not always present</w:t>
      </w:r>
    </w:p>
    <w:p w14:paraId="2745D759" w14:textId="77777777" w:rsidR="007C4A2D" w:rsidRDefault="007C4A2D">
      <w:pPr>
        <w:numPr>
          <w:ilvl w:val="0"/>
          <w:numId w:val="14"/>
        </w:numPr>
        <w:tabs>
          <w:tab w:val="left" w:pos="0"/>
        </w:tabs>
        <w:rPr>
          <w:rFonts w:cs="Times New Roman"/>
          <w:lang w:val="en-GB"/>
        </w:rPr>
      </w:pPr>
      <w:r>
        <w:rPr>
          <w:rFonts w:cs="Times New Roman"/>
          <w:lang w:val="en-US"/>
        </w:rPr>
        <w:t>“</w:t>
      </w:r>
      <w:r>
        <w:rPr>
          <w:rFonts w:cs="Times New Roman"/>
          <w:lang w:val="en-GB"/>
        </w:rPr>
        <w:t xml:space="preserve">TRANSPORT OPERATION </w:t>
      </w:r>
      <w:r>
        <w:rPr>
          <w:rFonts w:ascii="Wingdings" w:eastAsia="Wingdings" w:hAnsi="Wingdings" w:cs="Wingdings"/>
          <w:lang w:val="en-GB"/>
        </w:rPr>
        <w:t></w:t>
      </w:r>
      <w:r>
        <w:rPr>
          <w:rFonts w:cs="Times New Roman"/>
          <w:lang w:val="en-GB"/>
        </w:rPr>
        <w:t xml:space="preserve"> TRANSPORT OPERATOR</w:t>
      </w:r>
      <w:r>
        <w:rPr>
          <w:rFonts w:ascii="Wingdings" w:eastAsia="Wingdings" w:hAnsi="Wingdings" w:cs="Wingdings"/>
          <w:lang w:val="en-GB"/>
        </w:rPr>
        <w:t></w:t>
      </w:r>
      <w:r>
        <w:rPr>
          <w:rFonts w:cs="Times New Roman"/>
          <w:lang w:val="en-GB"/>
        </w:rPr>
        <w:t xml:space="preserve">TIN” </w:t>
      </w:r>
    </w:p>
    <w:p w14:paraId="3D6339A3" w14:textId="77777777" w:rsidR="007C4A2D" w:rsidRDefault="007C4A2D">
      <w:pPr>
        <w:numPr>
          <w:ilvl w:val="0"/>
          <w:numId w:val="14"/>
        </w:numPr>
        <w:tabs>
          <w:tab w:val="left" w:pos="0"/>
        </w:tabs>
        <w:rPr>
          <w:rFonts w:ascii="Calibri" w:eastAsia="Calibri" w:hAnsi="Calibri" w:cs="Times New Roman"/>
          <w:sz w:val="22"/>
          <w:szCs w:val="22"/>
          <w:lang w:val="en-GB"/>
        </w:rPr>
      </w:pPr>
      <w:r>
        <w:rPr>
          <w:rFonts w:ascii="Calibri" w:eastAsia="Calibri" w:hAnsi="Calibri" w:cs="Times New Roman"/>
          <w:sz w:val="22"/>
          <w:szCs w:val="22"/>
          <w:lang w:val="en-GB"/>
        </w:rPr>
        <w:t xml:space="preserve">“TRANSPORT OPERATION </w:t>
      </w:r>
      <w:r>
        <w:rPr>
          <w:rFonts w:ascii="Wingdings" w:eastAsia="Wingdings" w:hAnsi="Wingdings" w:cs="Wingdings"/>
          <w:sz w:val="22"/>
          <w:szCs w:val="22"/>
          <w:lang w:val="en-GB"/>
        </w:rPr>
        <w:t></w:t>
      </w:r>
      <w:r>
        <w:rPr>
          <w:rFonts w:ascii="Calibri" w:eastAsia="Calibri" w:hAnsi="Calibri" w:cs="Times New Roman"/>
          <w:sz w:val="22"/>
          <w:szCs w:val="22"/>
          <w:lang w:val="en-GB"/>
        </w:rPr>
        <w:t xml:space="preserve"> TRANSPORT OPERATOR REPRESENTATIVE </w:t>
      </w:r>
      <w:r>
        <w:rPr>
          <w:rFonts w:ascii="Wingdings" w:eastAsia="Wingdings" w:hAnsi="Wingdings" w:cs="Wingdings"/>
          <w:sz w:val="22"/>
          <w:szCs w:val="22"/>
          <w:lang w:val="en-GB"/>
        </w:rPr>
        <w:t></w:t>
      </w:r>
      <w:r>
        <w:rPr>
          <w:rFonts w:ascii="Calibri" w:eastAsia="Calibri" w:hAnsi="Calibri" w:cs="Times New Roman"/>
          <w:sz w:val="22"/>
          <w:szCs w:val="22"/>
          <w:lang w:val="en-GB"/>
        </w:rPr>
        <w:t xml:space="preserve">TIN” </w:t>
      </w:r>
    </w:p>
    <w:p w14:paraId="22A706EC" w14:textId="77777777" w:rsidR="007C4A2D" w:rsidRDefault="007C4A2D">
      <w:pPr>
        <w:rPr>
          <w:lang w:val="en-US"/>
        </w:rPr>
      </w:pPr>
    </w:p>
    <w:p w14:paraId="7CC14401" w14:textId="77777777" w:rsidR="007C4A2D" w:rsidRDefault="007C4A2D">
      <w:pPr>
        <w:rPr>
          <w:lang w:val="en-US"/>
        </w:rPr>
      </w:pPr>
    </w:p>
    <w:p w14:paraId="1D5AC404" w14:textId="77777777" w:rsidR="007C4A2D" w:rsidRDefault="007C4A2D">
      <w:r>
        <w:t>20110615</w:t>
      </w:r>
      <w:r>
        <w:rPr>
          <w:rStyle w:val="Fremhv"/>
          <w:b/>
        </w:rPr>
        <w:t xml:space="preserve"> r4577</w:t>
      </w:r>
      <w:r>
        <w:t xml:space="preserve"> Rettelser </w:t>
      </w:r>
    </w:p>
    <w:p w14:paraId="3E1E856D" w14:textId="77777777" w:rsidR="007C4A2D" w:rsidRDefault="007C4A2D"/>
    <w:p w14:paraId="33F17460" w14:textId="77777777" w:rsidR="007C4A2D" w:rsidRDefault="007C4A2D">
      <w:r>
        <w:t>Generelt</w:t>
      </w:r>
    </w:p>
    <w:p w14:paraId="510A4F2E" w14:textId="77777777" w:rsidR="007C4A2D" w:rsidRDefault="007C4A2D"/>
    <w:p w14:paraId="138C7C6B" w14:textId="77777777" w:rsidR="007C4A2D" w:rsidRDefault="007C4A2D">
      <w:pPr>
        <w:numPr>
          <w:ilvl w:val="0"/>
          <w:numId w:val="8"/>
        </w:numPr>
      </w:pPr>
      <w:proofErr w:type="spellStart"/>
      <w:r>
        <w:t>Steria</w:t>
      </w:r>
      <w:proofErr w:type="spellEnd"/>
      <w:r>
        <w:t xml:space="preserve"> fjernet som interessent på servicen </w:t>
      </w:r>
      <w:proofErr w:type="spellStart"/>
      <w:r>
        <w:t>MidlertidigOpbevaringOpret</w:t>
      </w:r>
      <w:proofErr w:type="spellEnd"/>
      <w:r>
        <w:t>.</w:t>
      </w:r>
    </w:p>
    <w:p w14:paraId="0F8DCD25" w14:textId="77777777" w:rsidR="007C4A2D" w:rsidRDefault="007C4A2D"/>
    <w:p w14:paraId="4E03C7BA" w14:textId="77777777" w:rsidR="007C4A2D" w:rsidRDefault="007C4A2D"/>
    <w:p w14:paraId="021208C2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08E6BA52" w14:textId="77777777" w:rsidR="007C4A2D" w:rsidRDefault="007C4A2D"/>
    <w:p w14:paraId="168685FB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MidlertidigOpbevaringOpret</w:t>
      </w:r>
      <w:proofErr w:type="spellEnd"/>
      <w:r>
        <w:t xml:space="preserve"> har fået rettet i strukturen IEA76.</w:t>
      </w:r>
    </w:p>
    <w:p w14:paraId="41CE9C68" w14:textId="77777777" w:rsidR="007C4A2D" w:rsidRDefault="007C4A2D">
      <w:pPr>
        <w:numPr>
          <w:ilvl w:val="1"/>
          <w:numId w:val="8"/>
        </w:numPr>
      </w:pPr>
      <w:proofErr w:type="spellStart"/>
      <w:r>
        <w:t>LosningsstedKode</w:t>
      </w:r>
      <w:proofErr w:type="spellEnd"/>
      <w:r>
        <w:t xml:space="preserve"> er gjort </w:t>
      </w:r>
      <w:proofErr w:type="spellStart"/>
      <w:r>
        <w:t>required</w:t>
      </w:r>
      <w:proofErr w:type="spellEnd"/>
      <w:r>
        <w:t>.</w:t>
      </w:r>
    </w:p>
    <w:p w14:paraId="2E530F25" w14:textId="77777777" w:rsidR="007C4A2D" w:rsidRDefault="007C4A2D"/>
    <w:p w14:paraId="4378DA01" w14:textId="77777777" w:rsidR="007C4A2D" w:rsidRDefault="007C4A2D">
      <w:pPr>
        <w:pStyle w:val="Almindeligtekst1"/>
        <w:numPr>
          <w:ilvl w:val="0"/>
          <w:numId w:val="8"/>
        </w:numPr>
      </w:pPr>
      <w:r>
        <w:t>Følgende services har fået tilføjet styret filoverføring operationer:</w:t>
      </w:r>
    </w:p>
    <w:p w14:paraId="0E5030DB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MidlertidigOpbevaringOpdater</w:t>
      </w:r>
      <w:proofErr w:type="spellEnd"/>
    </w:p>
    <w:p w14:paraId="356F08E4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MidlertidigOpbevaringOpret</w:t>
      </w:r>
      <w:proofErr w:type="spellEnd"/>
    </w:p>
    <w:p w14:paraId="7FB4E9AB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MidlertidigOpbevaringOpsplitOpret</w:t>
      </w:r>
      <w:proofErr w:type="spellEnd"/>
    </w:p>
    <w:p w14:paraId="5A7532F7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MidlertidigOpbevaringSlet</w:t>
      </w:r>
      <w:proofErr w:type="spellEnd"/>
    </w:p>
    <w:p w14:paraId="5D3112A8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MidlertidigOpbevaringSamlingHent</w:t>
      </w:r>
      <w:proofErr w:type="spellEnd"/>
    </w:p>
    <w:p w14:paraId="3EA5AA92" w14:textId="77777777" w:rsidR="007C4A2D" w:rsidRDefault="007C4A2D">
      <w:pPr>
        <w:numPr>
          <w:ilvl w:val="1"/>
          <w:numId w:val="8"/>
        </w:numPr>
      </w:pPr>
      <w:proofErr w:type="spellStart"/>
      <w:r>
        <w:t>TolddokumentSamlingHent</w:t>
      </w:r>
      <w:proofErr w:type="spellEnd"/>
    </w:p>
    <w:p w14:paraId="748D8052" w14:textId="77777777" w:rsidR="007C4A2D" w:rsidRDefault="007C4A2D"/>
    <w:p w14:paraId="7380CF75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2FA3BD81" w14:textId="77777777" w:rsidR="007C4A2D" w:rsidRDefault="007C4A2D"/>
    <w:p w14:paraId="37A9DD66" w14:textId="77777777" w:rsidR="007C4A2D" w:rsidRDefault="007C4A2D">
      <w:pPr>
        <w:numPr>
          <w:ilvl w:val="0"/>
          <w:numId w:val="10"/>
        </w:numPr>
      </w:pPr>
      <w:r>
        <w:t xml:space="preserve">MAN2 - </w:t>
      </w:r>
      <w:proofErr w:type="spellStart"/>
      <w:r>
        <w:t>Rule</w:t>
      </w:r>
      <w:proofErr w:type="spellEnd"/>
      <w:r>
        <w:t xml:space="preserve"> and </w:t>
      </w:r>
      <w:proofErr w:type="spellStart"/>
      <w:r>
        <w:t>condition</w:t>
      </w:r>
      <w:proofErr w:type="spellEnd"/>
      <w:r>
        <w:t xml:space="preserve"> tags opdateret for alle strukturer i pakken. </w:t>
      </w:r>
    </w:p>
    <w:p w14:paraId="0A9F5C3D" w14:textId="77777777" w:rsidR="007C4A2D" w:rsidRDefault="007C4A2D">
      <w:pPr>
        <w:numPr>
          <w:ilvl w:val="0"/>
          <w:numId w:val="10"/>
        </w:numPr>
      </w:pPr>
      <w:r>
        <w:t xml:space="preserve">MAN2– </w:t>
      </w:r>
      <w:proofErr w:type="spellStart"/>
      <w:r>
        <w:t>Temporary</w:t>
      </w:r>
      <w:proofErr w:type="spellEnd"/>
      <w:r>
        <w:t xml:space="preserve"> Storage” - "</w:t>
      </w:r>
      <w:proofErr w:type="spellStart"/>
      <w:r>
        <w:t>Documentationàdescription</w:t>
      </w:r>
      <w:proofErr w:type="spellEnd"/>
      <w:r>
        <w:t xml:space="preserve">"-tags er rettet stavefejl en række steder. </w:t>
      </w:r>
    </w:p>
    <w:p w14:paraId="1EA23CE5" w14:textId="77777777" w:rsidR="007C4A2D" w:rsidRDefault="007C4A2D">
      <w:pPr>
        <w:numPr>
          <w:ilvl w:val="0"/>
          <w:numId w:val="10"/>
        </w:numPr>
      </w:pPr>
      <w:r>
        <w:t xml:space="preserve">MAN2– </w:t>
      </w:r>
      <w:proofErr w:type="spellStart"/>
      <w:r>
        <w:t>Temporary</w:t>
      </w:r>
      <w:proofErr w:type="spellEnd"/>
      <w:r>
        <w:t xml:space="preserve"> Storage” -  DKA55A – Den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xsd</w:t>
      </w:r>
      <w:proofErr w:type="spellEnd"/>
      <w:r>
        <w:t>-type “</w:t>
      </w:r>
      <w:proofErr w:type="spellStart"/>
      <w:r>
        <w:t>TEMSTOOPEType</w:t>
      </w:r>
      <w:proofErr w:type="spellEnd"/>
      <w:r>
        <w:t>” (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operation), som ikke er anvendt er fjernet fra </w:t>
      </w:r>
      <w:proofErr w:type="spellStart"/>
      <w:r>
        <w:t>xsd’en</w:t>
      </w:r>
      <w:proofErr w:type="spellEnd"/>
      <w:r>
        <w:t>.</w:t>
      </w:r>
    </w:p>
    <w:p w14:paraId="5106E186" w14:textId="77777777" w:rsidR="007C4A2D" w:rsidRDefault="007C4A2D">
      <w:pPr>
        <w:numPr>
          <w:ilvl w:val="0"/>
          <w:numId w:val="10"/>
        </w:numPr>
      </w:pPr>
      <w:r>
        <w:t xml:space="preserve">MAN1 – DKA54A – I elementet ”TEMPORARY STORAGE FACILITY OPERATOR” og ” PERSON LODING THE DECLARATION FOR TEMPORARY STORAGE”  er fjernet de valgfrie elementerne </w:t>
      </w:r>
      <w:proofErr w:type="spellStart"/>
      <w:r>
        <w:t>Name</w:t>
      </w:r>
      <w:proofErr w:type="spellEnd"/>
      <w:r>
        <w:t xml:space="preserve">, Street and </w:t>
      </w:r>
      <w:proofErr w:type="spellStart"/>
      <w:r>
        <w:t>number</w:t>
      </w:r>
      <w:proofErr w:type="spellEnd"/>
      <w:r>
        <w:t xml:space="preserve">, Country, Postal </w:t>
      </w:r>
      <w:proofErr w:type="spellStart"/>
      <w:r>
        <w:t>code</w:t>
      </w:r>
      <w:proofErr w:type="spellEnd"/>
      <w:r>
        <w:t xml:space="preserve"> og City så B2- specifikationen overholdes.</w:t>
      </w:r>
    </w:p>
    <w:p w14:paraId="1006C4B3" w14:textId="77777777" w:rsidR="007C4A2D" w:rsidRDefault="007C4A2D">
      <w:pPr>
        <w:numPr>
          <w:ilvl w:val="0"/>
          <w:numId w:val="10"/>
        </w:numPr>
      </w:pPr>
      <w:r>
        <w:t xml:space="preserve">MAN1 – DKA54A – I elementet ”PERSON LODING THE ARRIVAL DECLARATION” er fjernet de valgfrie elementer Street and </w:t>
      </w:r>
      <w:proofErr w:type="spellStart"/>
      <w:r>
        <w:t>number</w:t>
      </w:r>
      <w:proofErr w:type="spellEnd"/>
      <w:r>
        <w:t xml:space="preserve">, Country </w:t>
      </w:r>
      <w:proofErr w:type="spellStart"/>
      <w:r>
        <w:t>code</w:t>
      </w:r>
      <w:proofErr w:type="spellEnd"/>
      <w:r>
        <w:t xml:space="preserve">, Postal </w:t>
      </w:r>
      <w:proofErr w:type="spellStart"/>
      <w:r>
        <w:t>code</w:t>
      </w:r>
      <w:proofErr w:type="spellEnd"/>
      <w:r>
        <w:t>, City og ”</w:t>
      </w:r>
      <w:proofErr w:type="spellStart"/>
      <w:r>
        <w:t>Representative</w:t>
      </w:r>
      <w:proofErr w:type="spellEnd"/>
      <w:r>
        <w:t xml:space="preserve"> status:” så B2- specifikationen overholdes.</w:t>
      </w:r>
    </w:p>
    <w:p w14:paraId="6EB4B388" w14:textId="77777777" w:rsidR="007C4A2D" w:rsidRDefault="007C4A2D">
      <w:pPr>
        <w:numPr>
          <w:ilvl w:val="0"/>
          <w:numId w:val="10"/>
        </w:numPr>
      </w:pPr>
      <w:r>
        <w:t xml:space="preserve">MAN1+2 – Typen </w:t>
      </w:r>
      <w:proofErr w:type="spellStart"/>
      <w:r>
        <w:t>PlaceType</w:t>
      </w:r>
      <w:proofErr w:type="spellEnd"/>
      <w:r>
        <w:t xml:space="preserve"> i filen simple_types.xsd er ændres til an..10. Dette vil således slå igennem for alle strukturer som anvender denne type inkl. A57, A65 og A76.</w:t>
      </w:r>
    </w:p>
    <w:p w14:paraId="25586490" w14:textId="77777777" w:rsidR="007C4A2D" w:rsidRDefault="007C4A2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MAN2 – DKA76A: </w:t>
      </w:r>
      <w:proofErr w:type="spellStart"/>
      <w:r>
        <w:rPr>
          <w:lang w:val="en-US"/>
        </w:rPr>
        <w:t>Feltet</w:t>
      </w:r>
      <w:proofErr w:type="spellEnd"/>
      <w:r>
        <w:rPr>
          <w:lang w:val="en-US"/>
        </w:rPr>
        <w:t xml:space="preserve"> ”TEMPORARY STORAGE OPERATION à Unloading place facility”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obligatorisk</w:t>
      </w:r>
      <w:proofErr w:type="spellEnd"/>
      <w:r>
        <w:rPr>
          <w:lang w:val="en-US"/>
        </w:rPr>
        <w:t>.</w:t>
      </w:r>
    </w:p>
    <w:p w14:paraId="4B16C167" w14:textId="77777777" w:rsidR="007C4A2D" w:rsidRDefault="007C4A2D">
      <w:pPr>
        <w:numPr>
          <w:ilvl w:val="0"/>
          <w:numId w:val="10"/>
        </w:numPr>
      </w:pPr>
      <w:r>
        <w:t xml:space="preserve">MAN2 – </w:t>
      </w:r>
      <w:proofErr w:type="spellStart"/>
      <w:r>
        <w:t>OIOMidlertidigOpbevaringSamlingHent</w:t>
      </w:r>
      <w:proofErr w:type="spellEnd"/>
      <w:r>
        <w:t xml:space="preserve"> er fjernet, da den kun anvendes til intern kommunikation</w:t>
      </w:r>
    </w:p>
    <w:p w14:paraId="43066522" w14:textId="77777777" w:rsidR="007C4A2D" w:rsidRDefault="007C4A2D"/>
    <w:p w14:paraId="6762A596" w14:textId="77777777" w:rsidR="007C4A2D" w:rsidRDefault="007C4A2D"/>
    <w:p w14:paraId="4E775C55" w14:textId="77777777" w:rsidR="007C4A2D" w:rsidRDefault="007C4A2D">
      <w:r>
        <w:t>20110527</w:t>
      </w:r>
      <w:r>
        <w:rPr>
          <w:rStyle w:val="Fremhv"/>
          <w:b/>
        </w:rPr>
        <w:t xml:space="preserve"> r4470</w:t>
      </w:r>
      <w:r>
        <w:t xml:space="preserve"> Rettelser </w:t>
      </w:r>
    </w:p>
    <w:p w14:paraId="541E17D9" w14:textId="77777777" w:rsidR="007C4A2D" w:rsidRDefault="007C4A2D"/>
    <w:p w14:paraId="2185BA0C" w14:textId="77777777" w:rsidR="007C4A2D" w:rsidRDefault="007C4A2D">
      <w:r>
        <w:t>Generelle rettelser:</w:t>
      </w:r>
    </w:p>
    <w:p w14:paraId="223F2C83" w14:textId="77777777" w:rsidR="007C4A2D" w:rsidRDefault="007C4A2D"/>
    <w:p w14:paraId="6C9B625F" w14:textId="77777777" w:rsidR="007C4A2D" w:rsidRDefault="007C4A2D">
      <w:pPr>
        <w:numPr>
          <w:ilvl w:val="0"/>
          <w:numId w:val="3"/>
        </w:numPr>
      </w:pPr>
      <w:r>
        <w:t xml:space="preserve">Udtræk r4470 og fremtidige udtræk indeholder kun </w:t>
      </w:r>
      <w:proofErr w:type="spellStart"/>
      <w:r>
        <w:t>xsd’er</w:t>
      </w:r>
      <w:proofErr w:type="spellEnd"/>
      <w:r>
        <w:t xml:space="preserve">, der anvendes af andre </w:t>
      </w:r>
      <w:proofErr w:type="spellStart"/>
      <w:r>
        <w:t>xsd</w:t>
      </w:r>
      <w:proofErr w:type="spellEnd"/>
      <w:r>
        <w:t>/</w:t>
      </w:r>
      <w:proofErr w:type="spellStart"/>
      <w:r>
        <w:t>wsdl</w:t>
      </w:r>
      <w:proofErr w:type="spellEnd"/>
      <w:r>
        <w:t>-filer i udtrækket. Tidligere var også medtaget generelle type-filer, selvom de ikke var anvendt. Kun relevante filer medsendes således fremadrettet.</w:t>
      </w:r>
    </w:p>
    <w:p w14:paraId="2019CCFA" w14:textId="77777777" w:rsidR="007C4A2D" w:rsidRDefault="007C4A2D"/>
    <w:p w14:paraId="18D94D0B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636D57A4" w14:textId="77777777" w:rsidR="007C4A2D" w:rsidRDefault="007C4A2D"/>
    <w:p w14:paraId="74C814B4" w14:textId="77777777" w:rsidR="007C4A2D" w:rsidRDefault="007C4A2D">
      <w:pPr>
        <w:numPr>
          <w:ilvl w:val="0"/>
          <w:numId w:val="8"/>
        </w:numPr>
      </w:pPr>
      <w:r>
        <w:lastRenderedPageBreak/>
        <w:t>I81 Følgende elementer er nu placeret under ”CUSTOMS CLEARANCE OPERATION”/”</w:t>
      </w:r>
      <w:r>
        <w:rPr>
          <w:color w:val="000000"/>
          <w:shd w:val="clear" w:color="auto" w:fill="FFFFFF"/>
        </w:rPr>
        <w:t>ToldOperation</w:t>
      </w:r>
      <w:r>
        <w:rPr>
          <w:color w:val="000000"/>
        </w:rPr>
        <w:t xml:space="preserve">” </w:t>
      </w:r>
      <w:r>
        <w:t>og ikke ved siden af. Således er denne struktur nu i overensstemmelse med B2-specifikationen:</w:t>
      </w:r>
    </w:p>
    <w:p w14:paraId="3ACF2D56" w14:textId="77777777" w:rsidR="007C4A2D" w:rsidRDefault="007C4A2D">
      <w:pPr>
        <w:numPr>
          <w:ilvl w:val="1"/>
          <w:numId w:val="8"/>
        </w:numPr>
      </w:pPr>
      <w:r>
        <w:t>CONSIGNEE/Modtager</w:t>
      </w:r>
    </w:p>
    <w:p w14:paraId="390AFE1B" w14:textId="77777777" w:rsidR="007C4A2D" w:rsidRDefault="007C4A2D">
      <w:pPr>
        <w:numPr>
          <w:ilvl w:val="1"/>
          <w:numId w:val="8"/>
        </w:numPr>
      </w:pPr>
      <w:r>
        <w:t>GOODS ITEM/VarePost</w:t>
      </w:r>
    </w:p>
    <w:p w14:paraId="75C31EAF" w14:textId="77777777" w:rsidR="007C4A2D" w:rsidRDefault="007C4A2D">
      <w:pPr>
        <w:numPr>
          <w:ilvl w:val="1"/>
          <w:numId w:val="8"/>
        </w:numPr>
        <w:rPr>
          <w:shd w:val="clear" w:color="auto" w:fill="FFFFFF"/>
        </w:rPr>
      </w:pPr>
      <w:r>
        <w:t>ARRIVAL OPERATION/</w:t>
      </w:r>
      <w:r>
        <w:rPr>
          <w:shd w:val="clear" w:color="auto" w:fill="FFFFFF"/>
        </w:rPr>
        <w:t>Transportdeklaration</w:t>
      </w:r>
    </w:p>
    <w:p w14:paraId="597D0759" w14:textId="77777777" w:rsidR="007C4A2D" w:rsidRDefault="007C4A2D">
      <w:pPr>
        <w:pStyle w:val="Almindeligtekst1"/>
        <w:numPr>
          <w:ilvl w:val="0"/>
          <w:numId w:val="8"/>
        </w:numPr>
      </w:pPr>
      <w:r>
        <w:t xml:space="preserve">Mellemrum på begge ender af </w:t>
      </w:r>
      <w:proofErr w:type="spellStart"/>
      <w:r>
        <w:t>targetNamespace</w:t>
      </w:r>
      <w:proofErr w:type="spellEnd"/>
      <w:r>
        <w:t xml:space="preserve"> er fjernet igen i filerne</w:t>
      </w:r>
    </w:p>
    <w:p w14:paraId="2C8FD134" w14:textId="77777777" w:rsidR="007C4A2D" w:rsidRDefault="007C4A2D">
      <w:pPr>
        <w:pStyle w:val="Almindeligtekst1"/>
        <w:numPr>
          <w:ilvl w:val="1"/>
          <w:numId w:val="8"/>
        </w:numPr>
      </w:pPr>
      <w:proofErr w:type="spellStart"/>
      <w:r>
        <w:t>SummariskIndgangsangivelseOpdater.wsdl</w:t>
      </w:r>
      <w:proofErr w:type="spellEnd"/>
    </w:p>
    <w:p w14:paraId="245972A3" w14:textId="77777777" w:rsidR="007C4A2D" w:rsidRDefault="007C4A2D">
      <w:pPr>
        <w:pStyle w:val="Almindeligtekst1"/>
        <w:numPr>
          <w:ilvl w:val="1"/>
          <w:numId w:val="8"/>
        </w:numPr>
      </w:pPr>
      <w:proofErr w:type="spellStart"/>
      <w:r>
        <w:t>SummariskIndgangsangivelseOpret.wsdl</w:t>
      </w:r>
      <w:proofErr w:type="spellEnd"/>
    </w:p>
    <w:p w14:paraId="168F9A47" w14:textId="77777777" w:rsidR="007C4A2D" w:rsidRDefault="007C4A2D">
      <w:pPr>
        <w:pStyle w:val="Almindeligtekst1"/>
        <w:numPr>
          <w:ilvl w:val="1"/>
          <w:numId w:val="8"/>
        </w:numPr>
      </w:pPr>
      <w:proofErr w:type="spellStart"/>
      <w:r>
        <w:t>SummariskIndgangsangivelseSamlingOmdiriger.wsdl</w:t>
      </w:r>
      <w:proofErr w:type="spellEnd"/>
    </w:p>
    <w:p w14:paraId="1E1E5F13" w14:textId="77777777" w:rsidR="007C4A2D" w:rsidRDefault="007C4A2D"/>
    <w:p w14:paraId="0E32281C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3539633C" w14:textId="77777777" w:rsidR="007C4A2D" w:rsidRDefault="007C4A2D"/>
    <w:p w14:paraId="75A0BCF3" w14:textId="77777777" w:rsidR="007C4A2D" w:rsidRDefault="007C4A2D">
      <w:pPr>
        <w:numPr>
          <w:ilvl w:val="0"/>
          <w:numId w:val="8"/>
        </w:numPr>
      </w:pPr>
      <w:r>
        <w:t>Ingen</w:t>
      </w:r>
    </w:p>
    <w:p w14:paraId="327DB369" w14:textId="77777777" w:rsidR="007C4A2D" w:rsidRDefault="007C4A2D"/>
    <w:p w14:paraId="1B5883CF" w14:textId="77777777" w:rsidR="007C4A2D" w:rsidRDefault="007C4A2D">
      <w:r>
        <w:t>20110526</w:t>
      </w:r>
      <w:r>
        <w:rPr>
          <w:rStyle w:val="Fremhv"/>
          <w:b/>
        </w:rPr>
        <w:t xml:space="preserve"> r4463</w:t>
      </w:r>
      <w:r>
        <w:t xml:space="preserve"> Rettelser </w:t>
      </w:r>
    </w:p>
    <w:p w14:paraId="2DC56CAC" w14:textId="77777777" w:rsidR="007C4A2D" w:rsidRDefault="007C4A2D"/>
    <w:p w14:paraId="09E6DF79" w14:textId="77777777" w:rsidR="007C4A2D" w:rsidRDefault="007C4A2D">
      <w:r>
        <w:t>Rettelser i SKAT-</w:t>
      </w:r>
      <w:proofErr w:type="spellStart"/>
      <w:r>
        <w:t>XML’en</w:t>
      </w:r>
      <w:proofErr w:type="spellEnd"/>
      <w:r>
        <w:t>.</w:t>
      </w:r>
    </w:p>
    <w:p w14:paraId="7917E864" w14:textId="77777777" w:rsidR="007C4A2D" w:rsidRDefault="007C4A2D"/>
    <w:p w14:paraId="253B3074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AnkomstdeklarationOpdater</w:t>
      </w:r>
      <w:proofErr w:type="spellEnd"/>
      <w:r>
        <w:t xml:space="preserve"> har fået rettet i strukturen IEA87:</w:t>
      </w:r>
    </w:p>
    <w:p w14:paraId="6ABE89CF" w14:textId="77777777" w:rsidR="007C4A2D" w:rsidRDefault="007C4A2D"/>
    <w:p w14:paraId="2AB9C8D4" w14:textId="77777777" w:rsidR="007C4A2D" w:rsidRDefault="007C4A2D">
      <w:pPr>
        <w:numPr>
          <w:ilvl w:val="1"/>
          <w:numId w:val="6"/>
        </w:numPr>
      </w:pPr>
      <w:r>
        <w:t xml:space="preserve">Følgende elementer er gjort </w:t>
      </w:r>
      <w:proofErr w:type="spellStart"/>
      <w:r>
        <w:t>optionelle</w:t>
      </w:r>
      <w:proofErr w:type="spellEnd"/>
      <w:r>
        <w:t>:</w:t>
      </w:r>
    </w:p>
    <w:p w14:paraId="345A45CF" w14:textId="77777777" w:rsidR="007C4A2D" w:rsidRDefault="007C4A2D">
      <w:pPr>
        <w:numPr>
          <w:ilvl w:val="2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ManifestPost.ToldDataReference.SikkerhedOgSikringReference</w:t>
      </w:r>
      <w:proofErr w:type="spellEnd"/>
    </w:p>
    <w:p w14:paraId="0634D30B" w14:textId="77777777" w:rsidR="007C4A2D" w:rsidRDefault="007C4A2D">
      <w:pPr>
        <w:numPr>
          <w:ilvl w:val="2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ManifestPost.ToldDataReference.SikkerhedOgSikringOmdirigeringStatus</w:t>
      </w:r>
    </w:p>
    <w:p w14:paraId="3391135B" w14:textId="77777777" w:rsidR="007C4A2D" w:rsidRDefault="007C4A2D">
      <w:pPr>
        <w:numPr>
          <w:ilvl w:val="2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ManifestPost.ToldDataReference.LandKode</w:t>
      </w:r>
      <w:proofErr w:type="spellEnd"/>
    </w:p>
    <w:p w14:paraId="5FA0530A" w14:textId="77777777" w:rsidR="007C4A2D" w:rsidRDefault="007C4A2D"/>
    <w:p w14:paraId="249E7D54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AnkomstdeklarationOpret</w:t>
      </w:r>
      <w:proofErr w:type="spellEnd"/>
      <w:r>
        <w:t xml:space="preserve"> har fået rettet i strukturen IEA47:</w:t>
      </w:r>
    </w:p>
    <w:p w14:paraId="6F3AB90F" w14:textId="77777777" w:rsidR="007C4A2D" w:rsidRDefault="007C4A2D"/>
    <w:p w14:paraId="3ADA6178" w14:textId="77777777" w:rsidR="007C4A2D" w:rsidRDefault="007C4A2D">
      <w:pPr>
        <w:numPr>
          <w:ilvl w:val="1"/>
          <w:numId w:val="6"/>
        </w:numPr>
      </w:pPr>
      <w:proofErr w:type="spellStart"/>
      <w:r>
        <w:rPr>
          <w:color w:val="000000"/>
          <w:shd w:val="clear" w:color="auto" w:fill="FFFFFF"/>
        </w:rPr>
        <w:t>ManifestPost.ToldDataReference</w:t>
      </w:r>
      <w:r>
        <w:t>.SikkerhedOgSikringType</w:t>
      </w:r>
      <w:proofErr w:type="spellEnd"/>
      <w:r>
        <w:t xml:space="preserve"> er gjort </w:t>
      </w:r>
      <w:proofErr w:type="spellStart"/>
      <w:r>
        <w:t>required</w:t>
      </w:r>
      <w:proofErr w:type="spellEnd"/>
      <w:r>
        <w:t>.</w:t>
      </w:r>
    </w:p>
    <w:p w14:paraId="66DA1D85" w14:textId="77777777" w:rsidR="007C4A2D" w:rsidRDefault="007C4A2D"/>
    <w:p w14:paraId="58AB6ADB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i </w:t>
      </w:r>
      <w:proofErr w:type="spellStart"/>
      <w:r>
        <w:t>strukturene</w:t>
      </w:r>
      <w:proofErr w:type="spellEnd"/>
      <w:r>
        <w:t xml:space="preserve"> IEI33, IEI48 og IEI49:</w:t>
      </w:r>
    </w:p>
    <w:p w14:paraId="432F30D8" w14:textId="77777777" w:rsidR="007C4A2D" w:rsidRDefault="007C4A2D"/>
    <w:p w14:paraId="0471ADC8" w14:textId="77777777" w:rsidR="007C4A2D" w:rsidRDefault="007C4A2D">
      <w:pPr>
        <w:numPr>
          <w:ilvl w:val="1"/>
          <w:numId w:val="6"/>
        </w:numPr>
      </w:pPr>
      <w:r>
        <w:t xml:space="preserve">IEI33 har fået gjort datagruppen * </w:t>
      </w:r>
      <w:proofErr w:type="spellStart"/>
      <w:r>
        <w:t>TransportDeklaration</w:t>
      </w:r>
      <w:proofErr w:type="spellEnd"/>
      <w:r>
        <w:t xml:space="preserve"> * </w:t>
      </w:r>
      <w:proofErr w:type="spellStart"/>
      <w:r>
        <w:t>optionel</w:t>
      </w:r>
      <w:proofErr w:type="spellEnd"/>
      <w:r>
        <w:t>.</w:t>
      </w:r>
    </w:p>
    <w:p w14:paraId="182486EF" w14:textId="77777777" w:rsidR="007C4A2D" w:rsidRDefault="007C4A2D">
      <w:pPr>
        <w:numPr>
          <w:ilvl w:val="1"/>
          <w:numId w:val="6"/>
        </w:numPr>
      </w:pPr>
      <w:r>
        <w:t xml:space="preserve">IEI48 har fået gjort følgende elementer </w:t>
      </w:r>
      <w:proofErr w:type="spellStart"/>
      <w:r>
        <w:t>optionelle</w:t>
      </w:r>
      <w:proofErr w:type="spellEnd"/>
      <w:r>
        <w:t>:</w:t>
      </w:r>
    </w:p>
    <w:p w14:paraId="4C5937EB" w14:textId="77777777" w:rsidR="007C4A2D" w:rsidRDefault="007C4A2D">
      <w:pPr>
        <w:numPr>
          <w:ilvl w:val="2"/>
          <w:numId w:val="6"/>
        </w:numPr>
      </w:pPr>
      <w:proofErr w:type="spellStart"/>
      <w:r>
        <w:t>TransitDeklarationType</w:t>
      </w:r>
      <w:proofErr w:type="spellEnd"/>
    </w:p>
    <w:p w14:paraId="15C31BF3" w14:textId="77777777" w:rsidR="007C4A2D" w:rsidRDefault="007C4A2D">
      <w:pPr>
        <w:numPr>
          <w:ilvl w:val="2"/>
          <w:numId w:val="6"/>
        </w:numPr>
      </w:pPr>
      <w:proofErr w:type="spellStart"/>
      <w:r>
        <w:t>BestemmelsesToldsted</w:t>
      </w:r>
      <w:proofErr w:type="spellEnd"/>
    </w:p>
    <w:p w14:paraId="7913EA21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SummariskAngivelseAntalForseglinger</w:t>
      </w:r>
      <w:proofErr w:type="spellEnd"/>
    </w:p>
    <w:p w14:paraId="0C09DE51" w14:textId="77777777" w:rsidR="007C4A2D" w:rsidRDefault="007C4A2D">
      <w:pPr>
        <w:numPr>
          <w:ilvl w:val="2"/>
          <w:numId w:val="6"/>
        </w:numPr>
      </w:pPr>
      <w:proofErr w:type="spellStart"/>
      <w:r>
        <w:t>AfgangTransport.TransportmådeKode</w:t>
      </w:r>
      <w:proofErr w:type="spellEnd"/>
    </w:p>
    <w:p w14:paraId="71A2734F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SummariskAngivelseLokalReference</w:t>
      </w:r>
      <w:proofErr w:type="spellEnd"/>
    </w:p>
    <w:p w14:paraId="002E8C26" w14:textId="77777777" w:rsidR="007C4A2D" w:rsidRDefault="007C4A2D">
      <w:pPr>
        <w:numPr>
          <w:ilvl w:val="1"/>
          <w:numId w:val="6"/>
        </w:numPr>
      </w:pPr>
      <w:r>
        <w:t xml:space="preserve">IEI48 har fået gjort følgende lister </w:t>
      </w:r>
      <w:proofErr w:type="spellStart"/>
      <w:r>
        <w:t>optionelle</w:t>
      </w:r>
      <w:proofErr w:type="spellEnd"/>
      <w:r>
        <w:t>:</w:t>
      </w:r>
    </w:p>
    <w:p w14:paraId="14C33765" w14:textId="77777777" w:rsidR="007C4A2D" w:rsidRDefault="007C4A2D">
      <w:pPr>
        <w:numPr>
          <w:ilvl w:val="2"/>
          <w:numId w:val="6"/>
        </w:numPr>
      </w:pPr>
      <w:proofErr w:type="spellStart"/>
      <w:r>
        <w:t>VarePostListe</w:t>
      </w:r>
      <w:proofErr w:type="spellEnd"/>
    </w:p>
    <w:p w14:paraId="2030C9E7" w14:textId="77777777" w:rsidR="007C4A2D" w:rsidRDefault="007C4A2D">
      <w:pPr>
        <w:numPr>
          <w:ilvl w:val="2"/>
          <w:numId w:val="6"/>
        </w:numPr>
      </w:pPr>
      <w:proofErr w:type="spellStart"/>
      <w:r>
        <w:t>OperatørListe</w:t>
      </w:r>
      <w:proofErr w:type="spellEnd"/>
    </w:p>
    <w:p w14:paraId="0ABE6B35" w14:textId="77777777" w:rsidR="007C4A2D" w:rsidRDefault="007C4A2D">
      <w:pPr>
        <w:numPr>
          <w:ilvl w:val="1"/>
          <w:numId w:val="6"/>
        </w:numPr>
      </w:pPr>
      <w:r>
        <w:t xml:space="preserve">IEI49 har fået gjort følgende elementer </w:t>
      </w:r>
      <w:proofErr w:type="spellStart"/>
      <w:r>
        <w:t>optionelle</w:t>
      </w:r>
      <w:proofErr w:type="spellEnd"/>
      <w:r>
        <w:t>:</w:t>
      </w:r>
    </w:p>
    <w:p w14:paraId="46239676" w14:textId="77777777" w:rsidR="007C4A2D" w:rsidRDefault="007C4A2D">
      <w:pPr>
        <w:numPr>
          <w:ilvl w:val="2"/>
          <w:numId w:val="6"/>
        </w:numPr>
      </w:pPr>
      <w:proofErr w:type="spellStart"/>
      <w:r>
        <w:t>TransitTimeOutPeriode</w:t>
      </w:r>
      <w:proofErr w:type="spellEnd"/>
    </w:p>
    <w:p w14:paraId="5E500E46" w14:textId="77777777" w:rsidR="007C4A2D" w:rsidRDefault="007C4A2D">
      <w:pPr>
        <w:numPr>
          <w:ilvl w:val="2"/>
          <w:numId w:val="6"/>
        </w:numPr>
      </w:pPr>
      <w:proofErr w:type="spellStart"/>
      <w:r>
        <w:t>SummariskAngvelseAntalVarePoster</w:t>
      </w:r>
      <w:proofErr w:type="spellEnd"/>
    </w:p>
    <w:p w14:paraId="4040725D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SummariskAngivelseTotalBruttoMasse</w:t>
      </w:r>
      <w:proofErr w:type="spellEnd"/>
    </w:p>
    <w:p w14:paraId="037038F3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SummariskAngivelseAntalForseglinger</w:t>
      </w:r>
      <w:proofErr w:type="spellEnd"/>
    </w:p>
    <w:p w14:paraId="0345699E" w14:textId="77777777" w:rsidR="007C4A2D" w:rsidRDefault="007C4A2D">
      <w:pPr>
        <w:numPr>
          <w:ilvl w:val="2"/>
          <w:numId w:val="6"/>
        </w:numPr>
      </w:pPr>
      <w:proofErr w:type="spellStart"/>
      <w:r>
        <w:t>AfgangTransport.TransportmådeKode</w:t>
      </w:r>
      <w:proofErr w:type="spellEnd"/>
    </w:p>
    <w:p w14:paraId="18F193BD" w14:textId="77777777" w:rsidR="007C4A2D" w:rsidRDefault="007C4A2D">
      <w:pPr>
        <w:numPr>
          <w:ilvl w:val="1"/>
          <w:numId w:val="6"/>
        </w:numPr>
      </w:pPr>
      <w:r>
        <w:t xml:space="preserve">IEI49 har fået gjort følgende liste </w:t>
      </w:r>
      <w:proofErr w:type="spellStart"/>
      <w:r>
        <w:t>optionel</w:t>
      </w:r>
      <w:proofErr w:type="spellEnd"/>
      <w:r>
        <w:t>:</w:t>
      </w:r>
    </w:p>
    <w:p w14:paraId="06BD7C21" w14:textId="77777777" w:rsidR="007C4A2D" w:rsidRDefault="007C4A2D">
      <w:pPr>
        <w:numPr>
          <w:ilvl w:val="2"/>
          <w:numId w:val="6"/>
        </w:numPr>
      </w:pPr>
      <w:proofErr w:type="spellStart"/>
      <w:r>
        <w:t>VarePostListe</w:t>
      </w:r>
      <w:proofErr w:type="spellEnd"/>
    </w:p>
    <w:p w14:paraId="2E4FA687" w14:textId="77777777" w:rsidR="007C4A2D" w:rsidRDefault="007C4A2D"/>
    <w:p w14:paraId="40B446C9" w14:textId="77777777" w:rsidR="007C4A2D" w:rsidRDefault="007C4A2D">
      <w:r>
        <w:t>Rettelser i EU-</w:t>
      </w:r>
      <w:proofErr w:type="spellStart"/>
      <w:r>
        <w:t>XML’en</w:t>
      </w:r>
      <w:proofErr w:type="spellEnd"/>
      <w:r>
        <w:t>.</w:t>
      </w:r>
    </w:p>
    <w:p w14:paraId="5F0C5A45" w14:textId="77777777" w:rsidR="007C4A2D" w:rsidRDefault="007C4A2D"/>
    <w:p w14:paraId="77EFED51" w14:textId="77777777" w:rsidR="007C4A2D" w:rsidRDefault="007C4A2D">
      <w:pPr>
        <w:numPr>
          <w:ilvl w:val="0"/>
          <w:numId w:val="4"/>
        </w:numPr>
      </w:pPr>
      <w:r>
        <w:t xml:space="preserve">MAN1: </w:t>
      </w:r>
      <w:proofErr w:type="spellStart"/>
      <w:r>
        <w:t>Rule</w:t>
      </w:r>
      <w:proofErr w:type="spellEnd"/>
      <w:r>
        <w:t xml:space="preserve"> and </w:t>
      </w:r>
      <w:proofErr w:type="spellStart"/>
      <w:r>
        <w:t>condition</w:t>
      </w:r>
      <w:proofErr w:type="spellEnd"/>
      <w:r>
        <w:t xml:space="preserve"> tags opdateret for alle strukturer i MAN1-pakke. Skulle ikke påvirke kildekode hos </w:t>
      </w:r>
      <w:proofErr w:type="spellStart"/>
      <w:r>
        <w:t>Logica</w:t>
      </w:r>
      <w:proofErr w:type="spellEnd"/>
      <w:r>
        <w:t>/</w:t>
      </w:r>
      <w:proofErr w:type="spellStart"/>
      <w:r>
        <w:t>Steria</w:t>
      </w:r>
      <w:proofErr w:type="spellEnd"/>
      <w:r>
        <w:t>.</w:t>
      </w:r>
    </w:p>
    <w:p w14:paraId="4A703DFA" w14:textId="77777777" w:rsidR="007C4A2D" w:rsidRDefault="007C4A2D">
      <w:pPr>
        <w:numPr>
          <w:ilvl w:val="0"/>
          <w:numId w:val="4"/>
        </w:numPr>
      </w:pPr>
      <w:r>
        <w:t>MAN1: I ”</w:t>
      </w:r>
      <w:proofErr w:type="spellStart"/>
      <w:r>
        <w:t>Documentationàdescription</w:t>
      </w:r>
      <w:proofErr w:type="spellEnd"/>
      <w:r>
        <w:t xml:space="preserve">”-tags er rettet stavefejl en række steder. Skulle ikke påvirke kildekode hos </w:t>
      </w:r>
      <w:proofErr w:type="spellStart"/>
      <w:r>
        <w:t>Logica</w:t>
      </w:r>
      <w:proofErr w:type="spellEnd"/>
      <w:r>
        <w:t>/</w:t>
      </w:r>
      <w:proofErr w:type="spellStart"/>
      <w:r>
        <w:t>Steria</w:t>
      </w:r>
      <w:proofErr w:type="spellEnd"/>
      <w:r>
        <w:t xml:space="preserve">. </w:t>
      </w:r>
    </w:p>
    <w:p w14:paraId="4F067BE8" w14:textId="77777777" w:rsidR="007C4A2D" w:rsidRDefault="007C4A2D">
      <w:pPr>
        <w:numPr>
          <w:ilvl w:val="0"/>
          <w:numId w:val="4"/>
        </w:numPr>
      </w:pPr>
      <w:r>
        <w:rPr>
          <w:lang w:val="en-US"/>
        </w:rPr>
        <w:t xml:space="preserve">MAN1: DKA61A: </w:t>
      </w:r>
      <w:proofErr w:type="spellStart"/>
      <w:r>
        <w:rPr>
          <w:lang w:val="en-US"/>
        </w:rPr>
        <w:t>Valgfrie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elementer</w:t>
      </w:r>
      <w:proofErr w:type="spellEnd"/>
      <w:r>
        <w:rPr>
          <w:lang w:val="en-US"/>
        </w:rPr>
        <w:t xml:space="preserve"> ”PERSON LODGING THE ARRIVAL DECLARATION à Name, Street and number, Country code, postal code, city”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fjernet</w:t>
      </w:r>
      <w:proofErr w:type="spellEnd"/>
      <w:r>
        <w:rPr>
          <w:lang w:val="en-US"/>
        </w:rPr>
        <w:t xml:space="preserve">. </w:t>
      </w:r>
      <w:r>
        <w:t xml:space="preserve">Kun TIN er tilbage, så det stemmer med B2. </w:t>
      </w:r>
    </w:p>
    <w:p w14:paraId="46CC5630" w14:textId="77777777" w:rsidR="007C4A2D" w:rsidRDefault="007C4A2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MAN1: DKA62A: </w:t>
      </w:r>
      <w:proofErr w:type="spellStart"/>
      <w:r>
        <w:rPr>
          <w:lang w:val="en-US"/>
        </w:rPr>
        <w:t>tilføjet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valgfrie</w:t>
      </w:r>
      <w:proofErr w:type="spellEnd"/>
      <w:r>
        <w:rPr>
          <w:lang w:val="en-US"/>
        </w:rPr>
        <w:t xml:space="preserve"> felt ”ARRIVAL NOTIFICATION OPERATION </w:t>
      </w:r>
      <w:proofErr w:type="spellStart"/>
      <w:r>
        <w:rPr>
          <w:lang w:val="en-US"/>
        </w:rPr>
        <w:t>àManually</w:t>
      </w:r>
      <w:proofErr w:type="spellEnd"/>
      <w:r>
        <w:rPr>
          <w:lang w:val="en-US"/>
        </w:rPr>
        <w:t xml:space="preserve"> presented”. </w:t>
      </w:r>
      <w:proofErr w:type="spellStart"/>
      <w:r>
        <w:rPr>
          <w:lang w:val="en-US"/>
        </w:rPr>
        <w:t>Dette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ift</w:t>
      </w:r>
      <w:proofErr w:type="spellEnd"/>
      <w:r>
        <w:rPr>
          <w:lang w:val="en-US"/>
        </w:rPr>
        <w:t xml:space="preserve">. B2. </w:t>
      </w:r>
    </w:p>
    <w:p w14:paraId="28134049" w14:textId="77777777" w:rsidR="007C4A2D" w:rsidRDefault="007C4A2D">
      <w:pPr>
        <w:numPr>
          <w:ilvl w:val="0"/>
          <w:numId w:val="4"/>
        </w:numPr>
      </w:pPr>
      <w:r>
        <w:lastRenderedPageBreak/>
        <w:t>MAN1: DKA47A: Feltet ”MANIFEST ITEM à CUSTOMS DATA à Customs data type” er gjort obligatorisk. B2 er rettet tilsvarende.</w:t>
      </w:r>
    </w:p>
    <w:p w14:paraId="059609FD" w14:textId="77777777" w:rsidR="007C4A2D" w:rsidRDefault="007C4A2D">
      <w:pPr>
        <w:numPr>
          <w:ilvl w:val="0"/>
          <w:numId w:val="4"/>
        </w:numPr>
      </w:pPr>
      <w:r>
        <w:t xml:space="preserve">MAN1: DKA87A: Feltet ”MANIFEST ITEM à CUSTOMS DATA à Customs data reference” er gjort valgfri, så det stemmer med B2 og DKA47A. </w:t>
      </w:r>
    </w:p>
    <w:p w14:paraId="6809DDBD" w14:textId="77777777" w:rsidR="007C4A2D" w:rsidRDefault="007C4A2D">
      <w:pPr>
        <w:numPr>
          <w:ilvl w:val="0"/>
          <w:numId w:val="4"/>
        </w:numPr>
      </w:pPr>
      <w:r>
        <w:t>MAN2: DKA01A: Indrykning af MANIFEST ITEM under DEPARTURE OPERATION i B2 (foretaget 29-4) var ikke slået igennem i EU-</w:t>
      </w:r>
      <w:proofErr w:type="spellStart"/>
      <w:r>
        <w:t>XML’en</w:t>
      </w:r>
      <w:proofErr w:type="spellEnd"/>
      <w:r>
        <w:t>. Dette er rettet.</w:t>
      </w:r>
    </w:p>
    <w:p w14:paraId="5D8C89A7" w14:textId="77777777" w:rsidR="007C4A2D" w:rsidRDefault="007C4A2D">
      <w:pPr>
        <w:numPr>
          <w:ilvl w:val="0"/>
          <w:numId w:val="4"/>
        </w:numPr>
      </w:pPr>
      <w:r>
        <w:t xml:space="preserve">MAN2: DKA66A: opdateret, så elementet ”DEPARTURE OPERATION à MANIFEST ITEM” er gjort </w:t>
      </w:r>
      <w:proofErr w:type="spellStart"/>
      <w:r>
        <w:t>optionelt</w:t>
      </w:r>
      <w:proofErr w:type="spellEnd"/>
      <w:r>
        <w:t xml:space="preserve">. </w:t>
      </w:r>
    </w:p>
    <w:p w14:paraId="7389BE61" w14:textId="77777777" w:rsidR="007C4A2D" w:rsidRDefault="007C4A2D"/>
    <w:p w14:paraId="065992F7" w14:textId="77777777" w:rsidR="007C4A2D" w:rsidRDefault="007C4A2D">
      <w:r>
        <w:t>20110516</w:t>
      </w:r>
      <w:r>
        <w:rPr>
          <w:rStyle w:val="Fremhv"/>
          <w:b/>
        </w:rPr>
        <w:t xml:space="preserve"> r4410</w:t>
      </w:r>
      <w:r>
        <w:t xml:space="preserve"> Rettelser </w:t>
      </w:r>
    </w:p>
    <w:p w14:paraId="3567CDCC" w14:textId="77777777" w:rsidR="007C4A2D" w:rsidRDefault="007C4A2D"/>
    <w:p w14:paraId="6A4ECA32" w14:textId="77777777" w:rsidR="007C4A2D" w:rsidRDefault="007C4A2D">
      <w:r>
        <w:t>Rettelser i SKAT-</w:t>
      </w:r>
      <w:proofErr w:type="spellStart"/>
      <w:r>
        <w:t>XML’en</w:t>
      </w:r>
      <w:proofErr w:type="spellEnd"/>
      <w:r>
        <w:t>.</w:t>
      </w:r>
    </w:p>
    <w:p w14:paraId="6BAFDE1E" w14:textId="77777777" w:rsidR="007C4A2D" w:rsidRDefault="007C4A2D"/>
    <w:p w14:paraId="54E90BB3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MidlertidigOpbevaringOpdater</w:t>
      </w:r>
      <w:proofErr w:type="spellEnd"/>
      <w:r>
        <w:t xml:space="preserve"> har fået rettet i strukturerne:</w:t>
      </w:r>
    </w:p>
    <w:p w14:paraId="0B72B3F6" w14:textId="77777777" w:rsidR="007C4A2D" w:rsidRDefault="007C4A2D"/>
    <w:p w14:paraId="4A6EA75A" w14:textId="77777777" w:rsidR="007C4A2D" w:rsidRDefault="007C4A2D">
      <w:pPr>
        <w:numPr>
          <w:ilvl w:val="1"/>
          <w:numId w:val="6"/>
        </w:numPr>
      </w:pPr>
      <w:r>
        <w:t xml:space="preserve">IEA65 teksten * </w:t>
      </w:r>
      <w:proofErr w:type="spellStart"/>
      <w:r>
        <w:t>KolliListe</w:t>
      </w:r>
      <w:proofErr w:type="spellEnd"/>
      <w:r>
        <w:t xml:space="preserve"> * er blevet fjernet.</w:t>
      </w:r>
    </w:p>
    <w:p w14:paraId="12171060" w14:textId="77777777" w:rsidR="007C4A2D" w:rsidRDefault="007C4A2D">
      <w:pPr>
        <w:numPr>
          <w:ilvl w:val="1"/>
          <w:numId w:val="6"/>
        </w:numPr>
      </w:pPr>
      <w:r>
        <w:t xml:space="preserve">IEA66 gruppen "Afgangsdeklaration" er gjort enkelt </w:t>
      </w:r>
      <w:proofErr w:type="spellStart"/>
      <w:r>
        <w:t>optionel</w:t>
      </w:r>
      <w:proofErr w:type="spellEnd"/>
      <w:r>
        <w:t xml:space="preserve"> i stedet for en liste.</w:t>
      </w:r>
    </w:p>
    <w:p w14:paraId="19DBDCD6" w14:textId="77777777" w:rsidR="007C4A2D" w:rsidRDefault="007C4A2D"/>
    <w:p w14:paraId="22B3CCCB" w14:textId="77777777" w:rsidR="007C4A2D" w:rsidRDefault="007C4A2D"/>
    <w:p w14:paraId="66C4536C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i strukturen IEI48:</w:t>
      </w:r>
    </w:p>
    <w:p w14:paraId="14C1419C" w14:textId="77777777" w:rsidR="007C4A2D" w:rsidRDefault="007C4A2D"/>
    <w:p w14:paraId="54FEBC50" w14:textId="77777777" w:rsidR="007C4A2D" w:rsidRDefault="007C4A2D">
      <w:pPr>
        <w:numPr>
          <w:ilvl w:val="1"/>
          <w:numId w:val="6"/>
        </w:numPr>
      </w:pPr>
      <w:r>
        <w:t>Øverste struktur hedder nu * IEI48 *</w:t>
      </w:r>
    </w:p>
    <w:p w14:paraId="4B8B1D35" w14:textId="77777777" w:rsidR="007C4A2D" w:rsidRDefault="007C4A2D">
      <w:pPr>
        <w:numPr>
          <w:ilvl w:val="1"/>
          <w:numId w:val="6"/>
        </w:numPr>
      </w:pPr>
      <w:r>
        <w:t xml:space="preserve">Har fået tilføjet </w:t>
      </w:r>
      <w:proofErr w:type="spellStart"/>
      <w:r>
        <w:t>SummariskAngivelseLokalReference</w:t>
      </w:r>
      <w:proofErr w:type="spellEnd"/>
      <w:r>
        <w:t xml:space="preserve"> i henhold B2.</w:t>
      </w:r>
    </w:p>
    <w:p w14:paraId="32EC536B" w14:textId="77777777" w:rsidR="007C4A2D" w:rsidRDefault="007C4A2D"/>
    <w:p w14:paraId="2F490F8E" w14:textId="77777777" w:rsidR="007C4A2D" w:rsidRDefault="007C4A2D"/>
    <w:p w14:paraId="20E692B4" w14:textId="77777777" w:rsidR="007C4A2D" w:rsidRDefault="007C4A2D">
      <w:r>
        <w:t>Rettelser i EU-</w:t>
      </w:r>
      <w:proofErr w:type="spellStart"/>
      <w:r>
        <w:t>XML’en</w:t>
      </w:r>
      <w:proofErr w:type="spellEnd"/>
      <w:r>
        <w:t>.</w:t>
      </w:r>
    </w:p>
    <w:p w14:paraId="4896CE3E" w14:textId="77777777" w:rsidR="007C4A2D" w:rsidRDefault="007C4A2D"/>
    <w:p w14:paraId="5C730BF8" w14:textId="77777777" w:rsidR="007C4A2D" w:rsidRDefault="007C4A2D">
      <w:pPr>
        <w:numPr>
          <w:ilvl w:val="0"/>
          <w:numId w:val="7"/>
        </w:numPr>
      </w:pPr>
      <w:r>
        <w:t xml:space="preserve">DKA19A: Elementerne CONTAINERS og PRODUCED CUSTOMS DOCUMENTS er tilføjet hovedelementet strukturen (definitionen af elementerne fandtes allerede i filen). </w:t>
      </w:r>
    </w:p>
    <w:p w14:paraId="449F1511" w14:textId="77777777" w:rsidR="007C4A2D" w:rsidRDefault="007C4A2D"/>
    <w:p w14:paraId="25F7FD33" w14:textId="77777777" w:rsidR="007C4A2D" w:rsidRDefault="007C4A2D"/>
    <w:p w14:paraId="35B96711" w14:textId="77777777" w:rsidR="007C4A2D" w:rsidRDefault="007C4A2D">
      <w:r>
        <w:t>20110506</w:t>
      </w:r>
      <w:r>
        <w:rPr>
          <w:rStyle w:val="Fremhv"/>
          <w:b/>
        </w:rPr>
        <w:t xml:space="preserve"> r4338</w:t>
      </w:r>
      <w:r>
        <w:t xml:space="preserve"> Rettelser </w:t>
      </w:r>
    </w:p>
    <w:p w14:paraId="24B3D357" w14:textId="77777777" w:rsidR="007C4A2D" w:rsidRDefault="007C4A2D"/>
    <w:p w14:paraId="21BF741E" w14:textId="77777777" w:rsidR="007C4A2D" w:rsidRDefault="007C4A2D">
      <w:r>
        <w:t>Rettelser i SKAT-</w:t>
      </w:r>
      <w:proofErr w:type="spellStart"/>
      <w:r>
        <w:t>XML’en</w:t>
      </w:r>
      <w:proofErr w:type="spellEnd"/>
      <w:r>
        <w:t>.</w:t>
      </w:r>
    </w:p>
    <w:p w14:paraId="48D66FA0" w14:textId="77777777" w:rsidR="007C4A2D" w:rsidRDefault="007C4A2D"/>
    <w:p w14:paraId="658526F6" w14:textId="77777777" w:rsidR="007C4A2D" w:rsidRDefault="007C4A2D">
      <w:pPr>
        <w:numPr>
          <w:ilvl w:val="0"/>
          <w:numId w:val="11"/>
        </w:numPr>
      </w:pPr>
      <w:r>
        <w:t xml:space="preserve">Servicen </w:t>
      </w:r>
      <w:proofErr w:type="spellStart"/>
      <w:r>
        <w:t>MidlertidigOpbevaringOpret</w:t>
      </w:r>
      <w:proofErr w:type="spellEnd"/>
      <w:r>
        <w:t xml:space="preserve"> har fået rettet i strukturen IEA58.</w:t>
      </w:r>
    </w:p>
    <w:p w14:paraId="4034A367" w14:textId="77777777" w:rsidR="007C4A2D" w:rsidRDefault="007C4A2D"/>
    <w:p w14:paraId="3E6D7FCF" w14:textId="77777777" w:rsidR="007C4A2D" w:rsidRDefault="007C4A2D">
      <w:pPr>
        <w:numPr>
          <w:ilvl w:val="1"/>
          <w:numId w:val="6"/>
        </w:numPr>
      </w:pPr>
      <w:r>
        <w:t xml:space="preserve">Blokken </w:t>
      </w:r>
      <w:proofErr w:type="spellStart"/>
      <w:r>
        <w:t>MidlertidigOpbevaringFacilitetOperatør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9CCF66E" w14:textId="77777777" w:rsidR="007C4A2D" w:rsidRDefault="007C4A2D"/>
    <w:p w14:paraId="17167F5A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MidlertidigOpbevaringOpdater</w:t>
      </w:r>
      <w:proofErr w:type="spellEnd"/>
      <w:r>
        <w:t xml:space="preserve"> har fået rettet i strukturen IEA65.</w:t>
      </w:r>
    </w:p>
    <w:p w14:paraId="55206BAC" w14:textId="77777777" w:rsidR="007C4A2D" w:rsidRDefault="007C4A2D"/>
    <w:p w14:paraId="57CF865E" w14:textId="77777777" w:rsidR="007C4A2D" w:rsidRDefault="007C4A2D">
      <w:pPr>
        <w:numPr>
          <w:ilvl w:val="1"/>
          <w:numId w:val="6"/>
        </w:numPr>
      </w:pPr>
      <w:r>
        <w:t>Listen af ”Kolli” under E_ENS_DAT er lavet om til en Blok så der nu kun kan forekomme 1 gang.</w:t>
      </w:r>
    </w:p>
    <w:p w14:paraId="4F6298AB" w14:textId="77777777" w:rsidR="007C4A2D" w:rsidRDefault="007C4A2D">
      <w:pPr>
        <w:numPr>
          <w:ilvl w:val="1"/>
          <w:numId w:val="6"/>
        </w:numPr>
      </w:pPr>
      <w:r>
        <w:t xml:space="preserve">Blokken ”Kolli” under E_ENS_DAT indeholder nu kun </w:t>
      </w:r>
      <w:proofErr w:type="spellStart"/>
      <w:r>
        <w:t>KolliAntalEnheder</w:t>
      </w:r>
      <w:proofErr w:type="spellEnd"/>
      <w:r>
        <w:t>.</w:t>
      </w:r>
    </w:p>
    <w:p w14:paraId="1487ADC4" w14:textId="77777777" w:rsidR="007C4A2D" w:rsidRDefault="007C4A2D"/>
    <w:p w14:paraId="34220348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TransitangivelseHent</w:t>
      </w:r>
      <w:proofErr w:type="spellEnd"/>
      <w:r>
        <w:t xml:space="preserve"> har fået rettet i strukturerne IEI82 og IEI83.</w:t>
      </w:r>
    </w:p>
    <w:p w14:paraId="17E4BB26" w14:textId="77777777" w:rsidR="007C4A2D" w:rsidRDefault="007C4A2D"/>
    <w:p w14:paraId="3CEC5A0D" w14:textId="77777777" w:rsidR="007C4A2D" w:rsidRDefault="007C4A2D">
      <w:pPr>
        <w:numPr>
          <w:ilvl w:val="1"/>
          <w:numId w:val="6"/>
        </w:numPr>
      </w:pPr>
      <w:r>
        <w:t xml:space="preserve">I IEI82 er dataelementet </w:t>
      </w:r>
      <w:proofErr w:type="spellStart"/>
      <w:r>
        <w:t>TransitMRN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524775DF" w14:textId="77777777" w:rsidR="007C4A2D" w:rsidRDefault="007C4A2D">
      <w:pPr>
        <w:numPr>
          <w:ilvl w:val="1"/>
          <w:numId w:val="6"/>
        </w:numPr>
      </w:pPr>
      <w:r>
        <w:t xml:space="preserve">I IEI83 dataelementet </w:t>
      </w:r>
      <w:proofErr w:type="spellStart"/>
      <w:r>
        <w:t>SummariskAngivelseFaktiskAnkomstDatoTid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1A81BAFD" w14:textId="77777777" w:rsidR="007C4A2D" w:rsidRDefault="007C4A2D">
      <w:pPr>
        <w:numPr>
          <w:ilvl w:val="1"/>
          <w:numId w:val="6"/>
        </w:numPr>
      </w:pPr>
      <w:r>
        <w:t xml:space="preserve">I IEI83 dataelementerne </w:t>
      </w:r>
      <w:proofErr w:type="spellStart"/>
      <w:r>
        <w:t>KolliArt</w:t>
      </w:r>
      <w:proofErr w:type="spellEnd"/>
      <w:r>
        <w:t xml:space="preserve">, </w:t>
      </w:r>
      <w:proofErr w:type="spellStart"/>
      <w:r>
        <w:t>KolliAntalEnheder</w:t>
      </w:r>
      <w:proofErr w:type="spellEnd"/>
      <w:r>
        <w:t xml:space="preserve">, </w:t>
      </w:r>
      <w:proofErr w:type="spellStart"/>
      <w:r>
        <w:t>KolliAntal</w:t>
      </w:r>
      <w:proofErr w:type="spellEnd"/>
      <w:r>
        <w:t xml:space="preserve"> er gjort </w:t>
      </w:r>
      <w:proofErr w:type="spellStart"/>
      <w:r>
        <w:t>optinelle</w:t>
      </w:r>
      <w:proofErr w:type="spellEnd"/>
      <w:r>
        <w:t>.</w:t>
      </w:r>
    </w:p>
    <w:p w14:paraId="7DEF409E" w14:textId="77777777" w:rsidR="007C4A2D" w:rsidRDefault="007C4A2D">
      <w:pPr>
        <w:numPr>
          <w:ilvl w:val="1"/>
          <w:numId w:val="6"/>
        </w:numPr>
      </w:pPr>
      <w:r>
        <w:t xml:space="preserve">I IEI83 dataelementet </w:t>
      </w:r>
      <w:proofErr w:type="spellStart"/>
      <w:r>
        <w:t>KolliMærkeOgNummer</w:t>
      </w:r>
      <w:proofErr w:type="spellEnd"/>
      <w:r>
        <w:t xml:space="preserve"> er gjort </w:t>
      </w:r>
      <w:proofErr w:type="spellStart"/>
      <w:r>
        <w:t>required</w:t>
      </w:r>
      <w:proofErr w:type="spellEnd"/>
      <w:r>
        <w:t>.</w:t>
      </w:r>
    </w:p>
    <w:p w14:paraId="5E8EDCE4" w14:textId="77777777" w:rsidR="007C4A2D" w:rsidRDefault="007C4A2D">
      <w:pPr>
        <w:numPr>
          <w:ilvl w:val="1"/>
          <w:numId w:val="6"/>
        </w:numPr>
      </w:pPr>
      <w:r>
        <w:t xml:space="preserve">I IEI83 listen </w:t>
      </w:r>
      <w:proofErr w:type="spellStart"/>
      <w:r>
        <w:t>ForudgåendeAdministrativDokument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9BCFB75" w14:textId="77777777" w:rsidR="007C4A2D" w:rsidRDefault="007C4A2D"/>
    <w:p w14:paraId="52078F2B" w14:textId="77777777" w:rsidR="007C4A2D" w:rsidRDefault="007C4A2D">
      <w:r>
        <w:t>Rettelser i EU-</w:t>
      </w:r>
      <w:proofErr w:type="spellStart"/>
      <w:r>
        <w:t>XML’en</w:t>
      </w:r>
      <w:proofErr w:type="spellEnd"/>
      <w:r>
        <w:t>.</w:t>
      </w:r>
    </w:p>
    <w:p w14:paraId="070C5265" w14:textId="77777777" w:rsidR="007C4A2D" w:rsidRDefault="007C4A2D"/>
    <w:p w14:paraId="7EC1A423" w14:textId="77777777" w:rsidR="007C4A2D" w:rsidRDefault="007C4A2D">
      <w:pPr>
        <w:numPr>
          <w:ilvl w:val="0"/>
          <w:numId w:val="12"/>
        </w:numPr>
      </w:pPr>
      <w:r>
        <w:t xml:space="preserve">IEA65 rettes, så antallet af </w:t>
      </w:r>
      <w:proofErr w:type="spellStart"/>
      <w:r>
        <w:t>packages</w:t>
      </w:r>
      <w:proofErr w:type="spellEnd"/>
      <w:r>
        <w:t xml:space="preserve"> på stedet ”DKA65AType -&gt; E_ENS_AMD -&gt; GOOITEGD2 -&gt; PACGSA” ændres fra 99X til 1X.</w:t>
      </w:r>
    </w:p>
    <w:p w14:paraId="65C2BC70" w14:textId="77777777" w:rsidR="007C4A2D" w:rsidRDefault="007C4A2D"/>
    <w:p w14:paraId="7AC3F9EA" w14:textId="77777777" w:rsidR="007C4A2D" w:rsidRDefault="007C4A2D">
      <w:pPr>
        <w:numPr>
          <w:ilvl w:val="0"/>
          <w:numId w:val="12"/>
        </w:numPr>
      </w:pPr>
      <w:r>
        <w:t>IEA55</w:t>
      </w:r>
    </w:p>
    <w:p w14:paraId="4B576F0F" w14:textId="77777777" w:rsidR="007C4A2D" w:rsidRDefault="007C4A2D">
      <w:r>
        <w:t xml:space="preserve">Person </w:t>
      </w:r>
      <w:proofErr w:type="spellStart"/>
      <w:r>
        <w:t>lodging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i </w:t>
      </w:r>
      <w:proofErr w:type="spellStart"/>
      <w:r>
        <w:t>EUxml</w:t>
      </w:r>
      <w:proofErr w:type="spellEnd"/>
      <w:r>
        <w:t xml:space="preserve"> og mandatory i </w:t>
      </w:r>
      <w:proofErr w:type="spellStart"/>
      <w:r>
        <w:t>SKATxml</w:t>
      </w:r>
      <w:proofErr w:type="spellEnd"/>
    </w:p>
    <w:p w14:paraId="744C5F66" w14:textId="77777777" w:rsidR="007C4A2D" w:rsidRDefault="007C4A2D">
      <w:r>
        <w:t>Feltet er obligatorisk i B2. Rettes i EU-</w:t>
      </w:r>
      <w:proofErr w:type="spellStart"/>
      <w:r>
        <w:t>xml</w:t>
      </w:r>
      <w:proofErr w:type="spellEnd"/>
      <w:r>
        <w:t>, da der er tale om en inputstruktur.</w:t>
      </w:r>
    </w:p>
    <w:p w14:paraId="30F4BACD" w14:textId="77777777" w:rsidR="007C4A2D" w:rsidRDefault="007C4A2D">
      <w:r>
        <w:lastRenderedPageBreak/>
        <w:t>CUSCLEOPE kan forekomme 99 gange (</w:t>
      </w:r>
      <w:proofErr w:type="spellStart"/>
      <w:r>
        <w:t>EUxml</w:t>
      </w:r>
      <w:proofErr w:type="spellEnd"/>
      <w:r>
        <w:t>), men Fortoldning kan maks. forekomme en gang (</w:t>
      </w:r>
      <w:proofErr w:type="spellStart"/>
      <w:r>
        <w:t>SKATxml</w:t>
      </w:r>
      <w:proofErr w:type="spellEnd"/>
      <w:r>
        <w:t>)</w:t>
      </w:r>
    </w:p>
    <w:p w14:paraId="37AF0FEF" w14:textId="77777777" w:rsidR="007C4A2D" w:rsidRDefault="007C4A2D">
      <w:r>
        <w:t xml:space="preserve">Angivet 1X </w:t>
      </w:r>
      <w:proofErr w:type="spellStart"/>
      <w:r>
        <w:t>optional</w:t>
      </w:r>
      <w:proofErr w:type="spellEnd"/>
      <w:r>
        <w:t xml:space="preserve"> i B2. Rettes i EU-</w:t>
      </w:r>
      <w:proofErr w:type="spellStart"/>
      <w:r>
        <w:t>xml</w:t>
      </w:r>
      <w:proofErr w:type="spellEnd"/>
      <w:r>
        <w:t>, da der er tale om en inputstruktur.</w:t>
      </w:r>
    </w:p>
    <w:p w14:paraId="520305E9" w14:textId="77777777" w:rsidR="007C4A2D" w:rsidRDefault="007C4A2D">
      <w:r>
        <w:t>EU-</w:t>
      </w:r>
      <w:proofErr w:type="spellStart"/>
      <w:r>
        <w:t>xml</w:t>
      </w:r>
      <w:proofErr w:type="spellEnd"/>
      <w:r>
        <w:t xml:space="preserve"> opdateres ud fra B2, så GOODS ITEM kan forekomme op til 99X (tidl. 1X).</w:t>
      </w:r>
    </w:p>
    <w:p w14:paraId="59069D6D" w14:textId="77777777" w:rsidR="007C4A2D" w:rsidRDefault="007C4A2D"/>
    <w:p w14:paraId="6DD23A02" w14:textId="77777777" w:rsidR="007C4A2D" w:rsidRDefault="007C4A2D">
      <w:pPr>
        <w:numPr>
          <w:ilvl w:val="0"/>
          <w:numId w:val="12"/>
        </w:numPr>
      </w:pPr>
      <w:r>
        <w:t>IEA80</w:t>
      </w:r>
    </w:p>
    <w:p w14:paraId="35084FA5" w14:textId="77777777" w:rsidR="007C4A2D" w:rsidRDefault="007C4A2D">
      <w:r>
        <w:t xml:space="preserve">Dokumentet bliver brugt til at opsplitte en MIO. I </w:t>
      </w:r>
      <w:proofErr w:type="spellStart"/>
      <w:r>
        <w:t>SKATxml</w:t>
      </w:r>
      <w:proofErr w:type="spellEnd"/>
      <w:r>
        <w:t xml:space="preserve"> indeholder det en liste med flere ”nye” MIO. I </w:t>
      </w:r>
      <w:proofErr w:type="spellStart"/>
      <w:r>
        <w:t>EUxml</w:t>
      </w:r>
      <w:proofErr w:type="spellEnd"/>
      <w:r>
        <w:t xml:space="preserve"> ligger der kun en enkel ny MIO, hvilket ikke giver mening. Jeg går ud fra, at antallet skal forøges fra 1 til 2…99.</w:t>
      </w:r>
    </w:p>
    <w:p w14:paraId="1AE43C98" w14:textId="77777777" w:rsidR="007C4A2D" w:rsidRDefault="007C4A2D">
      <w:r>
        <w:t>Korrekt. SKAT-</w:t>
      </w:r>
      <w:proofErr w:type="spellStart"/>
      <w:r>
        <w:t>xml’en</w:t>
      </w:r>
      <w:proofErr w:type="spellEnd"/>
      <w:r>
        <w:t xml:space="preserve"> er den rigtige. Det skal være en liste af nye </w:t>
      </w:r>
      <w:proofErr w:type="spellStart"/>
      <w:r>
        <w:t>MIO’er</w:t>
      </w:r>
      <w:proofErr w:type="spellEnd"/>
      <w:r>
        <w:t xml:space="preserve"> fra 1..99.</w:t>
      </w:r>
    </w:p>
    <w:p w14:paraId="40F549EB" w14:textId="77777777" w:rsidR="007C4A2D" w:rsidRDefault="007C4A2D">
      <w:r>
        <w:t xml:space="preserve">EU-XML opdateres med </w:t>
      </w:r>
      <w:proofErr w:type="spellStart"/>
      <w:r>
        <w:t>MaxOccurs</w:t>
      </w:r>
      <w:proofErr w:type="spellEnd"/>
      <w:r>
        <w:t>=”99”.</w:t>
      </w:r>
    </w:p>
    <w:p w14:paraId="1D2186C7" w14:textId="77777777" w:rsidR="007C4A2D" w:rsidRDefault="007C4A2D"/>
    <w:p w14:paraId="2A3C41EF" w14:textId="77777777" w:rsidR="007C4A2D" w:rsidRDefault="007C4A2D">
      <w:r>
        <w:t>20110415 Rettelser</w:t>
      </w:r>
    </w:p>
    <w:p w14:paraId="64BA25CB" w14:textId="77777777" w:rsidR="007C4A2D" w:rsidRDefault="007C4A2D"/>
    <w:p w14:paraId="5448D0E2" w14:textId="77777777" w:rsidR="007C4A2D" w:rsidRDefault="007C4A2D">
      <w:r>
        <w:t>Der er ingen reelle ændringer i SKAT-</w:t>
      </w:r>
      <w:proofErr w:type="spellStart"/>
      <w:r>
        <w:t>XML’en</w:t>
      </w:r>
      <w:proofErr w:type="spellEnd"/>
      <w:r>
        <w:t>, der er dog blevet tilføjet operationer til styret filoverførsel på følgende services:</w:t>
      </w:r>
    </w:p>
    <w:p w14:paraId="08825CC6" w14:textId="77777777" w:rsidR="007C4A2D" w:rsidRDefault="007C4A2D"/>
    <w:p w14:paraId="0C2DD646" w14:textId="77777777" w:rsidR="007C4A2D" w:rsidRDefault="007C4A2D">
      <w:pPr>
        <w:numPr>
          <w:ilvl w:val="0"/>
          <w:numId w:val="5"/>
        </w:numPr>
      </w:pPr>
      <w:proofErr w:type="spellStart"/>
      <w:r>
        <w:t>AnkomstdeklarationOpret</w:t>
      </w:r>
      <w:proofErr w:type="spellEnd"/>
      <w:r>
        <w:t xml:space="preserve"> </w:t>
      </w:r>
    </w:p>
    <w:p w14:paraId="5581F3B3" w14:textId="77777777" w:rsidR="007C4A2D" w:rsidRDefault="007C4A2D">
      <w:pPr>
        <w:numPr>
          <w:ilvl w:val="0"/>
          <w:numId w:val="5"/>
        </w:numPr>
      </w:pPr>
      <w:proofErr w:type="spellStart"/>
      <w:r>
        <w:t>AnkomstdeklarationOpdater</w:t>
      </w:r>
      <w:proofErr w:type="spellEnd"/>
      <w:r>
        <w:t xml:space="preserve"> </w:t>
      </w:r>
    </w:p>
    <w:p w14:paraId="756F03AC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AnkomstdeklarationSlet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CE208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AfgangsdeklarationOpret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83330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AfgangsdeklarationOpdater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06996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AfgangsdeklarationSlet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FA5B0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EksternAnkomstOgAfgangsIndberetningOpret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43710" w14:textId="77777777" w:rsidR="007C4A2D" w:rsidRDefault="007C4A2D"/>
    <w:p w14:paraId="5CE150C1" w14:textId="77777777" w:rsidR="007C4A2D" w:rsidRDefault="007C4A2D"/>
    <w:p w14:paraId="4AE3E430" w14:textId="77777777" w:rsidR="007C4A2D" w:rsidRDefault="007C4A2D">
      <w:r>
        <w:t>Der har været en del rettelser til EU-XML skemaerne:</w:t>
      </w:r>
    </w:p>
    <w:p w14:paraId="23B5EABE" w14:textId="77777777" w:rsidR="007C4A2D" w:rsidRDefault="007C4A2D"/>
    <w:p w14:paraId="14FB44AE" w14:textId="77777777" w:rsidR="007C4A2D" w:rsidRDefault="007C4A2D">
      <w:pPr>
        <w:numPr>
          <w:ilvl w:val="0"/>
          <w:numId w:val="9"/>
        </w:numPr>
        <w:rPr>
          <w:rFonts w:ascii="Calibri" w:hAnsi="Calibri" w:cs="Times New Roman"/>
          <w:sz w:val="22"/>
          <w:szCs w:val="22"/>
        </w:rPr>
      </w:pPr>
      <w:r>
        <w:t>Manifest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06868FE5" w14:textId="77777777" w:rsidR="007C4A2D" w:rsidRDefault="007C4A2D">
      <w:pPr>
        <w:numPr>
          <w:ilvl w:val="1"/>
          <w:numId w:val="13"/>
        </w:numPr>
        <w:rPr>
          <w:rFonts w:ascii="Calibri" w:hAnsi="Calibri" w:cs="Times New Roman"/>
          <w:sz w:val="22"/>
          <w:szCs w:val="22"/>
        </w:rPr>
      </w:pPr>
      <w:r>
        <w:t>”</w:t>
      </w:r>
      <w:proofErr w:type="spellStart"/>
      <w:r>
        <w:t>MessageTypes</w:t>
      </w:r>
      <w:proofErr w:type="spellEnd"/>
      <w:r>
        <w:t>” i tcl.xsd er opdateret med en række beskedtyper som manglede: DKA01A, DKA18A, DKA59A, DKA62A, ….m.fl.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734AFF02" w14:textId="77777777" w:rsidR="007C4A2D" w:rsidRDefault="007C4A2D">
      <w:pPr>
        <w:numPr>
          <w:ilvl w:val="1"/>
          <w:numId w:val="13"/>
        </w:numPr>
      </w:pPr>
      <w:r>
        <w:t xml:space="preserve">I input og output </w:t>
      </w:r>
      <w:proofErr w:type="spellStart"/>
      <w:r>
        <w:t>xsd’er</w:t>
      </w:r>
      <w:proofErr w:type="spellEnd"/>
      <w:r>
        <w:t xml:space="preserve"> er tilføjet en referencer til en række strukturer for de tre services </w:t>
      </w:r>
      <w:proofErr w:type="spellStart"/>
      <w:r>
        <w:t>MidlertidigOpbevaringOpret</w:t>
      </w:r>
      <w:proofErr w:type="spellEnd"/>
      <w:r>
        <w:t xml:space="preserve">, </w:t>
      </w:r>
      <w:proofErr w:type="spellStart"/>
      <w:r>
        <w:t>MidlertidigOpbevaringOpdater</w:t>
      </w:r>
      <w:proofErr w:type="spellEnd"/>
      <w:r>
        <w:t xml:space="preserve">, </w:t>
      </w:r>
      <w:proofErr w:type="spellStart"/>
      <w:r>
        <w:t>MidlertidigOpbevaringSlet</w:t>
      </w:r>
      <w:proofErr w:type="spellEnd"/>
      <w:r>
        <w:t xml:space="preserve"> </w:t>
      </w:r>
    </w:p>
    <w:p w14:paraId="1F25E01F" w14:textId="77777777" w:rsidR="007C4A2D" w:rsidRDefault="007C4A2D">
      <w:pPr>
        <w:numPr>
          <w:ilvl w:val="1"/>
          <w:numId w:val="13"/>
        </w:numPr>
      </w:pPr>
      <w:r>
        <w:t xml:space="preserve">I følgende filer er kommentaren øverst rettet med korrekt navn på besked: DKA67A.xsd, DKA81A.xsd, DKA82A.xsd, DKA85A.xsd, DKA86A.xsd, DKA90A.xsd, DKA95A.xsd </w:t>
      </w:r>
    </w:p>
    <w:p w14:paraId="0B13CA6D" w14:textId="77777777" w:rsidR="007C4A2D" w:rsidRDefault="007C4A2D">
      <w:pPr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t>ICS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11495DD0" w14:textId="77777777" w:rsidR="007C4A2D" w:rsidRDefault="007C4A2D">
      <w:pPr>
        <w:numPr>
          <w:ilvl w:val="1"/>
          <w:numId w:val="13"/>
        </w:numPr>
        <w:rPr>
          <w:rFonts w:ascii="Calibri" w:hAnsi="Calibri" w:cs="Times New Roman"/>
          <w:sz w:val="22"/>
          <w:szCs w:val="22"/>
        </w:rPr>
      </w:pPr>
      <w:r>
        <w:t>”</w:t>
      </w:r>
      <w:proofErr w:type="spellStart"/>
      <w:r>
        <w:t>MessageTypes</w:t>
      </w:r>
      <w:proofErr w:type="spellEnd"/>
      <w:r>
        <w:t>” i tcl.xsd er opdateret med beskedtyperne DK322A, DK329A, DK330A og DK361A. Dette påvirker dog ikke eksisterende services direkte, da disse beskedtyper alle er tredjepartsnotifikationer, som ikke er tilknyttet services.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46A0C077" w14:textId="77777777" w:rsidR="007C4A2D" w:rsidRDefault="007C4A2D">
      <w:pPr>
        <w:numPr>
          <w:ilvl w:val="1"/>
          <w:numId w:val="13"/>
        </w:numPr>
        <w:rPr>
          <w:rFonts w:ascii="Calibri" w:hAnsi="Calibri" w:cs="Times New Roman"/>
          <w:sz w:val="22"/>
          <w:szCs w:val="22"/>
        </w:rPr>
      </w:pPr>
      <w:r>
        <w:t>Tilføjet nedenstående tredjepartsstrukturer. Strukturerne er udarbejdet af SKAT på baggrund af EU-specifikationen ”FTSS –  AIS ADDENDUM 1/2006 – REV. 6.2 - FINAL Definition”, som endnu ikke er endeligt vedtaget i EU. Disse strukturer, bortset fra IE351 er ikke en del af fase 1, hvorfor de ikke fremgår af DDNIA 6.0. Strukturerne vil alle blive testet med MAN1, hvor testfasen allerede er i gang.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20046F26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lang w:val="en-GB"/>
        </w:rPr>
        <w:t>IE322 ENTRY RELEASE REJECTION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6528B714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IE329 ENTRY DETAILS  DATA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660475E5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IE330 Entry Release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542BC727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IE351 No-Load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2E8411C3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IE361 Import control decision notification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1BAA4394" w14:textId="77777777" w:rsidR="007C4A2D" w:rsidRDefault="007C4A2D">
      <w:pPr>
        <w:numPr>
          <w:ilvl w:val="1"/>
          <w:numId w:val="13"/>
        </w:numPr>
      </w:pPr>
      <w:r>
        <w:t xml:space="preserve">Omstruktureret pakken, så alle </w:t>
      </w:r>
      <w:proofErr w:type="spellStart"/>
      <w:r>
        <w:t>wsdl</w:t>
      </w:r>
      <w:proofErr w:type="spellEnd"/>
      <w:r>
        <w:t>/</w:t>
      </w:r>
      <w:proofErr w:type="spellStart"/>
      <w:r>
        <w:t>xsd’filer</w:t>
      </w:r>
      <w:proofErr w:type="spellEnd"/>
      <w:r>
        <w:t xml:space="preserve"> ligger i samme folder (så denne matcher manifestpakkens struktur)</w:t>
      </w:r>
    </w:p>
    <w:p w14:paraId="6DEF4128" w14:textId="77777777" w:rsidR="007C4A2D" w:rsidRDefault="007C4A2D"/>
    <w:p w14:paraId="0EA384CF" w14:textId="77777777" w:rsidR="007C4A2D" w:rsidRDefault="007C4A2D"/>
    <w:p w14:paraId="322AB49E" w14:textId="77777777" w:rsidR="007C4A2D" w:rsidRDefault="007C4A2D">
      <w:r>
        <w:t>20110321 Rettelser</w:t>
      </w:r>
    </w:p>
    <w:p w14:paraId="2B5FECD0" w14:textId="77777777" w:rsidR="007C4A2D" w:rsidRDefault="007C4A2D"/>
    <w:p w14:paraId="1A0CB21E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RisikoResultatOpret</w:t>
      </w:r>
      <w:proofErr w:type="spellEnd"/>
      <w:r>
        <w:t xml:space="preserve"> har fået tilføjet strukturen IEI45.</w:t>
      </w:r>
    </w:p>
    <w:p w14:paraId="7419F878" w14:textId="77777777" w:rsidR="007C4A2D" w:rsidRDefault="007C4A2D"/>
    <w:p w14:paraId="235E100D" w14:textId="77777777" w:rsidR="007C4A2D" w:rsidRDefault="007C4A2D">
      <w:pPr>
        <w:numPr>
          <w:ilvl w:val="0"/>
          <w:numId w:val="6"/>
        </w:numPr>
      </w:pPr>
      <w:r>
        <w:t>XSD/WSDL filer er blevet tilføjet for EU-Manifest services. Leverancearket er blevet udvidet.</w:t>
      </w:r>
    </w:p>
    <w:p w14:paraId="6A9A9152" w14:textId="77777777" w:rsidR="007C4A2D" w:rsidRDefault="007C4A2D"/>
    <w:p w14:paraId="46C5E562" w14:textId="77777777" w:rsidR="007C4A2D" w:rsidRDefault="007C4A2D">
      <w:r>
        <w:t>20110315 Rettelser</w:t>
      </w:r>
    </w:p>
    <w:p w14:paraId="30FDBE57" w14:textId="77777777" w:rsidR="007C4A2D" w:rsidRDefault="007C4A2D"/>
    <w:p w14:paraId="117BCC00" w14:textId="77777777" w:rsidR="007C4A2D" w:rsidRDefault="007C4A2D">
      <w:pPr>
        <w:numPr>
          <w:ilvl w:val="0"/>
          <w:numId w:val="6"/>
        </w:numPr>
      </w:pPr>
      <w:r>
        <w:lastRenderedPageBreak/>
        <w:t xml:space="preserve">Servicen </w:t>
      </w:r>
      <w:proofErr w:type="spellStart"/>
      <w:r>
        <w:t>RisikoAnalyseOpret</w:t>
      </w:r>
      <w:proofErr w:type="spellEnd"/>
      <w:r>
        <w:t xml:space="preserve"> har fået rettet strukturen IEI45.</w:t>
      </w:r>
    </w:p>
    <w:p w14:paraId="554DDEE9" w14:textId="77777777" w:rsidR="007C4A2D" w:rsidRDefault="007C4A2D"/>
    <w:p w14:paraId="276D725A" w14:textId="77777777" w:rsidR="007C4A2D" w:rsidRDefault="007C4A2D">
      <w:pPr>
        <w:numPr>
          <w:ilvl w:val="1"/>
          <w:numId w:val="6"/>
        </w:numPr>
      </w:pPr>
      <w:r>
        <w:t xml:space="preserve">Strukturen har fået tilføjet </w:t>
      </w:r>
      <w:proofErr w:type="spellStart"/>
      <w:r>
        <w:t>RisikoVurderingListe</w:t>
      </w:r>
      <w:proofErr w:type="spellEnd"/>
      <w:r>
        <w:t>.</w:t>
      </w:r>
    </w:p>
    <w:p w14:paraId="2CC8BB24" w14:textId="77777777" w:rsidR="007C4A2D" w:rsidRDefault="007C4A2D"/>
    <w:p w14:paraId="2BC022C1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RisikoResultatOpdater</w:t>
      </w:r>
      <w:proofErr w:type="spellEnd"/>
      <w:r>
        <w:t xml:space="preserve"> har fået rettet strukturen IE72.</w:t>
      </w:r>
    </w:p>
    <w:p w14:paraId="05021551" w14:textId="77777777" w:rsidR="007C4A2D" w:rsidRDefault="007C4A2D"/>
    <w:p w14:paraId="3BF877AD" w14:textId="77777777" w:rsidR="007C4A2D" w:rsidRDefault="007C4A2D">
      <w:pPr>
        <w:numPr>
          <w:ilvl w:val="1"/>
          <w:numId w:val="6"/>
        </w:numPr>
      </w:pPr>
      <w:r>
        <w:t xml:space="preserve">Strukturen har fået tilføjet </w:t>
      </w:r>
      <w:proofErr w:type="spellStart"/>
      <w:r>
        <w:t>UdgangsnagivelseEkspeditionsnummer</w:t>
      </w:r>
      <w:proofErr w:type="spellEnd"/>
      <w:r>
        <w:t>.</w:t>
      </w:r>
    </w:p>
    <w:p w14:paraId="46140AFA" w14:textId="77777777" w:rsidR="007C4A2D" w:rsidRDefault="007C4A2D"/>
    <w:p w14:paraId="09F5FE94" w14:textId="77777777" w:rsidR="007C4A2D" w:rsidRDefault="007C4A2D">
      <w:pPr>
        <w:numPr>
          <w:ilvl w:val="0"/>
          <w:numId w:val="6"/>
        </w:numPr>
      </w:pPr>
      <w:proofErr w:type="spellStart"/>
      <w:r>
        <w:t>ValutaKursType</w:t>
      </w:r>
      <w:proofErr w:type="spellEnd"/>
      <w:r>
        <w:t xml:space="preserve"> er blevet rettet og burde ikke længere fejle.</w:t>
      </w:r>
    </w:p>
    <w:p w14:paraId="3D341A81" w14:textId="77777777" w:rsidR="007C4A2D" w:rsidRDefault="007C4A2D"/>
    <w:p w14:paraId="12E99D2F" w14:textId="77777777" w:rsidR="007C4A2D" w:rsidRDefault="007C4A2D">
      <w:pPr>
        <w:numPr>
          <w:ilvl w:val="0"/>
          <w:numId w:val="6"/>
        </w:numPr>
      </w:pPr>
      <w:r>
        <w:t>Dataelementerne der lå i mappen Operational er blevet fjernet.</w:t>
      </w:r>
    </w:p>
    <w:p w14:paraId="273FD125" w14:textId="77777777" w:rsidR="007C4A2D" w:rsidRDefault="007C4A2D"/>
    <w:p w14:paraId="56472D57" w14:textId="77777777" w:rsidR="007C4A2D" w:rsidRDefault="007C4A2D">
      <w:r>
        <w:t>20110309 Rettelser</w:t>
      </w:r>
    </w:p>
    <w:p w14:paraId="03A34597" w14:textId="77777777" w:rsidR="007C4A2D" w:rsidRDefault="007C4A2D"/>
    <w:p w14:paraId="29B1634F" w14:textId="77777777" w:rsidR="007C4A2D" w:rsidRDefault="007C4A2D">
      <w:pPr>
        <w:numPr>
          <w:ilvl w:val="0"/>
          <w:numId w:val="6"/>
        </w:numPr>
      </w:pPr>
      <w:r>
        <w:t xml:space="preserve">Begrebet </w:t>
      </w:r>
      <w:proofErr w:type="spellStart"/>
      <w:r>
        <w:t>SummariskAngivelse</w:t>
      </w:r>
      <w:proofErr w:type="spellEnd"/>
      <w:r>
        <w:t xml:space="preserve"> er blevet opdateret med feltet </w:t>
      </w:r>
      <w:proofErr w:type="spellStart"/>
      <w:r>
        <w:t>SummariskAngivelseAntalForseglinger</w:t>
      </w:r>
      <w:proofErr w:type="spellEnd"/>
      <w:r>
        <w:t xml:space="preserve">, som er en </w:t>
      </w:r>
      <w:proofErr w:type="spellStart"/>
      <w:r>
        <w:t>integer</w:t>
      </w:r>
      <w:proofErr w:type="spellEnd"/>
      <w:r>
        <w:t xml:space="preserve"> på fire cifre.</w:t>
      </w:r>
    </w:p>
    <w:p w14:paraId="153BA30C" w14:textId="77777777" w:rsidR="007C4A2D" w:rsidRDefault="007C4A2D"/>
    <w:p w14:paraId="2BEAB291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EksportangivelseOpdater</w:t>
      </w:r>
      <w:proofErr w:type="spellEnd"/>
      <w:r>
        <w:t xml:space="preserve"> har fået rettet strukturen IEI47.</w:t>
      </w:r>
    </w:p>
    <w:p w14:paraId="65D128C9" w14:textId="77777777" w:rsidR="007C4A2D" w:rsidRDefault="007C4A2D"/>
    <w:p w14:paraId="24168522" w14:textId="77777777" w:rsidR="007C4A2D" w:rsidRDefault="007C4A2D">
      <w:pPr>
        <w:numPr>
          <w:ilvl w:val="1"/>
          <w:numId w:val="6"/>
        </w:numPr>
      </w:pPr>
      <w:r>
        <w:t xml:space="preserve">Strukturen har fået tilføjet </w:t>
      </w:r>
      <w:proofErr w:type="spellStart"/>
      <w:r>
        <w:t>SummariskAngivelseAntalForseglinger</w:t>
      </w:r>
      <w:proofErr w:type="spellEnd"/>
      <w:r>
        <w:t>.</w:t>
      </w:r>
    </w:p>
    <w:p w14:paraId="0EFE223A" w14:textId="77777777" w:rsidR="007C4A2D" w:rsidRDefault="007C4A2D"/>
    <w:p w14:paraId="4673B960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strukturerne IEI48, IEI49 og IEI50.</w:t>
      </w:r>
    </w:p>
    <w:p w14:paraId="609B7B74" w14:textId="77777777" w:rsidR="007C4A2D" w:rsidRDefault="007C4A2D"/>
    <w:p w14:paraId="47DBFA57" w14:textId="77777777" w:rsidR="007C4A2D" w:rsidRDefault="007C4A2D">
      <w:pPr>
        <w:numPr>
          <w:ilvl w:val="1"/>
          <w:numId w:val="6"/>
        </w:numPr>
      </w:pPr>
      <w:r>
        <w:t xml:space="preserve">Strukturerne har fået tilføjet </w:t>
      </w:r>
      <w:proofErr w:type="spellStart"/>
      <w:r>
        <w:t>SummariskAngivelseAntalForseglinger</w:t>
      </w:r>
      <w:proofErr w:type="spellEnd"/>
      <w:r>
        <w:t>.</w:t>
      </w:r>
    </w:p>
    <w:p w14:paraId="5D1FB658" w14:textId="77777777" w:rsidR="007C4A2D" w:rsidRDefault="007C4A2D"/>
    <w:p w14:paraId="24A32689" w14:textId="77777777" w:rsidR="007C4A2D" w:rsidRDefault="007C4A2D">
      <w:r>
        <w:t>20110228 Rettelser</w:t>
      </w:r>
    </w:p>
    <w:p w14:paraId="220A2412" w14:textId="77777777" w:rsidR="007C4A2D" w:rsidRDefault="007C4A2D"/>
    <w:p w14:paraId="7A169942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SummariskIndgangsangivelseGensendSamlingOpret</w:t>
      </w:r>
      <w:proofErr w:type="spellEnd"/>
      <w:r>
        <w:t xml:space="preserve"> er udgået.</w:t>
      </w:r>
    </w:p>
    <w:p w14:paraId="50026732" w14:textId="77777777" w:rsidR="007C4A2D" w:rsidRDefault="007C4A2D"/>
    <w:p w14:paraId="073DCA80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EksportangivelseOpdater</w:t>
      </w:r>
      <w:proofErr w:type="spellEnd"/>
      <w:r>
        <w:t xml:space="preserve"> og </w:t>
      </w:r>
      <w:proofErr w:type="spellStart"/>
      <w:r>
        <w:t>TransitangivelseOpdater</w:t>
      </w:r>
      <w:proofErr w:type="spellEnd"/>
      <w:r>
        <w:t xml:space="preserve"> har fået rettet henholdsvis IEI47 og IEI51.</w:t>
      </w:r>
    </w:p>
    <w:p w14:paraId="688E421A" w14:textId="77777777" w:rsidR="007C4A2D" w:rsidRDefault="007C4A2D">
      <w:pPr>
        <w:numPr>
          <w:ilvl w:val="1"/>
          <w:numId w:val="6"/>
        </w:numPr>
      </w:pPr>
      <w:r>
        <w:t xml:space="preserve">Begge strukturer har fået tilføjet </w:t>
      </w:r>
      <w:proofErr w:type="spellStart"/>
      <w:r>
        <w:t>ForseglingListe</w:t>
      </w:r>
      <w:proofErr w:type="spellEnd"/>
      <w:r>
        <w:t>.</w:t>
      </w:r>
    </w:p>
    <w:p w14:paraId="348AC2BA" w14:textId="77777777" w:rsidR="007C4A2D" w:rsidRDefault="007C4A2D">
      <w:pPr>
        <w:numPr>
          <w:ilvl w:val="1"/>
          <w:numId w:val="6"/>
        </w:numPr>
      </w:pPr>
      <w:r>
        <w:t xml:space="preserve">Begge ændringer er sket på </w:t>
      </w:r>
      <w:proofErr w:type="spellStart"/>
      <w:r>
        <w:t>Sterias</w:t>
      </w:r>
      <w:proofErr w:type="spellEnd"/>
      <w:r>
        <w:t xml:space="preserve"> foranledning.</w:t>
      </w:r>
    </w:p>
    <w:p w14:paraId="4A5D26E5" w14:textId="77777777" w:rsidR="007C4A2D" w:rsidRDefault="007C4A2D"/>
    <w:p w14:paraId="72AA0A69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tilføjet MRN i både IEI48 og IEI42.</w:t>
      </w:r>
    </w:p>
    <w:p w14:paraId="005E5B94" w14:textId="77777777" w:rsidR="007C4A2D" w:rsidRDefault="007C4A2D"/>
    <w:p w14:paraId="3EEBF2F0" w14:textId="77777777" w:rsidR="007C4A2D" w:rsidRDefault="007C4A2D">
      <w:pPr>
        <w:numPr>
          <w:ilvl w:val="0"/>
          <w:numId w:val="6"/>
        </w:numPr>
      </w:pPr>
      <w:r>
        <w:t>Strukturerne IE351 og IE361 er blevet rettet således at de indeholder ”Toldformalitet” i stedet for gruppen ”</w:t>
      </w:r>
      <w:proofErr w:type="spellStart"/>
      <w:r>
        <w:t>RisikoVurdering</w:t>
      </w:r>
      <w:proofErr w:type="spellEnd"/>
      <w:r>
        <w:t>”.</w:t>
      </w:r>
    </w:p>
    <w:p w14:paraId="7CD3C78A" w14:textId="77777777" w:rsidR="007C4A2D" w:rsidRDefault="007C4A2D"/>
    <w:p w14:paraId="639AE600" w14:textId="77777777" w:rsidR="007C4A2D" w:rsidRDefault="007C4A2D">
      <w:pPr>
        <w:numPr>
          <w:ilvl w:val="0"/>
          <w:numId w:val="6"/>
        </w:numPr>
      </w:pPr>
      <w:r>
        <w:t xml:space="preserve">IE411 og IE412 er blevet tilføjet serviceoversigtdokumentet, og er blevet opdateret i henhold til EU’s nye specifikationer. </w:t>
      </w:r>
    </w:p>
    <w:sectPr w:rsidR="007C4A2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D49E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9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multilevel"/>
    <w:tmpl w:val="00000011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doNotTrackMoves/>
  <w:defaultTabStop w:val="130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22EA"/>
    <w:rsid w:val="00257922"/>
    <w:rsid w:val="002B5266"/>
    <w:rsid w:val="002E42C0"/>
    <w:rsid w:val="00432769"/>
    <w:rsid w:val="00450129"/>
    <w:rsid w:val="00597688"/>
    <w:rsid w:val="0060378B"/>
    <w:rsid w:val="00695383"/>
    <w:rsid w:val="006F2926"/>
    <w:rsid w:val="007111F4"/>
    <w:rsid w:val="007C4A2D"/>
    <w:rsid w:val="007D1041"/>
    <w:rsid w:val="00882248"/>
    <w:rsid w:val="008D4843"/>
    <w:rsid w:val="009A627A"/>
    <w:rsid w:val="00A5235B"/>
    <w:rsid w:val="00A532AB"/>
    <w:rsid w:val="00A6482B"/>
    <w:rsid w:val="00B321FF"/>
    <w:rsid w:val="00C1799B"/>
    <w:rsid w:val="00C80AD7"/>
    <w:rsid w:val="00CB44B0"/>
    <w:rsid w:val="00D0372A"/>
    <w:rsid w:val="00E522EA"/>
    <w:rsid w:val="00E82837"/>
    <w:rsid w:val="00E864C8"/>
    <w:rsid w:val="00F17A35"/>
    <w:rsid w:val="00F21871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CCF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lang w:eastAsia="ar-SA"/>
    </w:rPr>
  </w:style>
  <w:style w:type="paragraph" w:styleId="Overskrift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b/>
      <w:bCs/>
      <w:kern w:val="1"/>
      <w:sz w:val="32"/>
      <w:szCs w:val="32"/>
    </w:rPr>
  </w:style>
  <w:style w:type="paragraph" w:styleId="Overskrift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Standardskrifttypeiafsnit2">
    <w:name w:val="Standardskrifttype i afsnit2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eastAsia="Calibri" w:hAnsi="Symbol" w:cs="Calibri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Standardskrifttypeiafsnit1">
    <w:name w:val="Standardskrifttype i afsnit1"/>
  </w:style>
  <w:style w:type="character" w:styleId="Hyperlink">
    <w:name w:val="Hyperlink"/>
    <w:rPr>
      <w:color w:val="0000FF"/>
      <w:u w:val="single"/>
    </w:rPr>
  </w:style>
  <w:style w:type="character" w:styleId="Fremhv">
    <w:name w:val="Emphasis"/>
    <w:qFormat/>
    <w:rPr>
      <w:i/>
      <w:iCs/>
    </w:rPr>
  </w:style>
  <w:style w:type="character" w:customStyle="1" w:styleId="AlmindeligtekstTegn">
    <w:name w:val="Almindelig tekst Tegn"/>
    <w:rPr>
      <w:rFonts w:ascii="Arial" w:hAnsi="Arial" w:cs="Arial"/>
    </w:rPr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Standardskrifttypeiafsnit3">
    <w:name w:val="Standardskrifttype i afsnit3"/>
  </w:style>
  <w:style w:type="character" w:customStyle="1" w:styleId="WW-RTFNum21">
    <w:name w:val="WW-RTF_Num 2 1"/>
  </w:style>
  <w:style w:type="character" w:customStyle="1" w:styleId="WW-RTFNum22">
    <w:name w:val="WW-RTF_Num 2 2"/>
  </w:style>
  <w:style w:type="character" w:customStyle="1" w:styleId="WW-RTFNum23">
    <w:name w:val="WW-RTF_Num 2 3"/>
  </w:style>
  <w:style w:type="character" w:customStyle="1" w:styleId="WW-RTFNum24">
    <w:name w:val="WW-RTF_Num 2 4"/>
  </w:style>
  <w:style w:type="character" w:customStyle="1" w:styleId="WW-RTFNum25">
    <w:name w:val="WW-RTF_Num 2 5"/>
  </w:style>
  <w:style w:type="character" w:customStyle="1" w:styleId="WW-RTFNum26">
    <w:name w:val="WW-RTF_Num 2 6"/>
  </w:style>
  <w:style w:type="character" w:customStyle="1" w:styleId="WW-RTFNum27">
    <w:name w:val="WW-RTF_Num 2 7"/>
  </w:style>
  <w:style w:type="character" w:customStyle="1" w:styleId="WW-RTFNum28">
    <w:name w:val="WW-RTF_Num 2 8"/>
  </w:style>
  <w:style w:type="character" w:customStyle="1" w:styleId="Definition">
    <w:name w:val="Definition"/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eastAsia="Courier New" w:hAnsi="Courier New" w:cs="Courier New"/>
      <w:sz w:val="20"/>
      <w:szCs w:val="20"/>
    </w:rPr>
  </w:style>
  <w:style w:type="character" w:customStyle="1" w:styleId="BesgtLink1">
    <w:name w:val="BesøgtLink1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Strk">
    <w:name w:val="Strong"/>
    <w:qFormat/>
    <w:rPr>
      <w:b/>
      <w:bCs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  <w:szCs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Opstilling">
    <w:name w:val="List"/>
    <w:basedOn w:val="Brdtekst"/>
    <w:rPr>
      <w:rFonts w:cs="Mangal"/>
    </w:rPr>
  </w:style>
  <w:style w:type="paragraph" w:customStyle="1" w:styleId="Billedtekst2">
    <w:name w:val="Billedtekst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lmindeligtekst1">
    <w:name w:val="Almindelig tekst1"/>
    <w:basedOn w:val="Normal"/>
  </w:style>
  <w:style w:type="paragraph" w:customStyle="1" w:styleId="Listeafsnit1">
    <w:name w:val="Listeafsnit1"/>
    <w:basedOn w:val="Normal"/>
    <w:pPr>
      <w:spacing w:after="200" w:line="276" w:lineRule="auto"/>
      <w:ind w:left="720"/>
    </w:pPr>
  </w:style>
  <w:style w:type="paragraph" w:customStyle="1" w:styleId="DefinitionTerm">
    <w:name w:val="Definition Term"/>
    <w:basedOn w:val="Normal"/>
    <w:next w:val="DefinitionList"/>
  </w:style>
  <w:style w:type="paragraph" w:customStyle="1" w:styleId="DefinitionList">
    <w:name w:val="Definition List"/>
    <w:basedOn w:val="Normal"/>
    <w:next w:val="DefinitionTerm"/>
    <w:pPr>
      <w:ind w:left="360"/>
    </w:pPr>
  </w:style>
  <w:style w:type="paragraph" w:customStyle="1" w:styleId="H1">
    <w:name w:val="H1"/>
    <w:basedOn w:val="Normal"/>
    <w:next w:val="Normal"/>
    <w:pPr>
      <w:keepNext/>
      <w:tabs>
        <w:tab w:val="num" w:pos="0"/>
      </w:tabs>
      <w:ind w:left="576" w:hanging="576"/>
      <w:outlineLvl w:val="1"/>
    </w:pPr>
    <w:rPr>
      <w:b/>
      <w:bCs/>
      <w:kern w:val="1"/>
      <w:sz w:val="48"/>
      <w:szCs w:val="48"/>
    </w:rPr>
  </w:style>
  <w:style w:type="paragraph" w:customStyle="1" w:styleId="H2">
    <w:name w:val="H2"/>
    <w:basedOn w:val="Normal"/>
    <w:next w:val="Normal"/>
    <w:pPr>
      <w:keepNext/>
      <w:tabs>
        <w:tab w:val="num" w:pos="0"/>
      </w:tabs>
      <w:ind w:left="432" w:hanging="43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pPr>
      <w:keepNext/>
      <w:tabs>
        <w:tab w:val="num" w:pos="0"/>
      </w:tabs>
      <w:ind w:left="864" w:hanging="864"/>
      <w:outlineLvl w:val="3"/>
    </w:pPr>
    <w:rPr>
      <w:b/>
      <w:bCs/>
      <w:sz w:val="28"/>
      <w:szCs w:val="28"/>
    </w:rPr>
  </w:style>
  <w:style w:type="paragraph" w:customStyle="1" w:styleId="H4">
    <w:name w:val="H4"/>
    <w:basedOn w:val="Normal"/>
    <w:next w:val="Normal"/>
    <w:pPr>
      <w:keepNext/>
      <w:tabs>
        <w:tab w:val="num" w:pos="0"/>
      </w:tabs>
      <w:ind w:left="1008" w:hanging="1008"/>
      <w:outlineLvl w:val="4"/>
    </w:pPr>
    <w:rPr>
      <w:b/>
      <w:bCs/>
      <w:sz w:val="24"/>
      <w:szCs w:val="24"/>
    </w:rPr>
  </w:style>
  <w:style w:type="paragraph" w:customStyle="1" w:styleId="H5">
    <w:name w:val="H5"/>
    <w:basedOn w:val="Normal"/>
    <w:next w:val="Normal"/>
    <w:pPr>
      <w:keepNext/>
      <w:tabs>
        <w:tab w:val="num" w:pos="0"/>
      </w:tabs>
      <w:ind w:left="1152" w:hanging="1152"/>
      <w:outlineLvl w:val="5"/>
    </w:pPr>
    <w:rPr>
      <w:b/>
      <w:bCs/>
    </w:rPr>
  </w:style>
  <w:style w:type="paragraph" w:customStyle="1" w:styleId="H6">
    <w:name w:val="H6"/>
    <w:basedOn w:val="Normal"/>
    <w:next w:val="Normal"/>
    <w:pPr>
      <w:keepNext/>
      <w:tabs>
        <w:tab w:val="num" w:pos="0"/>
      </w:tabs>
      <w:ind w:left="1296" w:hanging="1296"/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Normal"/>
    <w:next w:val="Normal"/>
    <w:rPr>
      <w:i/>
      <w:iCs/>
    </w:rPr>
  </w:style>
  <w:style w:type="paragraph" w:customStyle="1" w:styleId="Blockquote">
    <w:name w:val="Blockquote"/>
    <w:basedOn w:val="Normal"/>
    <w:next w:val="Normal"/>
    <w:pPr>
      <w:ind w:left="360" w:right="360"/>
    </w:pPr>
  </w:style>
  <w:style w:type="paragraph" w:customStyle="1" w:styleId="Preformatted">
    <w:name w:val="Preformatted"/>
    <w:basedOn w:val="Normal"/>
    <w:next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</w:rPr>
  </w:style>
  <w:style w:type="paragraph" w:customStyle="1" w:styleId="z-BottomofForm">
    <w:name w:val="z-Bottom of Form"/>
    <w:next w:val="Normal"/>
    <w:pPr>
      <w:widowControl w:val="0"/>
      <w:pBdr>
        <w:top w:val="double" w:sz="1" w:space="0" w:color="000000"/>
      </w:pBdr>
      <w:suppressAutoHyphens/>
      <w:autoSpaceDE w:val="0"/>
      <w:jc w:val="center"/>
    </w:pPr>
    <w:rPr>
      <w:rFonts w:ascii="Arial" w:eastAsia="Arial" w:hAnsi="Arial" w:cs="Arial"/>
      <w:vanish/>
      <w:sz w:val="16"/>
      <w:szCs w:val="16"/>
      <w:lang w:eastAsia="hi-IN" w:bidi="hi-IN"/>
    </w:rPr>
  </w:style>
  <w:style w:type="paragraph" w:customStyle="1" w:styleId="z-TopofForm">
    <w:name w:val="z-Top of Form"/>
    <w:next w:val="Normal"/>
    <w:pPr>
      <w:widowControl w:val="0"/>
      <w:pBdr>
        <w:bottom w:val="double" w:sz="1" w:space="0" w:color="000000"/>
      </w:pBdr>
      <w:suppressAutoHyphens/>
      <w:autoSpaceDE w:val="0"/>
      <w:jc w:val="center"/>
    </w:pPr>
    <w:rPr>
      <w:rFonts w:ascii="Arial" w:eastAsia="Arial" w:hAnsi="Arial" w:cs="Arial"/>
      <w:vanish/>
      <w:sz w:val="16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3805</Words>
  <Characters>23217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Designleverance 20100708</vt:lpstr>
    </vt:vector>
  </TitlesOfParts>
  <Company>SKAT</Company>
  <LinksUpToDate>false</LinksUpToDate>
  <CharactersWithSpaces>26969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Designleverance 20100708</dc:title>
  <dc:creator>w16578</dc:creator>
  <cp:lastModifiedBy>Martin Midtgaard</cp:lastModifiedBy>
  <cp:revision>2</cp:revision>
  <cp:lastPrinted>1900-12-31T23:00:00Z</cp:lastPrinted>
  <dcterms:created xsi:type="dcterms:W3CDTF">2012-05-15T10:55:00Z</dcterms:created>
  <dcterms:modified xsi:type="dcterms:W3CDTF">2012-05-15T10:55:00Z</dcterms:modified>
</cp:coreProperties>
</file>