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5933" w:rsidTr="001E5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5933">
              <w:rPr>
                <w:rFonts w:ascii="Arial" w:hAnsi="Arial" w:cs="Arial"/>
                <w:b/>
                <w:sz w:val="30"/>
              </w:rPr>
              <w:t>DWDataBilbogHent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TAFE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10-6-2013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beskrive en forespørgsel, der udtrækker data til DataWarehouse som en taktisk service.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anmeldelser af sagstypen Kontantkunder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anmeldelser af sagstypen Storkundeafregning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anmeldelser af sagstypen Afgiftsberigtigelse (problem! Ingen oplysninger om den oprindelige sag – kræves i statistiksammenhæng. Afgiftsberingtigelsen kommer først uger/mdr. efter den oprindelige anmeldelse – skal kobles med tidligere anmeldelse i xml-databasens arkiv)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anmeldelser af sagstypen Godtgørelsesanmodning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anmeldelse af sagstypen Udtaget til kontrol med anmeldelsesdato der er dags dato minus seks dage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der findes en anmeldelse af sagstypen Efterbetaling med samme anmeldelsesID(?)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differencen mellem det beregnede beløb og det angivne beløb i efterbetalingen = 0. (her skal det angivne beløb (RevideretTinglysningsAfgiftBeloeb) tages fra Efterbetalingsanmeldelsen)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DWDataBilbogHent_I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DWDataBilbogHent_O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TinglysningStatistikKontrolOplysningBilbogOpret_I</w:t>
            </w:r>
          </w:p>
        </w:tc>
      </w:tr>
    </w:tbl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933" w:rsidSect="001E59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E5933" w:rsidTr="001E5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E5933" w:rsidTr="001E59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TinglysningStatistikKontrolOplysningBilbogOpret_I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BilbogAnmeldelse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BilbogAnmeldelse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KøretøjListe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RegistreringNummerNummer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933" w:rsidSect="001E593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5933" w:rsidTr="001E593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([A-Z0-9])*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Stelnummeret på et køretøj. StelNummer har normalt 17 tegn. For blokvogne og traktorer (og kun disse) skal det være muligt at indsætte stelnummer med flere tegn.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registreringsnummer kan være opdelt i en eller to rækker. Da man eksempelvis i forhold til ønskeplader selv kan vælge indholdet på række 1 og række 2, vil det være relevant at have et felt, som samler de to rækker i en samlet indholdsattribut.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kun er en enkelt række, så vil indholdet både stå i række 1 og i den samlede række.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attribut kan afledes af det samlede indhold i række 1 og række2.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 der søges godtgørelse for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TinglysningsanmeldelseID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eTLs revisionsnummer anvendes i det elektroniske tinglysningssystem til at styre antallet og rækkefølgen af </w:t>
            </w:r>
            <w:r>
              <w:rPr>
                <w:rFonts w:ascii="Arial" w:hAnsi="Arial" w:cs="Arial"/>
                <w:sz w:val="18"/>
              </w:rPr>
              <w:lastRenderedPageBreak/>
              <w:t>indberetninger til en bestemt dokumenttype.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TinglysningsrolleBetegnelse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1E5933" w:rsidTr="001E593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E5933" w:rsidRPr="001E5933" w:rsidRDefault="001E5933" w:rsidP="001E59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1E5933" w:rsidRPr="001E5933" w:rsidRDefault="001E5933" w:rsidP="001E59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5933" w:rsidRPr="001E5933" w:rsidSect="001E593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33" w:rsidRDefault="001E5933" w:rsidP="001E5933">
      <w:pPr>
        <w:spacing w:line="240" w:lineRule="auto"/>
      </w:pPr>
      <w:r>
        <w:separator/>
      </w:r>
    </w:p>
  </w:endnote>
  <w:endnote w:type="continuationSeparator" w:id="0">
    <w:p w:rsidR="001E5933" w:rsidRDefault="001E5933" w:rsidP="001E5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Default="001E59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Pr="001E5933" w:rsidRDefault="001E5933" w:rsidP="001E59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DWDataBilbogHent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Default="001E59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33" w:rsidRDefault="001E5933" w:rsidP="001E5933">
      <w:pPr>
        <w:spacing w:line="240" w:lineRule="auto"/>
      </w:pPr>
      <w:r>
        <w:separator/>
      </w:r>
    </w:p>
  </w:footnote>
  <w:footnote w:type="continuationSeparator" w:id="0">
    <w:p w:rsidR="001E5933" w:rsidRDefault="001E5933" w:rsidP="001E5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Default="001E59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Pr="001E5933" w:rsidRDefault="001E5933" w:rsidP="001E5933">
    <w:pPr>
      <w:pStyle w:val="Sidehoved"/>
      <w:jc w:val="center"/>
      <w:rPr>
        <w:rFonts w:ascii="Arial" w:hAnsi="Arial" w:cs="Arial"/>
      </w:rPr>
    </w:pPr>
    <w:r w:rsidRPr="001E5933">
      <w:rPr>
        <w:rFonts w:ascii="Arial" w:hAnsi="Arial" w:cs="Arial"/>
      </w:rPr>
      <w:t>Servicebeskrivelse</w:t>
    </w:r>
  </w:p>
  <w:p w:rsidR="001E5933" w:rsidRPr="001E5933" w:rsidRDefault="001E5933" w:rsidP="001E59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Default="001E593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Pr="001E5933" w:rsidRDefault="001E5933" w:rsidP="001E5933">
    <w:pPr>
      <w:pStyle w:val="Sidehoved"/>
      <w:jc w:val="center"/>
      <w:rPr>
        <w:rFonts w:ascii="Arial" w:hAnsi="Arial" w:cs="Arial"/>
      </w:rPr>
    </w:pPr>
    <w:r w:rsidRPr="001E5933">
      <w:rPr>
        <w:rFonts w:ascii="Arial" w:hAnsi="Arial" w:cs="Arial"/>
      </w:rPr>
      <w:t>Datastrukturer</w:t>
    </w:r>
  </w:p>
  <w:p w:rsidR="001E5933" w:rsidRPr="001E5933" w:rsidRDefault="001E5933" w:rsidP="001E593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933" w:rsidRDefault="001E5933" w:rsidP="001E59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5933" w:rsidRPr="001E5933" w:rsidRDefault="001E5933" w:rsidP="001E593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A79CB"/>
    <w:multiLevelType w:val="multilevel"/>
    <w:tmpl w:val="724E94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33"/>
    <w:rsid w:val="001E5933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9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9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93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9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9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9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9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9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9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93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93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93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9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9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9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9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9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9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9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933"/>
  </w:style>
  <w:style w:type="paragraph" w:styleId="Sidefod">
    <w:name w:val="footer"/>
    <w:basedOn w:val="Normal"/>
    <w:link w:val="SidefodTegn"/>
    <w:uiPriority w:val="99"/>
    <w:unhideWhenUsed/>
    <w:rsid w:val="001E59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9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9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93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9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9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9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9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9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9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93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93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93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9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9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9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9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9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9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9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933"/>
  </w:style>
  <w:style w:type="paragraph" w:styleId="Sidefod">
    <w:name w:val="footer"/>
    <w:basedOn w:val="Normal"/>
    <w:link w:val="SidefodTegn"/>
    <w:uiPriority w:val="99"/>
    <w:unhideWhenUsed/>
    <w:rsid w:val="001E59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1624</Words>
  <Characters>9908</Characters>
  <Application>Microsoft Office Word</Application>
  <DocSecurity>0</DocSecurity>
  <Lines>82</Lines>
  <Paragraphs>23</Paragraphs>
  <ScaleCrop>false</ScaleCrop>
  <Company>SKAT</Company>
  <LinksUpToDate>false</LinksUpToDate>
  <CharactersWithSpaces>11509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2013-06-11T06:22:00Z</dcterms:created>
  <dcterms:modified xsi:type="dcterms:W3CDTF">2013-06-11T06:22:00Z</dcterms:modified>
</cp:coreProperties>
</file>