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CB" w:rsidRDefault="00601370" w:rsidP="006013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01370" w:rsidTr="006013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01370">
              <w:rPr>
                <w:rFonts w:ascii="Arial" w:hAnsi="Arial" w:cs="Arial"/>
                <w:b/>
                <w:sz w:val="30"/>
              </w:rPr>
              <w:t>InvesteringsforeningDetaljerForskudHent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VPS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Aktieavanceberegning_1_8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9-12-2010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13-11-2013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Web - servicen bruges ikke, da forretningen har valg at der ikke skal være en forskudsregistrering.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InvesteringsforeningDetaljerForskudHent_I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VærdipapirOpgørelseTransaktionIdentifikation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VærdipapirHandelHandelsDato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InvesteringsforeningsbevisFondsinvesteringsKode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InvesteringsforeningDetaljerForskudHent_O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VærdipapirIndberetterOplysningspligtigesRegistreringsNummer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InvesteringsforeningsbevisHandelFondsinvesteringsKode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InvesteringsforeningsbevisUdenlandskInvesteringsforeningsKode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InvesteringsforeningsbevisInvesteringsforeningspapirnummer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VærdipapirHandelKøbSalg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VærdipapirHandelValørDato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InvesteringsforeningsbevisHandelNettoAfståelseIndkomståret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VærdipapirOpgørelseRettekode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InvesteringsforeningsbevisHandelBrutoAfståelse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InvesteringsforeningsbevisHandelOmkostningerAfståelse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VærdipapirOptagettilHandel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VærdipapirEjerASID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VærdipapirOpgørelseAntalStyk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VærdipapirPapirNavn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IndberetningNummeromsætningskode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IndberetningNummerSøgningKode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IndberetningRegisteringsstempel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IndberetningTypenaftransaktion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VærdipapirTekst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VærdipapirIndberetterTekst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VærdipapirIndberetterType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OpgørelsesprincipTekst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OpgørelsesprincipType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BeholdningOpgørelseTekst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BeholdningOpgørelseType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EjerstatusForhold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GennemsnitsmetodeGennemsnitligKøbesum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ListeSkattemæssigebehandling *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Skattemæssigbehandling *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SkattemæssigbehandlingTekst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SkattemæssigbehandlingType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UltimoBeholdningInvesteringsforeningsbevisIndeståendeNominelVærdi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UltimoBeholdningInvesteringsforeningsbevisUdbyttebeløbSumIndkomstår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UltimoBeholdningInvesteringsforeningsbevisSumUdbytteIndkomståret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UltimoBeholdningInvesteringsforeningsbevisUdlodningskode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UltimoBeholdningInvesteringsforeningsbevisVedtagelsesdato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UltimoBeholdningInvesteringsforeningsbevisUdlodningsSeNummer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UltimoBeholdningInvesteringsforeningsbevisUltimoKursværdi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(UltimoBeholdningInvesteringsforeningsbevisUrealiseredeGevinster)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InvesteringsforeningDetaljerForskudHent_FejlID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(VærdipapirOpgørelseTransaktionIdentifikation)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(VærdipapirOpgørelseIndkomstår)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(VærdipapirHandelHandelsDato)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(InvesteringsforeningsbevisHandelFondsinvesteringsKode)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Ellers hentes data fra forskudsdatabasen i Use Case "Vis indholdet af depoterne - Forskudsopgørelse"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Systemet viser de nye ændringer i Use Case "Supperende oplysninger Rediger - Forskudsopgørelse"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Systemet opdaterer visning af beholdningen af depoterne i Use Case "Supplerende oplysninger Salg - Forskudsdatabasen"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Systemet opdaterer visning af beholdningen af depoterne i Use Case "Slet værdipapir"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1370" w:rsidRDefault="00601370" w:rsidP="006013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1370" w:rsidSect="006013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1370" w:rsidRDefault="00601370" w:rsidP="006013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01370" w:rsidTr="0060137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BeholdningOpgørelseTekst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PapirNavn60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= "Papiret er omfattet af 100.000 reglen for skattefrihed"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"Papiret er ikke omfattet af 100.000 reglen for skattefrihed"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BeholdningOpgørelseType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UnitStatusKode2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13 = papiret er omfattet af 100.000 reglen for skattefrihed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papiret er ikke omfattet af 100.000 reglen for skattefrihed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EjerstatusForhold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Brøk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 forholdet hvis det er forskellig fra 1 eller 0,5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[01245U]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ejerforholdet til depotet.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 OBLG-IPFA  EJERSTATUSKODE - Kode for depotets ejerforhold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0/blank= En fysisk eller juridisk person med bopæl eller hjemsted her i landet.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En fysisk eller juridisk person, som hverken har bopæl eller hjemsted her i landet.eller Flere end to fysiske eller juridiske personer, som alle er udlændinge.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En forening, selskab, legat, stiftelse eller anden juridisk person uden CVR-/SE-nummer. CPR-nr. skal oplyses, og det må ikke være konstrueret, eller flere end to fysiske eller juridiske personer, der ikke alle er udlændinge. Oplysningerne indberettes identisk for alle personerne, bortset fra CPR- /CVR-/SE-nr.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To fysiske eller juridiske personer med bopæl eller hjemsted her i landet.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To fysiske eller juridiske personer, hvor den ene eller begge ikke har bopæl eller hjemsted her i landet.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7=Skatteyderen er noteret som flygtning, asylansøger eller som person, der har fået bevilget asyl og som endnu ikke har fået tildelt dansk personnummer.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En dansk ejer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ejere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ejere, valutaudlændinge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Diplomater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GennemsnitsmetodeGennemsnitligKøbesum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IndberetningNummerSøgningKode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nummersøgning. Kode for om cpr nr er fundet ved nummersøgning 0 = cpr nr er ikke fundet i nummersøgning , indberetning er foretaget med cpr nr og 1 = cpr nr er fundet i nummersøgningen.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IndberetningNummeromsætningskode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nummeromsætningsdublering. Skal bruges til at definere om indberetningen har været i nummeromsætning og om der er blevet dubleret. Koden sættes til 1, hvis den er omsat til flere end en 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IndberetningRegisteringsstempel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String26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Registeringsstempel. Registrerings- og ændringstidspunkt for en række i en DB2 - tabel. Kun gyldig dato og tidspunkt.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ÅÅÅÅ-MM-DD-hh.mm.ss.tttttt hvor ÅÅÅÅ = årMM= månedDD= daghh=timermm=minutters=sekunderttttt= 1/10000000 sekunder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IndberetningTypenaftransaktion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PapirNavn60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Beholdning/udlodning/aktier/beviser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INDVNR - Individtyperne mv.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Vedr. teksterne til INDIVID numrene :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BHOL  INDIVID 2277 TEKST: Beholdning af aktier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 INDIVID 2278 TEKST: Køb/salg aktier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IFPA  INDIVID 2235 TEKST: Beholdning/udlodning aktier/beviser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IFPA  INDIVID 2237 TEKST: Køb/salg af aktier/beviser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INDIVID 2204 TEKST: Beholdning konvertible obligationer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INDIVID 2206 TEKST: Køb/salg konvertible obligationer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InvesteringsforeningsbevisFondsinvesteringsKode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AktieISINKode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IPFA- FONINVFENKOD- Fonds/ investerings forening kode. ISIN eller anden identifikation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værdipapiret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ISINfondskoden er en kode der tildeles såfremt værdipapiret indskrives i en værdipapircentral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InvesteringsforeningsbevisHandelBrutoAfståelse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IPFA- BRUTOAFSTABLE-Brutto afståelse. Beløb i kr. . - (minus) for negativ beløb.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Bruttoafståelsessummen - Anskaffelsessummen ved købet og afståelsessummen ved salget og årets hævninger ved indfrielse i en kontoførende investeringsforening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= Før fradrag af omkostninger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InvesteringsforeningsbevisHandelFondsinvesteringsKode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FondsnotaNummer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FONDSNOTANR-Fonds/investeringsforen ing kode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(Samme som VærdiPapirHANdel FONDSNOTANR)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InvesteringsforeningsbevisHandelNettoAfståelseIndkomståret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INDKAARAFGANBLB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Netto afståelse i indkomståret Beløbi kr. -(minus) for negativ beløb.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Nettoafståelsessummen - Anskaffelsessummen ved købet og afståelsessummen ved salget og årets hævninger ved indfrielse i en kontoførende investeringsforening: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 = efter fradrag af omkostninger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VærdipapirHandelKøbSalg = E - erstatning så er beløbet en erstatning.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InvesteringsforeningsbevisHandelOmkostningerAfståelse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OMKAFSTABLB Omkostninger ved afståelse. beløb i kr. - (minus) for negativ beløb.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InvesteringsforeningsbevisInvesteringsforeningspapirnummer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DepotNummer15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INVFENPAPIDNR - Investering foreningspapirets konto- /bevis- / depot-nr ( Kan det lægges sammen med depot?)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InvesteringsforeningsbevisUdenlandskInvesteringsforeningsKode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ISOLandeKode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UDLINVFENLANKOD- Landekode for udenlandsk investerings forening ISO-format Alle danske værdipapirer har værdien DK.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OpgørelsesprincipTekst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PapirNavn35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Tekst: 1 = "Gennemsnitsmetoden", 2 = "Aktie for Aktie metoden, 3 = "Lagerprincip"                                   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OpgørelsesprincipType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UnitStatusKode2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Gennemsnitsmetoden, 2 = Aktie for Aktie metoden, 3 = lagerprincip         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SkattemæssigbehandlingTekst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PapirNavn35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Gevinst: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"Aktieindkomst"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"Kapitalindkomst"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6?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"Skattefri"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"Kildeart"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"Trækkes fra i kapitalindkomsten"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"Trækkes fra i aktieindkomsten"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"Ej fradragsberettiget"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Afgrænsningsprincip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"First in first out"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13= "Ej first in first out"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Skattepligtig selskabshændelse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= Skattefri selskabshændelse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SkattemæssigbehandlingType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UnitStatusKode2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Gevinst: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Aktieindkomst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Kapitalindkomst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6?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Skattefri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Kildeart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Trækkes fra i kapitalindkomsten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= Trækkes fra i aktieindkomsten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Ej fradragsberettiget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Afgrænsningsprincip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First in first out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= Skattepligtig selskabshændelse 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15= Skattefri selskabshændelse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UltimoBeholdningInvesteringsforeningsbevisIndeståendeNominelVærdi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IESNOMVAEBLB-Indestående / nominelværdi. -(minus) for negativ beløb.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UltimoBeholdningInvesteringsforeningsbevisSumUdbytteIndkomståret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AARUDBYTSUMBLB - NETTO- Sum af udbytte i indkomståret (summen er transaktionsbestemt indenfor samme udlodning efter udbyttetræk) - NETTO 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AARUDBYTSUMBLB - NETTO, skal anvendes når UDLODKOD = 2 (delvis teknisk udlodning).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UltimoBeholdningInvesteringsforeningsbevisUdbyttebeløbSumIndkomstår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 - AARUDBYTSUMBLB - Sum af udbytte i indkomståret. Beløb i kr.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UltimoBeholdningInvesteringsforeningsbevisUdlodningsSeNummer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UDLODSENR - CVRnr /SENR på det selskab, forening eller afdeling der har udloddet eller som der er investeret i.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UltimoBeholdningInvesteringsforeningsbevisUdlodningskode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IPFA- UDLODKOD- Kode for udlodning. Kan forekomme i minimuns udlodnings investeringsforeninger INVFETYPKOD = 1 eller 4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UDLODKOD = 0/Blank almindelig udlodning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UDLODKOD = 1 teknisk udlodning med indeholdt dansk udbytteskat. 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UDLODKOD = 2 (delvis teknisk udlodning).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UDLODKOD = værdien 5 (geninvestering)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BA-beregningssystemet skal generere et køb ud fra nedenstående indberetning fra eKapital, når DEPOTKOD er forskellig fra "KAP" og/eller kode for skattebegunstigelse (SKABGUORDKOD) er forskellig fra værdien 1: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UDLODKOD = værdien 5 (geninvestering). (Ny værdi i eKapital der siger, at der er geninvesteret i nye beviser mv.)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ANTAL stk. = det antal beviser som er geninvesteret (KØB) (antallet fra udlodningen med værdi 5 i UDLODKOD)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Udbyttesum (AARUDBYTSUMBLB (brutto)), sættes = anskaffelsessum.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VEDTAGDTO sættes = handelsdatoen i købet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Handelstidspunktet opsættes i BA automatisk = fast for alle: 00.00.01 (Time, min og sek.) i købet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Papirnavn hentes ud fra BA gældende retningslinje. Findes ISIN-fondskoden på VP-listen hentes papirnavn derfra, ellers fra indberetningen.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BA, skal således i lighed med teknisk udlodning/udbytte i brugergrænsefladen vise dette nye køb.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UltimoBeholdningInvesteringsforeningsbevisUltimoKursværdi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KURSVAEBLB- Kursværdi. Beløb i kr. - (minus) for negativ beløb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UltimoBeholdningInvesteringsforeningsbevisUrealiseredeGevinster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BeløbPositivNegativ13Decimaler2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 relevant for 2009.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UltimoBeholdningInvesteringsforeningsbevisVedtagelsesdato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VEDTAGDTO - Dato for udlodning af udbytte, format ÅÅÅÅMMDD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VærdipapirEjerASID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ASIDNummer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IPFA - ASIDNR - A/S - identifikation A/S-identifikation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der tildeles selskabet såfremt det lader sig indskrive i den danske værdipapircentral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VærdipapirHandelHandelsDato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 OBLG -IPFA -HANDELSDATO Handelsdato for transaktion (ÅÅÅÅMMDD). Handels/retserhvervelsesdato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VærdipapirHandelKøbSalg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KøbSalgKode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OBLG - IPFA - KØBSALGKODE - Kode for identifikation af om der er tale om køb eller salg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Det skal nævnes, at ikke alle skattemæssige køb og salg automatisk indberettes til SKAT. De køb og salg der indberettes sker alene når der handles gennem en autoriseret fondshandler/formidler.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Kode for om transaktionen gælder køb eller salg. (DATANAVN: Køb/salg - pos 1). K = KØB/erhvervelse, S = Salg/afståelse og E = Erstatning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Køb af obligationer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Salg af obligationer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Erstatning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Ikke oplyst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Køb af obligationer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Salg af obligationer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VærdipapirHandelValørDato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angives pengedatoen/valørdatoen. Ved handel primo året, kan valørdagen ligge i foregående indkomstår.Ved handel ultimo året, kan valørdagen ligge i næstkommende indkomstår. ÅÅÅÅMMDD.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OBLG - IPFA- VALØRDATO -Valørdato (ÅÅÅÅMMDD)</w:t>
            </w:r>
            <w:r>
              <w:rPr>
                <w:rFonts w:ascii="Arial" w:hAnsi="Arial" w:cs="Arial"/>
                <w:sz w:val="18"/>
              </w:rPr>
              <w:tab/>
              <w:t>Her angives pengedatoen/valørdatoen. Ved handel primo året, kan valørdagen ligge i foregående indkomstår.Ved handel ultimo året, kan valørdagen ligge i næstkommende indkomstår. ÅÅÅÅMMDD.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VærdipapirIndberetterOplysningspligtigesRegistreringsNummer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InterReferenceNummer5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Oplysningspligtiges registeringsnummer. CVR NR. for alle andre end pengeinstitut.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afdeling i pengeinstitut.(REGNR)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VærdipapirIndberetterTekst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IndberretterNavn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Tekst - "Dig Selv"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Tekst - "SKAT"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Tekst - "Indberettet"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Tekst - "Grund reg"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Tekst - "Grund suppl"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 Tekst - "Selskabshændelse"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VærdipapirIndberetterType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UnitStatusKode4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Indberretter type fortæller noget om hvor data kommer fra.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Investor - investor har foretaget indberetningen. Investor kan ændre i data indenfor samme tidsfrister som for digital genoptagelse.  Tekst - "Investor"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Skat - en skattemedarbejder har indrapporteret data. Tekst - "SKAT"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RKO - fortæller indberetning er sket elektronisk fra en fondshandler, VP olign. Indberetning er sket til RKO. Tekst - "Indberettet"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4.  Skatteyder har løbende grundregistreret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 Skatteyderen har løbende afgivet supplerende oplysninger.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Skat selskabshændelse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VærdipapirOpgørelseAntalStyk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AntalStyk6Decimaler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Antal aktier der er i beholdningen.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-ANTALSTYK - Antal styk køb/salg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Aar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BHOL-OBLG IFPA - INDKÅR - Det kalenderår indberetningen vedrører        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VærdipapirOpgørelseRettekode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RetteKode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([012])?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 - OBLG - IPFA - RETTEKODE - Kode for rettelsestype - Identifikationen af transaktionen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førstegangsindberetning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Rettelsesindberetning til en tidligere godkendt indberetning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Genindberetning af en tidligere afvist indberetning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Rettelse til tidligere indberetning, hvor forholdet er udskrevet på fejlliste fra SKAT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VærdipapirOpgørelseTransaktionIdentifikation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String26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transaktion ID for alle transaktionerl - Registrerings- og ændringstidspunkt for en rækkel. Kun gyldig dato og tidspunkt.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Format ÅÅÅÅ-MM-DD-hh.mm.ss.tttttt,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VærdipapirOptagettilHandel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AKSA/BHOL/OBLG/IPFA   BONOTVAEPAP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optaget til handel på et reguleret marked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ikke optaget til handel på et reguleret marked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VærdipapirPapirNavn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PapirNavn50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  PAPIRNAVN - Navnet på værdipapiret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Ønskes udvidet til 75 karakterer da selskabshændelser kan leveres med 75 karakterer af VP. Det kan komme til at konflikte med brugergrænsefladen.  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VærdipapirTekst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PapirNavn90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90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 - tekst - "Aktie"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 - tekst - "Tegningsret"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tekst - "Imin udloddende rene obligationer i fremmed valuta"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40 - Minimumsudloddende investeringsforeninger, der kun investerer i danske obligationer, eller blandet danske og fremmedmøntede obligationer - tekst - "min udloddende. rene obligationsinvesterede"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- tekst - "min udloddende blandet investerende, aktier og obligationer mv."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30 - Minimumsudloddende investeringsforeninger der alene investerer i aktier  -  tekst - "Imin udloddende, aktiebaserede"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 - tekst - "Akkumulerende skattepligtige investeringsforeninger (ikke er investeringsselskaber)"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PapitType 90 - tekst - "Kontoførende investeringsforening"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- tekst - "Investeringsselskab (lagerprincippet)"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tekst - "Konvertible obligationer"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3 - Medarbejder aktie - tekst - "Medarbejderaktier"</w:t>
            </w:r>
          </w:p>
        </w:tc>
      </w:tr>
      <w:tr w:rsidR="00601370" w:rsidTr="0060137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</w:tc>
        <w:tc>
          <w:tcPr>
            <w:tcW w:w="170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UnitStatusKode2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Dataelementet er et fælles element for flere RKO data elementer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-PAPIRTYPE - Papirtypekode Her indberettes papirtypekoden for aktien. Feltet skal altid indberettes.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koder anvendes: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Børsnoterede aktie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Børsnoterede tegningsretter til børsnoterede aktier / 'Tegningsretter' til konvertible obligationer/'A-ret A' Aktieret  til A-aktie/'A-ret B' Aktieret til B-aktie / 'A-ret C' Aktieret til C-aktie (tidl: Unoteret aktie)/ 'A-ret Præf' Aktieret til præference-aktie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5 - 'Aktie A' (dvs A-aktie) (tidligere: Ret til fondsaktier)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7 - 'Aktie B' (dvs B-aktie)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9 - 'Aktie C' (dvs C-aktie)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11- 'Præf' Præference (tidl: Unoterede tegningsretter til unoterede aktier)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INVFENTYPKOD- Investeringsforening art - kontofør. / udlod. / akkumuleret.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Investeringsforeningsart/type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INVFENTYPKOD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minimumsudloddende,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Kontoførende,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Akkumulerende skattepligtig forening,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Minimumsudloddende fåmandsforening,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Kontoførende fåmandsforening og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Investeringsselskab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INVFENAKTTYPKOD.  Kode for investeringsforeningers virke A-O-B-D.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(INVFENTYPKOD = 1 og INVFENAKTTYPKOD = O)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1 og INVFENAKTTYPKOD = D)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O)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40 - Minimumsudloddende investeringsforeninger, der kun investerer i danske obligationer, eller blandet danske og fremmedmøntede obligationer (INVFENTYPKOD = 1 og INVFENAKTTYPKOD = D)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(INVFENTYPKOD = 1 og INVFENAKTTYPKOD = B)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B)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30 - Minimumsudloddende investeringsforeninger der alene investerer i aktier)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)(INVFENTYPKOD = 2 og INVFENAKTTYPKOD = A 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14 - SIKAV INFENTYPKOD = 7 Minimumsudloddende obligations investerende investeringsforening minimumsudloddende aktieinvesterende investeringsforening eller en lagerbeskattet forening. 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(INVFENTYPKOD = 3)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90 - INVFENTYPKOD  = 2 (kontoførende)  eller  INVFENTYPKOD  = 5 (kontoførende)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91 - Værdipapirfond INFENTYPKOD = 6 Behandles som 90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(INVFENTYPKOD = 8)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- RENTEKODE - Under mindsterenten eller 0 - pct. Identifikationen af transaktionen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Konvertibel obligation - pos 1)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rentekode - RENTEKOD = 3 (DATANAVN):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RENTEKOD = 3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Diverse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03 - Medarbejder aktie </w:t>
            </w:r>
          </w:p>
          <w:p w:rsid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370" w:rsidRPr="00601370" w:rsidRDefault="00601370" w:rsidP="006013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1370" w:rsidRPr="00601370" w:rsidRDefault="00601370" w:rsidP="006013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01370" w:rsidRPr="00601370" w:rsidSect="0060137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370" w:rsidRDefault="00601370" w:rsidP="00601370">
      <w:pPr>
        <w:spacing w:line="240" w:lineRule="auto"/>
      </w:pPr>
      <w:r>
        <w:separator/>
      </w:r>
    </w:p>
  </w:endnote>
  <w:endnote w:type="continuationSeparator" w:id="0">
    <w:p w:rsidR="00601370" w:rsidRDefault="00601370" w:rsidP="006013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370" w:rsidRDefault="0060137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370" w:rsidRPr="00601370" w:rsidRDefault="00601370" w:rsidP="0060137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InvesteringsforeningDetaljerForskudHent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370" w:rsidRDefault="0060137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370" w:rsidRDefault="00601370" w:rsidP="00601370">
      <w:pPr>
        <w:spacing w:line="240" w:lineRule="auto"/>
      </w:pPr>
      <w:r>
        <w:separator/>
      </w:r>
    </w:p>
  </w:footnote>
  <w:footnote w:type="continuationSeparator" w:id="0">
    <w:p w:rsidR="00601370" w:rsidRDefault="00601370" w:rsidP="006013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370" w:rsidRDefault="0060137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370" w:rsidRPr="00601370" w:rsidRDefault="00601370" w:rsidP="00601370">
    <w:pPr>
      <w:pStyle w:val="Sidehoved"/>
      <w:jc w:val="center"/>
      <w:rPr>
        <w:rFonts w:ascii="Arial" w:hAnsi="Arial" w:cs="Arial"/>
      </w:rPr>
    </w:pPr>
    <w:r w:rsidRPr="00601370">
      <w:rPr>
        <w:rFonts w:ascii="Arial" w:hAnsi="Arial" w:cs="Arial"/>
      </w:rPr>
      <w:t>Servicebeskrivelse</w:t>
    </w:r>
  </w:p>
  <w:p w:rsidR="00601370" w:rsidRPr="00601370" w:rsidRDefault="00601370" w:rsidP="0060137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370" w:rsidRDefault="0060137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370" w:rsidRDefault="00601370" w:rsidP="0060137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01370" w:rsidRPr="00601370" w:rsidRDefault="00601370" w:rsidP="0060137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76504"/>
    <w:multiLevelType w:val="multilevel"/>
    <w:tmpl w:val="7CBA59F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70"/>
    <w:rsid w:val="001072CB"/>
    <w:rsid w:val="0060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0137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0137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0137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013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137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137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137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13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13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137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0137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0137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013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13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13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13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13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13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137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137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137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137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137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137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0137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01370"/>
  </w:style>
  <w:style w:type="paragraph" w:styleId="Sidefod">
    <w:name w:val="footer"/>
    <w:basedOn w:val="Normal"/>
    <w:link w:val="SidefodTegn"/>
    <w:uiPriority w:val="99"/>
    <w:unhideWhenUsed/>
    <w:rsid w:val="0060137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013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0137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0137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0137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013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137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137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137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137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137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137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0137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0137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013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13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13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13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13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13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137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137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137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137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137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137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0137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01370"/>
  </w:style>
  <w:style w:type="paragraph" w:styleId="Sidefod">
    <w:name w:val="footer"/>
    <w:basedOn w:val="Normal"/>
    <w:link w:val="SidefodTegn"/>
    <w:uiPriority w:val="99"/>
    <w:unhideWhenUsed/>
    <w:rsid w:val="0060137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01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3151</Words>
  <Characters>19224</Characters>
  <Application>Microsoft Office Word</Application>
  <DocSecurity>0</DocSecurity>
  <Lines>160</Lines>
  <Paragraphs>44</Paragraphs>
  <ScaleCrop>false</ScaleCrop>
  <Company>SKAT</Company>
  <LinksUpToDate>false</LinksUpToDate>
  <CharactersWithSpaces>22331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2013-11-14T10:25:00Z</dcterms:created>
  <dcterms:modified xsi:type="dcterms:W3CDTF">2013-11-14T10:26:00Z</dcterms:modified>
</cp:coreProperties>
</file>