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537C">
              <w:rPr>
                <w:rFonts w:ascii="Arial" w:hAnsi="Arial" w:cs="Arial"/>
                <w:b/>
                <w:sz w:val="30"/>
              </w:rPr>
              <w:t>DMIBetalingOrdningHent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DMIBetalingOrdningHent har ansvaret for at hente en specifik betalingsordning for en given kunde i DMI.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 at kalder kender et specifikt BetalingsOrdning ID for at kalde denne service. ID'et kan eventuelt fremfindes ved at kalde DMIBetalingOrdningList.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Udgangspunktet er at servicen henter alle oplysninger om BetalingsOrdning som kan være af interesse for systemer uden-for DMI.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viser de data der er gemt i DMI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DMIBetalingOrdningHent_I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DMIBetalingOrdningHent_O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BetalingOrdningUdbAlternIndb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(BetalingOrdningSlut)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BetalingOrdningType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BetalingOrdningErstatterID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BetalingOrdningStatus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BetalingOrdningStatusÅrsagKodeStruktur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BetalingOrdningBeløbStruktur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BetalingOrdningBSMarkering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BetalingOrdningRykRateGebyr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BetalingOrdningOprettelseDato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(BetalingOrdningIgangværRykker)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(BetalingOrdningPBSAftalenummer)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(BetalingOrdningKundeBankRegNr)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(BetalingOrdningKundeBankKonto)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BetalingOrdningPåmind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BetalingOrdningSendMeddelelse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BetalingOrdningOpsatAfSpor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(BetalingOrdningGiroSendFørSRB)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RateListe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(BetalingOrdningOpretRateIndeks)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BetalingOrdningGiroFremsendt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BetalingOrdningBSFremsendt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(ForventetIndbetalingOCRLinie)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BetalingOrdningRateStatusOplysninger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BetalingOrdningRateStatusKode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BetalingOrdningRateÅrsStruktur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IndbetaltBeløb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FordringOmfattetAfBetalingsordningListe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FordringOmfattetAfBetalingsordning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FordringPeriodeStruktur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DMIFordringTypeFradragsret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BetalingOrdningValg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ProcentAndel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BetalingOrdningDækProcent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DMI.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BetalingOrdingID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DMI.DMIBetalingOrdningHent" i "EFI kald af DMI services"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Servicen kaldes ca. 6000 gange i døgnet. Forudsætning: 5000 automatiske kald og 1000 manuelle.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537C" w:rsidSect="00EE53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BetalingOrdningRateÅrsStruktur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(BetalingOrdningRateStatÅrTekst)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BetalingOrdningStatusÅrsagKodeStruktur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(BetalingOrdningStatÅrsagTekst)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DækningRækkefølgeBeløbStruktur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(BetalingOrdningDækBeløbDKK)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DMIFordringPeriodeFraDato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537C" w:rsidSect="00EE537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E537C" w:rsidTr="00EE53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BetalingOrdningBSFremsendt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Betalingsordning fremsendt til BS (betalingsservice)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ikke fremsendt til BS (betalingsservice)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betalingsordningen skal tilmeldes Betalingsservice.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udenlandsk valuta af indbetalingen (raten), der skal anvendes på den pågældende fordring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BetalingOrdningDækBeløbDKK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BetalingOrdningDækPriorit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 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BetalingOrdningDækProcent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999.9999999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BetalingOrdningGiroFremsendt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giro fremsendt.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 Betalingordning giro ikke fremsendt.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BetalingOrdningGiroSendFørSRB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for udsendelse af girokort før SRB. Anvendes hvis sagsbehandler ønsker at ændre på default antal dage før udsendelse.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BetalingOrdningIgangværRykker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at betalingsordning er blevet rykket og at frist for betaling af denne ikke er overskredet eller betalt.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BetalingOrdningKundeBankKonto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kontonummer hos et pengeinstitut mv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BetalingOrdningKundeBankRegNr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cifret kode for det aktuelle pengeinstitut mv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BetalingOrdningOpretRateIndeks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Sorteringsindeks for rate (transitivt)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BetalingOrdningOprettelseDato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oprettelse af aftalen enten automatisk eller oprettet af sagbehandler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BetalingOrdningOpsatAfSpor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er opsat af spor.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er ikke opsat af spor.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BetalingOrdningPBSAftalenummer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dannes til brug for sagsbehandlers oprettelse af betaling via BS. Dannes med EFI kald til DMI indeholdende kundens reg.nr og kontonummer.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Nej.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 ikke sendes påmindelse til kunden.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påmindelse til kunden xx dage før indbetalingen af en rate eller rykker for rate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BetalingOrdningRateStatusKode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raten er aktiveret, inaktiv eller annuleret.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BetalingOrdningRateStatÅrTekst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status på rate for betalingsordning.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IGANG: I gang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FRITAGET: Fritaget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BetalingOrdningRykRate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rykker for en rate xx antal dage efter sidste rettidige indbetalingsdato.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rykker.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udsendes meddelelse.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udsendes ikke meddelelse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BetalingOrdningSidsteRateSRB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BetalingOrdningSlut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ophører = inaktiv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BetalingOrdningStatusKode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betalingsordningen er aktiveret, inaktiv eller annuleret.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en aktiv betalingsordning tilmeldes kunden til Nets (rateopkrævning eller betalingsservice)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inaktiv betalingsordning lagres i DMI og er passiv indtil den ændres til aktiv. Den kan også annulleres.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annulleret betalingsordning ønskes ikke anvendt mere.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betalingsordningstatus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IGAN, FSTK, AFAC, BETA, MISL, SPOS, SABV, AND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Igangværende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FSTK: Forslag til betalingsordning sendt til kunde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AFAC: Afventer accept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BETA: Betalt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MISL: Misligholdt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SPOS: Sporskifte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SABV: Sagsbehandlervalg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BetalingOrdningStatÅrsagTekst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Forklaring til valg af Anden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BetalingOrdningType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BetalingOrdningUdbAlternIndb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DMIFordringTypeFradragsret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fordring er fradragsberettiget og skal indberettes til RKO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031: Finansieringsinstitut (LFI)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ForventetIndbetalingOCRLinie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37C" w:rsidTr="00EE53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37C" w:rsidRPr="00EE537C" w:rsidRDefault="00EE537C" w:rsidP="00EE53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537C" w:rsidRPr="00EE537C" w:rsidRDefault="00EE537C" w:rsidP="00EE53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537C" w:rsidRPr="00EE537C" w:rsidSect="00EE537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7C" w:rsidRDefault="00EE537C" w:rsidP="00EE537C">
      <w:pPr>
        <w:spacing w:line="240" w:lineRule="auto"/>
      </w:pPr>
      <w:r>
        <w:separator/>
      </w:r>
    </w:p>
  </w:endnote>
  <w:endnote w:type="continuationSeparator" w:id="0">
    <w:p w:rsidR="00EE537C" w:rsidRDefault="00EE537C" w:rsidP="00EE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Default="00EE53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Pr="00EE537C" w:rsidRDefault="00EE537C" w:rsidP="00EE53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Default="00EE53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7C" w:rsidRDefault="00EE537C" w:rsidP="00EE537C">
      <w:pPr>
        <w:spacing w:line="240" w:lineRule="auto"/>
      </w:pPr>
      <w:r>
        <w:separator/>
      </w:r>
    </w:p>
  </w:footnote>
  <w:footnote w:type="continuationSeparator" w:id="0">
    <w:p w:rsidR="00EE537C" w:rsidRDefault="00EE537C" w:rsidP="00EE5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Default="00EE53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Pr="00EE537C" w:rsidRDefault="00EE537C" w:rsidP="00EE537C">
    <w:pPr>
      <w:pStyle w:val="Sidehoved"/>
      <w:jc w:val="center"/>
      <w:rPr>
        <w:rFonts w:ascii="Arial" w:hAnsi="Arial" w:cs="Arial"/>
      </w:rPr>
    </w:pPr>
    <w:r w:rsidRPr="00EE537C">
      <w:rPr>
        <w:rFonts w:ascii="Arial" w:hAnsi="Arial" w:cs="Arial"/>
      </w:rPr>
      <w:t>Servicebeskrivelse</w:t>
    </w:r>
  </w:p>
  <w:p w:rsidR="00EE537C" w:rsidRPr="00EE537C" w:rsidRDefault="00EE537C" w:rsidP="00EE53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Default="00EE53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Pr="00EE537C" w:rsidRDefault="00EE537C" w:rsidP="00EE537C">
    <w:pPr>
      <w:pStyle w:val="Sidehoved"/>
      <w:jc w:val="center"/>
      <w:rPr>
        <w:rFonts w:ascii="Arial" w:hAnsi="Arial" w:cs="Arial"/>
      </w:rPr>
    </w:pPr>
    <w:r w:rsidRPr="00EE537C">
      <w:rPr>
        <w:rFonts w:ascii="Arial" w:hAnsi="Arial" w:cs="Arial"/>
      </w:rPr>
      <w:t>Datastrukturer</w:t>
    </w:r>
  </w:p>
  <w:p w:rsidR="00EE537C" w:rsidRPr="00EE537C" w:rsidRDefault="00EE537C" w:rsidP="00EE537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37C" w:rsidRDefault="00EE537C" w:rsidP="00EE53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537C" w:rsidRPr="00EE537C" w:rsidRDefault="00EE537C" w:rsidP="00EE53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248AD"/>
    <w:multiLevelType w:val="multilevel"/>
    <w:tmpl w:val="76E6E7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7C"/>
    <w:rsid w:val="00790400"/>
    <w:rsid w:val="00E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DED4A-66B9-42C7-956D-955ADEB4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53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53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53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53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53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53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53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53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53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53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53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53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53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53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53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53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53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53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53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53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53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53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53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53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53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537C"/>
  </w:style>
  <w:style w:type="paragraph" w:styleId="Sidefod">
    <w:name w:val="footer"/>
    <w:basedOn w:val="Normal"/>
    <w:link w:val="SidefodTegn"/>
    <w:uiPriority w:val="99"/>
    <w:unhideWhenUsed/>
    <w:rsid w:val="00EE53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3805</Words>
  <Characters>23214</Characters>
  <Application>Microsoft Office Word</Application>
  <DocSecurity>0</DocSecurity>
  <Lines>193</Lines>
  <Paragraphs>53</Paragraphs>
  <ScaleCrop>false</ScaleCrop>
  <Company>skat</Company>
  <LinksUpToDate>false</LinksUpToDate>
  <CharactersWithSpaces>26966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2016-06-07T10:41:00Z</dcterms:created>
  <dcterms:modified xsi:type="dcterms:W3CDTF">2016-06-07T10:42:00Z</dcterms:modified>
</cp:coreProperties>
</file>