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EFIMatriceGem</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21-12-2010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Gem en navngivet generisk matrice repræsentation.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En matrice har 2-3 dimensioner.</w:t>
              <w:br/>
              <w:t/>
              <w:br/>
              <w:t>Matricen er sparse og de kendte værdier listes i CelleSamling listen. Hver celle er angivet med en sammensat nøgle og en værdi som valideres i forhold til den EFIMatriceModelDefinitionStruktur som fås sammen med matricedata med EFIMatriceHent.</w:t>
              <w:br/>
              <w:t/>
              <w:br/>
              <w:t>Antallet af CelleNøgle i CelleNøgleSamling skal matche antallet af dimensioner i matricen.</w:t>
              <w:br/>
              <w:t/>
              <w:br/>
              <w:t>Hvis EFIMatriceVersionID angives er det en opdatering af en eksisterende matrice, og ellers er det en oprettelse af en ny version.</w:t>
              <w:br/>
              <w:t>Uanset om det er en oprettelse eller opdatering skal gyldighedsdato være forskellig fra andre versioners. Den aktuelt gældene matrice kan ikke opdateres til en fremtidig dato, men der kan oprettes en ny version med en fremtidig dato.</w:t>
              <w:br/>
              <w:t/>
              <w:br/>
              <w:t>Hvis EFIMatriceStatus er angivet som UDKAST gemmes og valideres versionen som et udkast. Der kryds valideres mod øvrige matricer i deres UDKAST tilstand hvis en sådan findes. EFIMatriceGyldigFraDato ignoreres for status UDKAST da der kun kan være en UDKAST udgave af en matrice. Et evt. eksisterende UDKAST overskrives.</w:t>
              <w:br/>
              <w:t/>
              <w:br/>
              <w:t>EFIMatriceValidering angiver optionelt den ønskede validering som  kan være INGEN, ENKELT og ALLE. Der defaultes til ENKELT, men hvis man vil gemme en serie af matricer kan man med fordel bruge INGEN på de første og ALLE på den sidste, da krydsvalidering kan være misvisende indtil den sidste opdatering</w:t>
              <w:br/>
              <w:t/>
              <w:br/>
              <w:t>EFIMatriceDelta angiver optionelt at en delta rapport mellem denne matrice (ENKELT) (eller alle matricer (ALLE)) og de aktive matricer  ønskes returneret. Option kan kun anvendes når der gemmes med status UDKAST.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En dimension er enten defineret som en KodeTabel eller en DataTabel.</w:t>
              <w:br/>
              <w:t>En kodetabel er identisk med resultatet af at kalde servicen EFIKodeTabelHent  for hver dimension.</w:t>
              <w:br/>
              <w:t>En datatabel er kun defineret i matricen og består af konkrete værdier der benyttes som nøgler. Den primære anvendelse for dette er en datatabel hvor EFIVærdiTypeKode er en interval type, f.eks.</w:t>
              <w:br/>
              <w:t/>
              <w:br/>
              <w:t>X                Y                 *</w:t>
              <w:br/>
              <w:t>[MIN,10000[                    TRUE          TRUE         FALSE</w:t>
              <w:br/>
              <w:t>[10000,100000[               TRUE          TRUE         FALSE</w:t>
              <w:br/>
              <w:t>[100000,MAX]                 FALSE         TRUE        FALSE</w:t>
              <w:br/>
              <w:t/>
              <w:br/>
              <w:t>Intervaller må aldrig overlappe. Flaget EFIIntervalMellemrumTilladt specificerer om der må være mellemrum imellem (gaps).</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EFIMatriceGem_I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EFIMatriceNavn</w:t>
              <w:br/>
              <w:t>(EFIMatriceVersionID)</w:t>
              <w:br/>
              <w:t>EFIMatriceGyldigFraDato</w:t>
              <w:br/>
              <w:t>(EFIMatriceStatus)</w:t>
              <w:br/>
              <w:t>EFIMatriceCelleSamlingStruktur</w:t>
              <w:br/>
              <w:t>(EFIMatriceValidering)</w:t>
              <w:br/>
              <w:t>(EFIMatriceDelta)</w:t>
              <w:br/>
              <w:t>(EFIMatriceSletUdkast)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EFIMatriceGem_O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(EFIMatriceValideringRapportSamlingStruktur)</w:t>
              <w:br/>
              <w:t>(EFIMatriceDeltaRapportSamlingStruktur)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Matrice der angives findes ikke. EFIMatriceNavn (eller EFIMatriceNavn/EFIMatriceVersionID kombination) er  ukendt.</w:t>
              <w:br/>
              <w:t>Fejlnummer: 100</w:t>
              <w:br/>
              <w:t>Reaktion: Der opdateres ingenting</w:t>
              <w:br/>
              <w:t/>
              <w:br/>
              <w:t>Validering: Angivet EFIMatriceGyldigFraDato er ugyldig, da matrice versionen er aktuel eller datoen er identisk med en anden versions.</w:t>
              <w:br/>
              <w:t>Fejlnummer: 500</w:t>
              <w:br/>
              <w:t>Reaktion: Der opdateres ingenting</w:t>
              <w:br/>
              <w:t/>
              <w:br/>
              <w:t>Validering: Agivet matricedata stemmer ikke overens med definitionen af matricen EFMatriceNavn .</w:t>
              <w:br/>
              <w:t>Fejlnummer: 501</w:t>
              <w:br/>
              <w:t>Reaktion: Der opdateres ingenting</w:t>
              <w:br/>
              <w:t/>
              <w:br/>
              <w:t/>
              <w:br/>
              <w:t>Validering: Generel fejl der kræver analyse af Systemadministrator</w:t>
              <w:br/>
              <w:t>Fejlnummer: 900</w:t>
              <w:br/>
              <w:t>Reaktion: Kald kan ikke behandles pga. uforudset teknisk fejl.</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EFIMatriceCelleSamlingStruktur</w:t>
            </w:r>
            <w:bookmarkStart w:name="EFIMatriceCelleSam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*CelleSamling*</w:t>
              <w:br/>
              <w:t>0{</w:t>
              <w:br/>
              <w:t/>
              <w:tab/>
              <w:t>*CelleStruktur*</w:t>
              <w:br/>
              <w:t/>
              <w:tab/>
              <w:t>[</w:t>
              <w:br/>
              <w:t/>
              <w:tab/>
              <w:t/>
              <w:tab/>
              <w:t>*CelleNøgleSamling*</w:t>
              <w:br/>
              <w:t/>
              <w:tab/>
              <w:t/>
              <w:tab/>
              <w:t>2{</w:t>
              <w:br/>
              <w:t/>
              <w:tab/>
              <w:t/>
              <w:tab/>
              <w:t/>
              <w:tab/>
              <w:t>EFICelleNøgle</w:t>
              <w:br/>
              <w:t/>
              <w:tab/>
              <w:t/>
              <w:tab/>
              <w:t>}</w:t>
              <w:br/>
              <w:t/>
              <w:tab/>
              <w:t/>
              <w:tab/>
              <w:t>3</w:t>
              <w:br/>
              <w:t/>
              <w:tab/>
              <w:t/>
              <w:tab/>
              <w:t>(EFIVærdi)</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EFIMatriceDeltaRapportSamlingStruktur</w:t>
            </w:r>
            <w:bookmarkStart w:name="EFIMatriceDeltaRapportSam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*RapportSamling*</w:t>
              <w:br/>
              <w:t>0{</w:t>
              <w:br/>
              <w:t/>
              <w:tab/>
              <w:t>*RapportStruktur*</w:t>
              <w:br/>
              <w:t/>
              <w:tab/>
              <w:t>[</w:t>
              <w:br/>
              <w:t/>
              <w:tab/>
              <w:t/>
              <w:tab/>
              <w:t>EFIMatriceNavn</w:t>
              <w:br/>
              <w:t/>
              <w:tab/>
              <w:t/>
              <w:tab/>
              <w:t>EFIMatriceDeltaRapport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EFIMatriceValideringRapportSamlingStruktur</w:t>
            </w:r>
            <w:bookmarkStart w:name="EFIMatriceValideringRapportSam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*RapportSamling*</w:t>
              <w:br/>
              <w:t>0{</w:t>
              <w:br/>
              <w:t/>
              <w:tab/>
              <w:t>*RapportStruktur*</w:t>
              <w:br/>
              <w:t/>
              <w:tab/>
              <w:t>[</w:t>
              <w:br/>
              <w:t/>
              <w:tab/>
              <w:t/>
              <w:tab/>
              <w:t>EFIMatriceNavn</w:t>
              <w:br/>
              <w:t/>
              <w:tab/>
              <w:t/>
              <w:tab/>
              <w:t>EFIMatriceValideringRapport</w:t>
              <w:br/>
              <w:t/>
              <w:tab/>
              <w:t>]</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EFICelleNøgle</w:t>
            </w:r>
            <w:bookmarkStart w:name="EFICelleNøg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CelleNøgle er en af koderne eller data elementerne fra den tilsvarende dimension.</w:t>
              <w:br/>
              <w:t/>
              <w:br/>
              <w:t>En celle har en sammensat nøgle bestående af 2 til 3 cellenøgler.</w:t>
              <w:br/>
              <w:t/>
              <w:br/>
              <w:t>CelleNøgle værdien "*" har en special betydning som wilcard, og må kun bruges i en dimension hvor EFIWildcardMulig er markeret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EFIMatriceDelta</w:t>
            </w:r>
            <w:bookmarkStart w:name="EFIMatriceDelta"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INGEN, ENKELT, ALLE</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EFIMatriceDeltaRapport</w:t>
            </w:r>
            <w:bookmarkStart w:name="EFIMatriceDeltaRappo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2000000</w:t>
            </w:r>
          </w:p>
        </w:tc>
        <w:tc>
          <w:tcPr>
            <w:tcW w:type="dxa" w:w="4391"/>
            <w:tcMar>
              <w:top w:type="dxa" w:w="57"/>
              <w:bottom w:type="dxa" w:w="57"/>
            </w:tcMar>
          </w:tcPr>
          <w:p>
            <w:pPr>
              <w:rPr>
                <w:rFonts w:ascii="Arial" w:cs="Arial" w:hAnsi="Arial"/>
                <w:sz w:val="18"/>
              </w:rPr>
            </w:pPr>
            <w:r>
              <w:rPr>
                <w:rFonts w:ascii="Arial" w:cs="Arial" w:hAnsi="Arial"/>
                <w:sz w:val="18"/>
              </w:rPr>
              <w:t/>
              <w:t>Tekst på op til 2MB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EFIMatriceGyldigFraDato</w:t>
            </w:r>
            <w:bookmarkStart w:name="EFIMatriceGyldig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hvilken dato en matrice er gyldig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EFIMatriceNavn</w:t>
            </w:r>
            <w:bookmarkStart w:name="EFIMatri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64</w:t>
            </w:r>
          </w:p>
        </w:tc>
        <w:tc>
          <w:tcPr>
            <w:tcW w:type="dxa" w:w="4391"/>
            <w:tcMar>
              <w:top w:type="dxa" w:w="57"/>
              <w:bottom w:type="dxa" w:w="57"/>
            </w:tcMar>
          </w:tcPr>
          <w:p>
            <w:pPr>
              <w:rPr>
                <w:rFonts w:ascii="Arial" w:cs="Arial" w:hAnsi="Arial"/>
                <w:sz w:val="18"/>
              </w:rPr>
            </w:pPr>
            <w:r>
              <w:rPr>
                <w:rFonts w:ascii="Arial" w:cs="Arial" w:hAnsi="Arial"/>
                <w:sz w:val="18"/>
              </w:rPr>
              <w:t/>
              <w:t>De aktuelt kendte matrice navne:</w:t>
              <w:br/>
              <w:t/>
              <w:br/>
              <w:t>FORDRINGSTYPE</w:t>
              <w:br/>
              <w:t>MEDDELELSESTYPE</w:t>
              <w:br/>
              <w:t>OPGAVETYPE</w:t>
              <w:br/>
              <w:t>INDSATSTYPE_INDSATSUNDERTYPE</w:t>
              <w:br/>
              <w:t>MYNDIGHEDUDBETALINGTYPE_KATEGORI</w:t>
              <w:br/>
              <w:t>FORDRINGSTYPE_INDSATSUNDERTYPE</w:t>
              <w:br/>
              <w:t>FORDRINGSART_INDSATSUNDERTYPE</w:t>
              <w:br/>
              <w:t>HAEFTELSESFORMER_IVAERKSAETTELSE</w:t>
              <w:br/>
              <w:t>HAEFTELSESFORMER_IGANGVAERENDE</w:t>
              <w:br/>
              <w:t>INDSATSUNDERTYPE_LOVHENVISNING</w:t>
              <w:br/>
              <w:t>INDSATSUNDERTYPE_INDSATSUNDERTYPE</w:t>
              <w:br/>
              <w:t>INDSATSTYPE_MINIMUMSBELOEB</w:t>
              <w:br/>
              <w:t>FRISTTYPE</w:t>
              <w:br/>
              <w:t>GEBYR_OMKOSTNING</w:t>
              <w:br/>
              <w:t>AKTIVTYPE</w:t>
              <w:br/>
              <w:t>INDSATSUNDERTYPE_KLAGEHENVISNING</w:t>
              <w:br/>
              <w:t>SYSTEM_PARAMETER</w:t>
              <w:br/>
              <w:t>INDKOMSTTYPE_INDSATSUNDERTYPE</w:t>
              <w:br/>
              <w:t>FJERN_FORDRING_FRA_INDSATS</w:t>
              <w:br/>
              <w:t>FORDRINGSTYPE_MINIMUMSBELOEB</w:t>
              <w:br/>
              <w:t>INDSATSUNDERTYPE_FORAELDELSESFRISTER</w:t>
              <w:br/>
              <w:t>INDSATSUNDERTYPE_OPGAVETYPE</w:t>
              <w:br/>
              <w:t>BETALINGSEVNE_SKEMATISKMODEL</w:t>
              <w:br/>
              <w:t>RAADIGHEDSBELOEBBARN</w:t>
              <w:br/>
              <w:t>FORDRINGSTYPE_RENTEREGEL</w:t>
              <w:br/>
              <w:t>INDSATSTYPE_PARAMETER,</w:t>
              <w:br/>
              <w:t>TEKNISK_PARAMETER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EFIMatriceSletUdkast</w:t>
            </w:r>
            <w:bookmarkStart w:name="EFIMatriceSletUdkas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udkast version slettes når denne version gemmes. Virker kun når der gemmes FREMTIDIG version.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EFIMatriceStatus</w:t>
            </w:r>
            <w:bookmarkStart w:name="EFIMatrice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AKTIV, UDKAST, FREMTIDIG, HISTORISK</w:t>
            </w:r>
          </w:p>
        </w:tc>
        <w:tc>
          <w:tcPr>
            <w:tcW w:type="dxa" w:w="4391"/>
            <w:tcMar>
              <w:top w:type="dxa" w:w="57"/>
              <w:bottom w:type="dxa" w:w="57"/>
            </w:tcMar>
          </w:tcPr>
          <w:p>
            <w:pPr>
              <w:rPr>
                <w:rFonts w:ascii="Arial" w:cs="Arial" w:hAnsi="Arial"/>
                <w:sz w:val="18"/>
              </w:rPr>
            </w:pPr>
            <w:r>
              <w:rPr>
                <w:rFonts w:ascii="Arial" w:cs="Arial" w:hAnsi="Arial"/>
                <w:sz w:val="18"/>
              </w:rPr>
              <w:t/>
              <w:t>Angiver om matrice er i en udkast eller aktiv version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EFIMatriceValidering</w:t>
            </w:r>
            <w:bookmarkStart w:name="EFIMatriceValider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INGEN, ENKELT, ALLE</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EFIMatriceValideringRapport</w:t>
            </w:r>
            <w:bookmarkStart w:name="EFIMatriceValideringRappo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2000000</w:t>
            </w:r>
          </w:p>
        </w:tc>
        <w:tc>
          <w:tcPr>
            <w:tcW w:type="dxa" w:w="4391"/>
            <w:tcMar>
              <w:top w:type="dxa" w:w="57"/>
              <w:bottom w:type="dxa" w:w="57"/>
            </w:tcMar>
          </w:tcPr>
          <w:p>
            <w:pPr>
              <w:rPr>
                <w:rFonts w:ascii="Arial" w:cs="Arial" w:hAnsi="Arial"/>
                <w:sz w:val="18"/>
              </w:rPr>
            </w:pPr>
            <w:r>
              <w:rPr>
                <w:rFonts w:ascii="Arial" w:cs="Arial" w:hAnsi="Arial"/>
                <w:sz w:val="18"/>
              </w:rPr>
              <w:t/>
              <w:t>Valideringsrapport for matrice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EFIMatriceVersionID</w:t>
            </w:r>
            <w:bookmarkStart w:name="EFIMatriceVersi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 for en matrice version. Kan bruges til at hente og opdatere en specifik version, men hvis en anden bruger opdaterer matrice versionen først vil den ikke længere være gyldig.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EFIVærdi</w:t>
            </w:r>
            <w:bookmarkStart w:name="EFIVærdi"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Værdier af forskellig type formateret som streng. Typen/formateringen fremgår af den tilsvarende EFIVærdiTypeKode</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EFIMatriceGem</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