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IMSporSkabelonGem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1.3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11-11-2010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 er ansvarlig for at gemme SporSkabelon.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IMSporSkabelonGem udstilles af IndrivelsesMotor til admin portal.og er ansvarlig for at gemme SporSkabelon.</w:t>
              <w:br/>
              <w:t/>
              <w:br/>
              <w:t>Når brugeren ønsker at oprette en ny SporSkabelon eller opdatere en eksisterende, kaldes SporSkabelonGem-servicen</w:t>
              <w:br/>
              <w:t>Denne service modtager en SporSkabelon. SporSkabelon repræsenterer de informationer som brugeren har modelleret i portalens grænseflade.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Hvis der tilføjes en ny SporSkabelon, SporNodeType eller en ny SporRegelType skal kalderen selv allokere  UUID.</w:t>
              <w:br/>
              <w:t/>
              <w:br/>
              <w:t>VersionNummer skal udfyldes med den samme værdi som blev modtaget i IMSporSkabelonHent, og hvis VersionNummer har ændret sig i databasen vil opdatereringen blive afvist.</w:t>
              <w:br/>
              <w:t/>
              <w:br/>
              <w:t>Hvis versionNummer ikke er udfyldt er det en oprettelse af en ny sporskabelon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IMSporSkabelonGem_I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EFIValiderKun</w:t>
              <w:br/>
              <w:t>SporSkabelonStruktur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IMSporSkabelonGem_O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Generel beskrivelse</w:t>
              <w:br/>
              <w:t/>
              <w:br/>
              <w:t>Validering: SporSkabelon findes ikke (opdatering med EFIVersionNummer udfyldt)</w:t>
              <w:br/>
              <w:t>Fejlnummer: 301</w:t>
              <w:br/>
              <w:t>Parameterliste: SporSkabelonID</w:t>
              <w:br/>
              <w:t>Reaktion: SporSkabelon opdateres ikke</w:t>
              <w:br/>
              <w:t/>
              <w:br/>
              <w:t>Validering: Ugyldig indsatsskabelon reference</w:t>
              <w:br/>
              <w:t>Fejlnummer: 304</w:t>
              <w:br/>
              <w:t>Parameterliste: IndsatsSkabelonId, IndsatsType, TilstandID</w:t>
              <w:br/>
              <w:t>Reaktion: SporSkabelon opdateres ikke</w:t>
              <w:br/>
              <w:t/>
              <w:br/>
              <w:t>Validering: Ingen indsatsskabeloner</w:t>
              <w:br/>
              <w:t>Fejlnummer: 305</w:t>
              <w:br/>
              <w:t>Parameterliste:</w:t>
              <w:br/>
              <w:t>Reaktion: SporSkabelon opdateres ikke</w:t>
              <w:br/>
              <w:t/>
              <w:br/>
              <w:t>Validering: Kan ikke finde start indsatsskabeloner da grafen er cyklisk</w:t>
              <w:br/>
              <w:t>Fejlnummer: 306</w:t>
              <w:br/>
              <w:t>Parameterliste:</w:t>
              <w:br/>
              <w:t>Reaktion: SporSkabelon opdateres ikke</w:t>
              <w:br/>
              <w:t/>
              <w:br/>
              <w:t>Validering: Cirkulær indsatsskabelon reference</w:t>
              <w:br/>
              <w:t>Fejlnummer: 307</w:t>
              <w:br/>
              <w:t>Parameterliste: , IndsatsType, TilstandID, IndsatsType</w:t>
              <w:br/>
              <w:t>Reaktion: SporSkabelon opdateres ikke</w:t>
              <w:br/>
              <w:t/>
              <w:br/>
              <w:t>Validering: Sporskabelon grænsezoneværdi refererer til ukendt sporskabelon</w:t>
              <w:br/>
              <w:t>Fejlnummer: 308</w:t>
              <w:br/>
              <w:t>Parameterliste: SporSkabelonID</w:t>
              <w:br/>
              <w:t>Reaktion: SporSkabelon opdateres ikke</w:t>
              <w:br/>
              <w:t/>
              <w:br/>
              <w:t>Validering: SporSkabelon kan ikke opdateres, ændret af anden bruger</w:t>
              <w:br/>
              <w:t>Fejlnummer: 309</w:t>
              <w:br/>
              <w:t>Parameterliste: SporSkabelonID</w:t>
              <w:br/>
              <w:t>Reaktion: SporSkabelon opdateres ikke</w:t>
              <w:br/>
              <w:t/>
              <w:br/>
              <w:t>Validering: Sporskabelon kan ikke oprettes, eksisterer allerede</w:t>
              <w:br/>
              <w:t>Fejlnummer: 310</w:t>
              <w:br/>
              <w:t>Parameterliste: SporSkabelonID</w:t>
              <w:br/>
              <w:t>Reaktion: SporSkabelon opdateres ikke</w:t>
              <w:br/>
              <w:t/>
              <w:br/>
              <w:t>Validering: Kan ikke fjerne indsatskabeloner fra en kørende instans</w:t>
              <w:br/>
              <w:t>Fejlnummer: 311</w:t>
              <w:br/>
              <w:t>Parameterliste: skabelonIdListe</w:t>
              <w:br/>
              <w:t>Reaktion: SporSkabelon opdateres ikke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  <w:br/>
              <w:t/>
              <w:br/>
              <w:t>________________________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EFIVærdiTypeStruktur</w:t>
            </w:r>
            <w:bookmarkStart w:name="EFIVærdi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*Valg*</w:t>
              <w:br/>
              <w:t>[</w:t>
              <w:br/>
              <w:t/>
              <w:tab/>
              <w:t>EFIVærdi</w:t>
              <w:br/>
              <w:t/>
              <w:tab/>
              <w:t>EFIVærdiTypeKode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SporSkabelonStruktur</w:t>
            </w:r>
            <w:bookmarkStart w:name="SporSkabelon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(EFIVersionNummer)</w:t>
              <w:br/>
              <w:t>SporSkabelonID</w:t>
              <w:br/>
              <w:t>SporSkabelonNavn</w:t>
              <w:br/>
              <w:t>SporSkifteMetode</w:t>
              <w:br/>
              <w:t>SubsidiærHæftelseAutoSletMarkering</w:t>
              <w:br/>
              <w:t>*SporSkabelonIndsatsSkabelonSamling*</w:t>
              <w:br/>
              <w:t>1{</w:t>
              <w:br/>
              <w:t/>
              <w:tab/>
              <w:t>*SporSkabelonIndsatsSkabelon*</w:t>
              <w:br/>
              <w:t/>
              <w:tab/>
              <w:t>[</w:t>
              <w:br/>
              <w:t/>
              <w:tab/>
              <w:t/>
              <w:tab/>
              <w:t>SporSkabelonIndsatsSkabelonID</w:t>
              <w:br/>
              <w:t/>
              <w:tab/>
              <w:t/>
              <w:tab/>
              <w:t>IndsatsTypeKode</w:t>
              <w:br/>
              <w:t/>
              <w:tab/>
              <w:t/>
              <w:tab/>
              <w:t>IndsatsUnderTypeKode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*SporRegelTypeSamling*</w:t>
              <w:br/>
              <w:t/>
              <w:tab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/>
              <w:tab/>
              <w:t>*SporRegelType*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*AktiverIndsatsSkabelon*</w:t>
              <w:br/>
              <w:t/>
              <w:tab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SporSkabelonIndsatsSkabelonID</w:t>
              <w:br/>
              <w:t/>
              <w:tab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/>
              <w:tab/>
              <w:t>TilstandID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*IndsatsParameterSamling*</w:t>
              <w:br/>
              <w:t/>
              <w:tab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/>
              <w:tab/>
              <w:t>*IndsatsParameter*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IndsatsParameterKode</w:t>
              <w:br/>
              <w:t/>
              <w:tab/>
              <w:t/>
              <w:tab/>
              <w:t/>
              <w:tab/>
              <w:t/>
              <w:tab/>
              <w:t/>
              <w:tab/>
              <w:t>EFIVærdiTypeStruktur</w:t>
              <w:br/>
              <w:t/>
              <w:tab/>
              <w:t/>
              <w:tab/>
              <w:t/>
              <w:tab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*FremtidigVærdi*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EFIVærdiTypeFraDato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EFIVærdiTypeStruktur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/>
              <w:tab/>
              <w:t>)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>)</w:t>
              <w:br/>
              <w:t/>
              <w:tab/>
              <w:t>]</w:t>
              <w:br/>
              <w:t>}</w:t>
              <w:br/>
              <w:t>(</w:t>
              <w:br/>
              <w:t/>
              <w:tab/>
              <w:t>*IkkeTilladtIndsatsTypeSamling*</w:t>
              <w:br/>
              <w:t/>
              <w:tab/>
              <w:t>0{</w:t>
              <w:br/>
              <w:t/>
              <w:tab/>
              <w:t/>
              <w:tab/>
              <w:t>*IkkeTilladtIndsatsType*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IndsatsTypeKode</w:t>
              <w:br/>
              <w:t/>
              <w:tab/>
              <w:t/>
              <w:tab/>
              <w:t>]</w:t>
              <w:br/>
              <w:t/>
              <w:tab/>
              <w:t>}</w:t>
              <w:br/>
              <w:t>)</w:t>
              <w:br/>
              <w:t>(</w:t>
              <w:br/>
              <w:t/>
              <w:tab/>
              <w:t>*GrænsezoneVærdierType*</w:t>
              <w:br/>
              <w:t/>
              <w:tab/>
              <w:t>[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*OmfattesIkkeMaxbeløb*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GrænsezoneOmfattesIkkeMaxbeløb</w:t>
              <w:br/>
              <w:t/>
              <w:tab/>
              <w:t/>
              <w:tab/>
              <w:t/>
              <w:tab/>
              <w:t/>
              <w:tab/>
              <w:t>SporSkabelonID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*Maxbeløb*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GrænsezoneMaxbeløb</w:t>
              <w:br/>
              <w:t/>
              <w:tab/>
              <w:t/>
              <w:tab/>
              <w:t/>
              <w:tab/>
              <w:t/>
              <w:tab/>
              <w:t>SporSkabelonID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*OmfattesIkkeMaxProcent*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GrænsezoneOmfattesIkkeMaxProcent</w:t>
              <w:br/>
              <w:t/>
              <w:tab/>
              <w:t/>
              <w:tab/>
              <w:t/>
              <w:tab/>
              <w:t/>
              <w:tab/>
              <w:t>SporSkabelonID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*FordringTypeSporSkabelon*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*FordringTypeForSportypeSkifteSamling*</w:t>
              <w:br/>
              <w:t/>
              <w:tab/>
              <w:t/>
              <w:tab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/>
              <w:tab/>
              <w:t/>
              <w:tab/>
              <w:t>DMIFordringTypeKode</w:t>
              <w:br/>
              <w:t/>
              <w:tab/>
              <w:t/>
              <w:tab/>
              <w:t/>
              <w:tab/>
              <w:t/>
              <w:tab/>
              <w:t>}</w:t>
              <w:br/>
              <w:t/>
              <w:tab/>
              <w:t/>
              <w:tab/>
              <w:t/>
              <w:tab/>
              <w:t/>
              <w:tab/>
              <w:t>SporSkabelonID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>]</w:t>
              <w:br/>
              <w:t>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DMIFordringTypeKode</w:t>
            </w:r>
            <w:bookmarkStart w:name="DMIFordr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på 7 karakter som må bestå af tal og/eller bogstaver som modsvarer en fordringstype.</w:t>
              <w:br/>
              <w:t/>
              <w:br/>
              <w:t>Eksempler:</w:t>
              <w:br/>
              <w:t>DAAEOGS (Adfærdsregulerende afgifter til Erhvervs-og Selskabsstyrelsen)</w:t>
              <w:br/>
              <w:t>DOADVOM  (Advokatomkostninger)</w:t>
              <w:br/>
              <w:t>PAGLØDL (Afgift af glødelamper mv.)</w:t>
              <w:br/>
              <w:t/>
              <w:br/>
              <w:t>Se fordringstype regneark med værdier og beskrivelse.  Der skal indsættes reference i SA til Dokumentet.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EFIValiderKun</w:t>
            </w:r>
            <w:bookmarkStart w:name="EFIValiderKu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servicen kun skal udføre validering og undlade at gemme/opdatere.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EFIVersionNummer</w:t>
            </w:r>
            <w:bookmarkStart w:name="EFIVersi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Version af datastruktur. Bruges til optimistisk låsning, dvs. at ved gem af datastruktur fra portal testes at VersionNummer er uændret siden hent.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</w:t>
            </w:r>
            <w:bookmarkStart w:name="EFIVærd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Værdier af forskellig type formateret som streng. Typen/formateringen fremgår af den tilsvarende EFIVærdiTypeKode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EFIVærdiTypeFraDato</w:t>
            </w:r>
            <w:bookmarkStart w:name="EFIVærdiTypeFra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EFIVærdiTypeKode</w:t>
            </w:r>
            <w:bookmarkStart w:name="EFIVærdi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STRING, BOOLEAN, DATE, TIMESTAMP, KODE, LONG, DECIMAL, LONGINTERVAL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Repræsenterer typen af en EFIVærdi streng dvs. formatering/parsning der skal anvendes. Enum værdier:</w:t>
              <w:br/>
              <w:t/>
              <w:br/>
              <w:t>STRING - Vikårlig streng</w:t>
              <w:br/>
              <w:t>BOOLEAN - TRUE | FALSE</w:t>
              <w:br/>
              <w:t>DATE - YYYYMMDD</w:t>
              <w:br/>
              <w:t>TIMESTAMP - YYYYMMDDHHMM</w:t>
              <w:br/>
              <w:t>KODE - String uden whitespace. Kode fra kodetabel angivet ved EFIMatriceTypeDefinition.</w:t>
              <w:br/>
              <w:t>LONG -  heltal</w:t>
              <w:br/>
              <w:t>DECIMAL - Decimal tal med . som seperator</w:t>
              <w:br/>
              <w:t>LONGINTERVAL - [&lt;long&gt;,&lt;long&gt;] hvor &lt;long&gt; er en long i LONG formatet</w:t>
              <w:br/>
              <w:t/>
              <w:br/>
              <w:t>Udover [x,y] understøttes åbne intervaller dvs. ]x,y[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GrænsezoneMaxbeløb</w:t>
            </w:r>
            <w:bookmarkStart w:name="GrænsezoneMax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GrænsezoneOmfattesIkkeMaxbeløb</w:t>
            </w:r>
            <w:bookmarkStart w:name="GrænsezoneOmfattesIkkeMax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GrænsezoneOmfattesIkkeMaxProcent</w:t>
            </w:r>
            <w:bookmarkStart w:name="GrænsezoneOmfattesIkkeMaxProce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Procentuel angivelse.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IndsatsParameterKode</w:t>
            </w:r>
            <w:bookmarkStart w:name="IndsatsParameter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IndsatsParameter</w:t>
              <w:br/>
              <w:t/>
              <w:br/>
              <w:t>KREDITOPLYSNINGSBUREAU_MEDDELELSESTYPE_VARSEL_OM_INDBERETNING</w:t>
              <w:br/>
              <w:t>KREDITOPLYSNINGSBUREAU_MEDDELELSESTYPEMEDDELELSE_OM_INDBERETNING</w:t>
              <w:br/>
              <w:t>HENSTAND_BEVILGET_MED_SPECIFIKATION</w:t>
              <w:br/>
              <w:t>HENSTAND_BEVILGET_UDEN_SPECIFIKATION</w:t>
              <w:br/>
              <w:t>HENSTAND_FORLAENG_MED_SPECIFIKATION</w:t>
              <w:br/>
              <w:t>HENSTAND_FORLAENG_UDEN_SPECIFIKATION</w:t>
              <w:br/>
              <w:t>HENSTAND_OPHOER_BETALINGSEVNE_STEGET</w:t>
              <w:br/>
              <w:t>ERKENDFORDRING_HENVENDELSEFORM</w:t>
              <w:br/>
              <w:t>ERKENDFORDRING_HENVENDELSEDATO</w:t>
              <w:br/>
              <w:t>ERKENDFORDRING_BEGRUNDELSE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IndsatsUnderTypeKode</w:t>
            </w:r>
            <w:bookmarkStart w:name="IndsatsUnder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 undertype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SporSkabelonID</w:t>
            </w:r>
            <w:bookmarkStart w:name="Spor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Identifikatorer er ISO/IEC 11578:1996 UUID'er, type 4, random 128-bit, normalt beskrevet ved 32 hex-cifre og fire bindestreger på formen 8-4-4-4-12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SporSkabelonIndsatsSkabelonID</w:t>
            </w:r>
            <w:bookmarkStart w:name="SporSkabelonIndsats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konfiguration af den enkelte node i en SporSkabelon. Dette ID benyttes som IndsatsParameterID i IA indsatsparameter services.</w:t>
              <w:br/>
              <w:t/>
              <w:br/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SporSkabelonNavn</w:t>
            </w:r>
            <w:bookmarkStart w:name="SporSkabelo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Administratorvalgt navn for sportypen.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SporSkifteMetode</w:t>
            </w:r>
            <w:bookmarkStart w:name="SporSkifteMet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Simpel, Udvidet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Hvilken sporskifte metode skal anvendes for sportypen. Den simple eller den udvidede.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SubsidiærHæftelseAutoSletMarkering</w:t>
            </w:r>
            <w:bookmarkStart w:name="SubsidiærHæftelseAutoSlet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Værdien Ja angiver at ægteskablig subsidiær hæftelse for en kunde på denne sportype må slettes automatisk.  Værdi Nej angiver, at der skal bookes en sagsbehandler til at træffe en afgørelse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IMSporSkabelonGem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