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RSEFIFindLedigeRessourcer</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20-01-2011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Finder de ressourcer/kombinationer af ressourcer der kan løse opgaven i det angivne tidsrum.</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Finder den/de ressourcer der kan løse opgaven i det angivne tidsrum.</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Finder de ressourcer/kombinationer af ressourcer der kan løse opgaven i det angivne tidsrum.</w:t>
              <w:br/>
              <w:t/>
              <w:br/>
              <w:t>Der er mulighed for at angive den/de ressource(r) der skal søges efter, hvis der ikke er angivet nogle ressourcer, vil der blive søgt på alle ressourcer der har kompetence til at løse opgaven. Hvis ressourcerne der er angivet i søgningen ikke har kompetence til at løse opgaven, vil der ikke blive returneret noget.</w:t>
              <w:br/>
              <w:t/>
              <w:br/>
              <w:t>Servicen vil selv finde de oplysninger der mangler på opgaven hvis de ikke er angivet i input parametrene.</w:t>
              <w:br/>
              <w:t/>
              <w:br/>
              <w:t>Ud fra opgavens oplysninger vil den relevante kø blive fundet og de ressourcer der er tilknyttet køen vil få undersøgt deres kompetencer for at se om de kan løse opgaven.</w:t>
              <w:br/>
              <w:t/>
              <w:br/>
              <w:t>For de ressourcer der kan løse opgaven, vil der blive ledt efter ledige tider. Gennemførselstiden vil være den der er specificeret på opgavetypen, med mindre ressourcen har konfigureret sin egen tid på medarbejderprofilen, i det tilfælde vil gennemførselstiden være medarbejderens egen tid.</w:t>
              <w:br/>
              <w:t/>
              <w:br/>
              <w:t>Hvis der er mere end et ressourcekrav til opgaven, bliver der fundet kombinationer af ressourcer.</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RSEFIFindLedigeRessourcer_I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OpgaveOpgavetypeID</w:t>
              <w:br/>
              <w:t>*SøgePeriodeFra*</w:t>
              <w:br/>
              <w:t>[</w:t>
              <w:br/>
              <w:t/>
              <w:tab/>
              <w:t>SlotStartDatoTid</w:t>
              <w:br/>
              <w:t>]</w:t>
              <w:br/>
              <w:t>*SøgePeriodeTil*</w:t>
              <w:br/>
              <w:t>[</w:t>
              <w:br/>
              <w:t/>
              <w:tab/>
              <w:t>SlotStartDatoTid</w:t>
              <w:br/>
              <w:t>]</w:t>
              <w:br/>
              <w:t>(ReturnerMaxAntal)</w:t>
              <w:br/>
              <w:t>(OpgaveKundeid)</w:t>
              <w:br/>
              <w:t>(RSEFIEkstraInfoStruktur)</w:t>
              <w:br/>
              <w:t>(</w:t>
              <w:br/>
              <w:t/>
              <w:tab/>
              <w:t>*RessourceSamling*</w:t>
              <w:br/>
              <w:t/>
              <w:tab/>
              <w:t>[</w:t>
              <w:br/>
              <w:t/>
              <w:tab/>
              <w:t/>
              <w:tab/>
              <w:t>*Ressourcer*</w:t>
              <w:br/>
              <w:t/>
              <w:tab/>
              <w:t/>
              <w:tab/>
              <w:t>1{</w:t>
              <w:br/>
              <w:t/>
              <w:tab/>
              <w:t/>
              <w:tab/>
              <w:t/>
              <w:tab/>
              <w:t>RSRessourceID</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RSEFIFindLedigeRessourcer_O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*LedigRessourceListe*</w:t>
              <w:br/>
              <w:t>0{</w:t>
              <w:br/>
              <w:t/>
              <w:tab/>
              <w:t>*LedigRessource*</w:t>
              <w:br/>
              <w:t/>
              <w:tab/>
              <w:t>[</w:t>
              <w:br/>
              <w:t/>
              <w:tab/>
              <w:t/>
              <w:tab/>
              <w:t>SlotStartDatoTid</w:t>
              <w:br/>
              <w:t/>
              <w:tab/>
              <w:t/>
              <w:tab/>
              <w:t>OpgaveGennemførselstid</w:t>
              <w:br/>
              <w:t/>
              <w:tab/>
              <w:t/>
              <w:tab/>
              <w:t>*RessourceTrækListe*</w:t>
              <w:br/>
              <w:t/>
              <w:tab/>
              <w:t/>
              <w:tab/>
              <w:t>{</w:t>
              <w:br/>
              <w:t/>
              <w:tab/>
              <w:t/>
              <w:tab/>
              <w:t/>
              <w:tab/>
              <w:t>*RessourceTræk*</w:t>
              <w:br/>
              <w:t/>
              <w:tab/>
              <w:t/>
              <w:tab/>
              <w:t/>
              <w:tab/>
              <w:t>[</w:t>
              <w:br/>
              <w:t/>
              <w:tab/>
              <w:t/>
              <w:tab/>
              <w:t/>
              <w:tab/>
              <w:t/>
              <w:tab/>
              <w:t>RSRessourceID</w:t>
              <w:br/>
              <w:t/>
              <w:tab/>
              <w:t/>
              <w:tab/>
              <w:t/>
              <w:tab/>
              <w:t/>
              <w:tab/>
              <w:t>RSRessourceNavn</w:t>
              <w:br/>
              <w:t/>
              <w:tab/>
              <w:t/>
              <w:tab/>
              <w:t/>
              <w:tab/>
              <w:t/>
              <w:tab/>
              <w:t>RSRessourceBeskrivelse</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Opgavetype - skal være en valid type</w:t>
              <w:br/>
              <w:t>Søgeperioden skal være valide datoer</w:t>
              <w:br/>
              <w:t>Søgeperioden skal være dags dato eller senere</w:t>
              <w:br/>
              <w:t>Fra-dato skal være før til-dato</w:t>
              <w:br/>
              <w:t>KundeType - skal være en valid type</w:t>
              <w:br/>
              <w:t>DriftFormKode - skal være en valid kode</w:t>
              <w:br/>
              <w:t>SporSkabelonID - skal være en valid skabelon</w:t>
              <w:br/>
              <w:t>PostNummer - skal være et validt postnummer</w:t>
              <w:br/>
              <w:t>KommuneNummer - skal være et validt kommunenummer</w:t>
              <w:br/>
              <w:t>IndkomstTypeKode - skal være en valid kode</w:t>
              <w:br/>
              <w:t>DMIFordringTypeKode - skal være en valid kode</w:t>
              <w:br/>
              <w:t/>
              <w:br/>
              <w:t>Validering: Ressourcestyring databasefejl</w:t>
              <w:br/>
              <w:t>Fejlnummer: 301</w:t>
              <w:br/>
              <w:t/>
              <w:br/>
              <w:t>Validering: Elementet findes ikke</w:t>
              <w:br/>
              <w:t>Fejlnummer: 302</w:t>
              <w:br/>
              <w:t/>
              <w:br/>
              <w:t>Validering: Fejl i parameter</w:t>
              <w:br/>
              <w:t>Fejlnummer: 303</w:t>
              <w:br/>
              <w:t/>
              <w:br/>
              <w:t>Validering: Fejl i request XML</w:t>
              <w:br/>
              <w:t>Fejlnummer: 304</w:t>
              <w:br/>
              <w:t/>
              <w:br/>
              <w:t>Validering: Opgavetype findes ikke</w:t>
              <w:br/>
              <w:t>Fejlnummer: 306</w:t>
              <w:br/>
              <w:t/>
              <w:br/>
              <w:t>Validering: Driftformtype findes ikke</w:t>
              <w:br/>
              <w:t>Fejlnummer: 307</w:t>
              <w:br/>
              <w:t/>
              <w:br/>
              <w:t>Validering: Kundetype findes ikke</w:t>
              <w:br/>
              <w:t>Fejlnummer: 308</w:t>
              <w:br/>
              <w:t/>
              <w:br/>
              <w:t>Validering: Sportypen findes ikke</w:t>
              <w:br/>
              <w:t>Fejlnummer: 309</w:t>
              <w:br/>
              <w:t/>
              <w:br/>
              <w:t>Validering: Fordringstypen findes ikke</w:t>
              <w:br/>
              <w:t>Fejlnummer: 310</w:t>
              <w:br/>
              <w:t/>
              <w:br/>
              <w:t>Validering: Indkomsttypen findes ikke</w:t>
              <w:br/>
              <w:t>Fejlnummer: 311</w:t>
              <w:br/>
              <w:t/>
              <w:br/>
              <w:t>Validering: Postnummeret findes ikke</w:t>
              <w:br/>
              <w:t>Fejlnummer: 312</w:t>
              <w:br/>
              <w:t/>
              <w:br/>
              <w:t>Validering: Kommunenummeret findes ikke</w:t>
              <w:br/>
              <w:t>Fejlnummer: 313</w:t>
              <w:br/>
              <w:t/>
              <w:br/>
              <w:t>Validering: Kommune- og postnummer kombinationen findes ikke</w:t>
              <w:br/>
              <w:t>Fejlnummer: 314</w:t>
              <w:br/>
              <w:t/>
              <w:br/>
              <w:t>Validering: Teknisk systemfejl</w:t>
              <w:br/>
              <w:t>Fejlnummer: 900</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RSEFIEkstraInfoStruktur</w:t>
            </w:r>
            <w:bookmarkStart w:name="RSEFIEkstraInfo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*KundeStruktur*</w:t>
              <w:br/>
              <w:t/>
              <w:tab/>
              <w:t>[</w:t>
              <w:br/>
              <w:t/>
              <w:tab/>
              <w:t/>
              <w:tab/>
              <w:t>KundeNummer</w:t>
              <w:br/>
              <w:t/>
              <w:tab/>
              <w:t/>
              <w:tab/>
              <w:t>KundeType</w:t>
              <w:br/>
              <w:t/>
              <w:tab/>
              <w:t/>
              <w:tab/>
              <w:t>(VirksomhedCVRNummer)</w:t>
              <w:br/>
              <w:t/>
              <w:tab/>
              <w:t/>
              <w:tab/>
              <w:t>(KundeNavn)</w:t>
              <w:br/>
              <w:t/>
              <w:tab/>
              <w:t/>
              <w:tab/>
              <w:t>(DriftFormKode)</w:t>
              <w:br/>
              <w:t/>
              <w:tab/>
              <w:t/>
              <w:tab/>
              <w:t>(</w:t>
              <w:br/>
              <w:t/>
              <w:tab/>
              <w:t/>
              <w:tab/>
              <w:t/>
              <w:tab/>
              <w:t>*EnkeltmandVirksomhedEjer*</w:t>
              <w:br/>
              <w:t/>
              <w:tab/>
              <w:t/>
              <w:tab/>
              <w:t/>
              <w:tab/>
              <w:t>[</w:t>
              <w:br/>
              <w:t/>
              <w:tab/>
              <w:t/>
              <w:tab/>
              <w:t/>
              <w:tab/>
              <w:t/>
              <w:tab/>
              <w:t>PersonCPRNummer</w:t>
              <w:br/>
              <w:t/>
              <w:tab/>
              <w:t/>
              <w:tab/>
              <w:t/>
              <w:tab/>
              <w:t>]</w:t>
              <w:br/>
              <w:t/>
              <w:tab/>
              <w:t/>
              <w:tab/>
              <w:t>)</w:t>
              <w:br/>
              <w:t/>
              <w:tab/>
              <w:t>]</w:t>
              <w:br/>
              <w:t>)</w:t>
              <w:br/>
              <w:t>(SporSkabelonID)</w:t>
              <w:br/>
              <w:t>(RSKommuneNummerPostNummerPostNummer)</w:t>
              <w:br/>
              <w:t>(RSKommuneNummerPostNummerKommuneNummer)</w:t>
              <w:br/>
              <w:t>(IndkomstTypeKode)</w:t>
              <w:br/>
              <w:t>(IndsatsID)</w:t>
              <w:br/>
              <w:t>(EFIBookingHændelseType)</w:t>
              <w:br/>
              <w:t>(</w:t>
              <w:br/>
              <w:t/>
              <w:tab/>
              <w:t>*FordringSamling*</w:t>
              <w:br/>
              <w:t/>
              <w:tab/>
              <w:t>[</w:t>
              <w:br/>
              <w:t/>
              <w:tab/>
              <w:t/>
              <w:tab/>
              <w:t>*FordringListe*</w:t>
              <w:br/>
              <w:t/>
              <w:tab/>
              <w:t/>
              <w:tab/>
              <w:t>0{</w:t>
              <w:br/>
              <w:t/>
              <w:tab/>
              <w:t/>
              <w:tab/>
              <w:t/>
              <w:tab/>
              <w:t>*Fordring*</w:t>
              <w:br/>
              <w:t/>
              <w:tab/>
              <w:t/>
              <w:tab/>
              <w:t/>
              <w:tab/>
              <w:t>[</w:t>
              <w:br/>
              <w:t/>
              <w:tab/>
              <w:t/>
              <w:tab/>
              <w:t/>
              <w:tab/>
              <w:t/>
              <w:tab/>
              <w:t>DMIFordringTypeKode</w:t>
              <w:br/>
              <w:t/>
              <w:tab/>
              <w:t/>
              <w:tab/>
              <w:t/>
              <w:tab/>
              <w:t/>
              <w:tab/>
              <w:t>DMIFordringRestBeløbDKK</w:t>
              <w:br/>
              <w:t/>
              <w:tab/>
              <w:t/>
              <w:tab/>
              <w:t/>
              <w:tab/>
              <w:t>]</w:t>
              <w:br/>
              <w:t/>
              <w:tab/>
              <w:t/>
              <w:tab/>
              <w:t>}</w:t>
              <w:br/>
              <w:t/>
              <w:tab/>
              <w:t>]</w:t>
              <w:br/>
              <w: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EFIBookingHændelseType</w:t>
            </w:r>
            <w:bookmarkStart w:name="EFIBookingHænd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type="dxa" w:w="4391"/>
            <w:tcMar>
              <w:top w:type="dxa" w:w="57"/>
              <w:bottom w:type="dxa" w:w="57"/>
            </w:tcMar>
          </w:tcPr>
          <w:p>
            <w:pPr>
              <w:rPr>
                <w:rFonts w:ascii="Arial" w:cs="Arial" w:hAnsi="Arial"/>
                <w:sz w:val="18"/>
              </w:rPr>
            </w:pPr>
            <w:r>
              <w:rPr>
                <w:rFonts w:ascii="Arial" w:cs="Arial" w:hAnsi="Arial"/>
                <w:sz w:val="18"/>
              </w:rPr>
              <w:t/>
              <w:t>Benyttes som underhændelsestype i en  bookingsvar hændelse fra RSEFIOpgaveBook</w:t>
              <w:br/>
              <w:t/>
              <w:br/>
              <w:t>Værdisæt:</w:t>
              <w:br/>
              <w:t>ForhoejLoenIndeholdProcent: Booket ressource til: (LØN) Meddelelse om forhøjet lønindeholdelsesprocent</w:t>
              <w:br/>
              <w:t>GenoptagLoenIndehold: Booket ressource til: (LØN) Meddelelse om genoptag lønindeholdelse</w:t>
              <w:br/>
              <w:t>KundebrevLoenoplysning: Booket ressource til: (LØN) kundebrev om anmodning af lønoplysninger</w:t>
              <w:br/>
              <w:t>NedsaetLoenIndeholdProcent: Booket ressource til: (LØN) Meddelelse om nedsættelse af lønindeholdelsesprocent</w:t>
              <w:br/>
              <w:t>NedsatLoenIndehold: Booket ressource til: (LØN) Meddelelse om nedsat lønindeholdel</w:t>
              <w:br/>
              <w:t>NyFordring: Booket ressource til: (LØN) Meddelelse om ny fordring</w:t>
              <w:br/>
              <w:t>Udl: Booket ressource til: Udlæg,</w:t>
              <w:br/>
              <w:t>VarslLoenIndehold: Booket ressource til: (LØN) Varsling for lønindeholdelse</w:t>
              <w:br/>
              <w:t>BEOMeddTvungenBo: Booket ressource til: (BEO) Meddelelse om afgørelse om tvungen betalingsordning</w:t>
              <w:br/>
              <w:t>BEOMeddFrivBo: Booket ressource til: (BEO) Meddelelse om afgørelse om frivillig betalingsordning</w:t>
              <w:br/>
              <w:t>BEOMeddBetalEvneBo: Booket ressource til: (BEO) Meddelelse om ændring af betalingsordning - betalingevne</w:t>
              <w:br/>
              <w:t>BEOMeddFordringer: Booket ressource til: (BEO) Meddelelse om ændring af betalingsordning - tilføj/fjern fordringer</w:t>
              <w:br/>
              <w:t>BEOMeddSkiftTvungen: Booket ressource til: (BEO) Meddelelse om ændring af betalingsordning - skift til tvungen</w:t>
              <w:br/>
              <w:t>BEOMeddForhBo: Booket ressource til: (BEO) Meddelelse om forhøjet s-betalingsordning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IndkomstTypeKode</w:t>
            </w:r>
            <w:bookmarkStart w:name="Indkoms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0</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OpgaveGennemførselstid</w:t>
            </w:r>
            <w:bookmarkStart w:name="Opgav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varighed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OpgaveKundeid</w:t>
            </w:r>
            <w:bookmarkStart w:name="OpgaveKund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Kundens id. Id'et vil blive anvendt når der skal fremskaffes ekstra informationer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OpgaveOpgavetypeID</w:t>
            </w:r>
            <w:bookmarkStart w:name="Opgav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opgavens opgavetype.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ReturnerMaxAntal</w:t>
            </w:r>
            <w:bookmarkStart w:name="ReturnerMaxAnt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Mulighed for at angive det maksimale antal ledige tider der skal returneres.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RSKommuneNummerPostNummerKommuneNummer</w:t>
            </w:r>
            <w:bookmarkStart w:name="RSKommuneNummerPostNummerKommun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Kommunenummer. Der er 98 kommuner i Danmark med hver sin tre-cifrede 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RSKommuneNummerPostNummerPostNummer</w:t>
            </w:r>
            <w:bookmarkStart w:name="RSKommuneNummerPostNummer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RSRessourceBeskrivelse</w:t>
            </w:r>
            <w:bookmarkStart w:name="RSRessourc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ressourcen.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RSRessourceID</w:t>
            </w:r>
            <w:bookmarkStart w:name="RS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RSRessourceNavn</w:t>
            </w:r>
            <w:bookmarkStart w:name="RSRessourc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Ressourcens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SlotStartDatoTid</w:t>
            </w:r>
            <w:bookmarkStart w:name="SlotStar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Slottets startdato og -tidspunkt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SporSkabelonID</w:t>
            </w:r>
            <w:bookmarkStart w:name="SporSkabel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Identifikatorer er ISO/IEC 11578:1996 UUID'er, type 4, random 128-bit, normalt beskrevet ved 32 hex-cifre og fire bindestreger på formen 8-4-4-4-12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RSEFIFindLedigeRessourcer</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