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RSEFIOpgaveBook</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12-01-2011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en opgave I Ressourcestyring. Opgaven bliver placeret på en opgavekø og vil blive booket på et senere tidspunkt. Når opgaven er booket, vil der blive sendt et bookingsvar til EFI.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Opretter en EFI opgave i Ressourcestyring til senere booking.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Hvis opgaverne er valide, bliver de oprettet i Ressourcestyring, og placeret på opgavekøer. Ressourcestyringens bookingfunktion kigger løbende på opgavekøerne og booker de opgaver der venter på at blive booket. Når en opgave er booket sendes et bookingsvar til EFI.</w:t>
              <w:br/>
              <w:t>De fleste af felterne i servicen er ikke obligatoriske, hvis de ikke er udfyldt, anvendes defaultværdierne fra opgavetypen.</w:t>
              <w:br/>
              <w:t/>
              <w:br/>
              <w:t>I EFI domænet er der mulighed for at opsætte opgavekøerne med følgende parametre:</w:t>
              <w:br/>
              <w:t>-</w:t>
              <w:tab/>
              <w:t>Sporskabelon</w:t>
              <w:br/>
              <w:t>-</w:t>
              <w:tab/>
              <w:t>Postnummer</w:t>
              <w:br/>
              <w:t>-</w:t>
              <w:tab/>
              <w:t>Kommunenummer</w:t>
              <w:br/>
              <w:t>-</w:t>
              <w:tab/>
              <w:t>Driftformkode</w:t>
              <w:br/>
              <w:t>-</w:t>
              <w:tab/>
              <w:t>Indkomsttype</w:t>
              <w:br/>
              <w:t>-</w:t>
              <w:tab/>
              <w:t>Kundetype</w:t>
              <w:br/>
              <w:t>-</w:t>
              <w:tab/>
              <w:t>Fordringtype</w:t>
              <w:br/>
              <w:t>-</w:t>
              <w:tab/>
              <w:t>Samlet gæld</w:t>
              <w:br/>
              <w:t/>
              <w:br/>
              <w:t>Disse parametre er ikke en fast del af opgaven, men er specielle for EFI domænet, og vil være i RSEFIEkstraInfoStrukturen. Hvis felterne ikke er udfyldt, vil bookingen hente dem, med mindre "hent_yderligere_info" flaget ikke er sat på opgavetypen.</w:t>
              <w:br/>
              <w:t>Kundestruktur er med i RSEFIEkstraInfoStrukturen, men det er ikke alle informationerne der anvendes i Ressourcestyring. De felter der gemmes i Ressourcestyring er: kundenummer, kundetype og driftformkode, resten af felterne ignoreres. Kundenummer i KundeStruktur vil i EFI sammenhæng være identisk med Kundeid på opgaven. Hvis OpgaveKundeid ikke er udfyldt, vil det blive sat til KundeNummer fra KundeStruktur, hvis KundeNummer er angivet. Hvis KundeNummer og OpgaveKundeid er forskellige, er det OpgaveKundeid der vil blive anvendt.</w:t>
              <w:br/>
              <w:t/>
              <w:br/>
              <w:t>Kundeid og kundetype er ikke på opgavetypen, hvis der ikke er Kundeid eller kundetype på opgaven, eller de ikke er gyldige, vil det ikke være muligt for Ressourcestyring at hente RSEFIEkstraInfo til opgaven.</w:t>
              <w:br/>
              <w:t/>
              <w:br/>
              <w:t>Den dato opgaven bookes til, bestemmes af ventedage og gennemførselsfrist. Ventedage er det antal arbejdsdage der skal gå fra oprettelsesdatoen til opgaven må placeres i kalenderen. Gennemførselsfristen er det antal arbejdsdage der maksimalt må gå fra opgaven må bookes til den senest skal være booket. Hvis ventedage og gennemførselsfrist begge er 0 (nul) skal opgaven bookes i dag.</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RSEFIOpgaveBook_I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*EFIOpgaveBookListe*</w:t>
              <w:br/>
              <w:t>1{</w:t>
              <w:br/>
              <w:t/>
              <w:tab/>
              <w:t>*EFIOpgave*</w:t>
              <w:br/>
              <w:t/>
              <w:tab/>
              <w:t>[</w:t>
              <w:br/>
              <w:t/>
              <w:tab/>
              <w:t/>
              <w:tab/>
              <w:t>OpgaveOpgavetypeID</w:t>
              <w:br/>
              <w:t/>
              <w:tab/>
              <w:t/>
              <w:tab/>
              <w:t>(OpgaveBookingreference)</w:t>
              <w:br/>
              <w:t/>
              <w:tab/>
              <w:t/>
              <w:tab/>
              <w:t>(OpgaveKundeid)</w:t>
              <w:br/>
              <w:t/>
              <w:tab/>
              <w:t/>
              <w:tab/>
              <w:t>(OpgaveTekst)</w:t>
              <w:br/>
              <w:t/>
              <w:tab/>
              <w:t/>
              <w:tab/>
              <w:t>(OpgaveLinkParametre)</w:t>
              <w:br/>
              <w:t/>
              <w:tab/>
              <w:t/>
              <w:tab/>
              <w:t>(OpgaveSandsynlighed)</w:t>
              <w:br/>
              <w:t/>
              <w:tab/>
              <w:t/>
              <w:tab/>
              <w:t>(OpgavePrioritet)</w:t>
              <w:br/>
              <w:t/>
              <w:tab/>
              <w:t/>
              <w:tab/>
              <w:t>(OpgaveVentedage)</w:t>
              <w:br/>
              <w:t/>
              <w:tab/>
              <w:t/>
              <w:tab/>
              <w:t>(OpgaveGennemførselsfrist)</w:t>
              <w:br/>
              <w:t/>
              <w:tab/>
              <w:t/>
              <w:tab/>
              <w:t>(OpgaveGennemførselstid)</w:t>
              <w:br/>
              <w:t/>
              <w:tab/>
              <w:t/>
              <w:tab/>
              <w:t>(OpgavePoint)</w:t>
              <w:br/>
              <w:t/>
              <w:tab/>
              <w:t/>
              <w:tab/>
              <w:t>(OpgaveOverbooking)</w:t>
              <w:br/>
              <w:t/>
              <w:tab/>
              <w:t/>
              <w:tab/>
              <w:t>(OpgaveBookingInterval)</w:t>
              <w:br/>
              <w:t/>
              <w:tab/>
              <w:t/>
              <w:tab/>
              <w:t>(OpgaveBookingsvarDage)</w:t>
              <w:br/>
              <w:t/>
              <w:tab/>
              <w:t/>
              <w:tab/>
              <w:t>(RSEFIEkstraInfoStruktur)</w:t>
              <w:br/>
              <w:t/>
              <w:tab/>
              <w:t/>
              <w:tab/>
              <w:t>(</w:t>
              <w:br/>
              <w:t/>
              <w:tab/>
              <w:t/>
              <w:tab/>
              <w:t/>
              <w:tab/>
              <w:t>*BooketAf*</w:t>
              <w:br/>
              <w:t/>
              <w:tab/>
              <w:t/>
              <w:tab/>
              <w:t/>
              <w:tab/>
              <w:t>[</w:t>
              <w:br/>
              <w:t/>
              <w:tab/>
              <w:t/>
              <w:tab/>
              <w:t/>
              <w:tab/>
              <w:t/>
              <w:tab/>
              <w:t>MedarbejderprofilWNummer</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RSEFIOpgaveBook_O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OpgavetypeID skal være udfyldt med et ID fra en gyldig opgavetype</w:t>
              <w:br/>
              <w:t>Kundeid er ikke obligatorisk, men skal ellers være et gyldigt Kundeid, f.eks. cpr nummer eller SE nummer</w:t>
              <w:br/>
              <w:t>Sandsynlighed, ikke obligatorisk , skal være mellem 1 og 100</w:t>
              <w:br/>
              <w:t>Ventedage ikke obligatorisk, kan være 0</w:t>
              <w:br/>
              <w:t>Gennemførselsfrist ikke obligatorisk</w:t>
              <w:br/>
              <w:t>Gennemførselstid ikke obligatorisk, skal være større end 0</w:t>
              <w:br/>
              <w:t>KundeType Ikke obligatorisk. Skal være en valid kundetype</w:t>
              <w:br/>
              <w:t>DriftFormKode Ikke obligatorisk. Skal være en valid driftformkode</w:t>
              <w:br/>
              <w:t>SporSkabelonID Ikke obligatorisk. Skal være et gyldigt sporskabelonid</w:t>
              <w:br/>
              <w:t>PostNummer Ikke obligatorisk. Skal være et gyldigt postnummer</w:t>
              <w:br/>
              <w:t>KommuneNummer Ikke obligatorisk. Skal være et gyldigt kommunenummer</w:t>
              <w:br/>
              <w:t>IndkomstTypeKode Ikke obligatorisk. Skal være en valid indkomsttypekode</w:t>
              <w:br/>
              <w:t>DMIFordringTypeKode Ikke obligatorisk. Skal være en valid fordringtypekode</w:t>
              <w:br/>
              <w:t>DMIFordringRestBeløbDKK Ikke obligatorisk. Skal være et gyldigt beløb.</w:t>
              <w:br/>
              <w:t/>
              <w:br/>
              <w:t>Validering: Ressourcestyring databasefejl</w:t>
              <w:br/>
              <w:t>Fejlnummer: 301</w:t>
              <w:br/>
              <w:t/>
              <w:br/>
              <w:t>Validering: Elementet findes ikke</w:t>
              <w:br/>
              <w:t>Fejlnummer: 302</w:t>
              <w:br/>
              <w:t/>
              <w:br/>
              <w:t>Validering: Fejl i parameter</w:t>
              <w:br/>
              <w:t>Fejlnummer: 303</w:t>
              <w:br/>
              <w:t/>
              <w:br/>
              <w:t>Validering: Fejl i request XML</w:t>
              <w:br/>
              <w:t>Fejlnummer: 304</w:t>
              <w:br/>
              <w:t/>
              <w:br/>
              <w:t>Validering: Opgavetype findes ikke</w:t>
              <w:br/>
              <w:t>Fejlnummer: 306</w:t>
              <w:br/>
              <w:t/>
              <w:br/>
              <w:t>Validering: Driftformtype findes ikke</w:t>
              <w:br/>
              <w:t>Fejlnummer: 307</w:t>
              <w:br/>
              <w:t/>
              <w:br/>
              <w:t>Validering: Kundetype findes ikke</w:t>
              <w:br/>
              <w:t>Fejlnummer: 308</w:t>
              <w:br/>
              <w:t/>
              <w:br/>
              <w:t>Validering: Sportypen findes ikke</w:t>
              <w:br/>
              <w:t>Fejlnummer: 309</w:t>
              <w:br/>
              <w:t/>
              <w:br/>
              <w:t>Validering: Fordringstypen findes ikke</w:t>
              <w:br/>
              <w:t>Fejlnummer: 310</w:t>
              <w:br/>
              <w:t/>
              <w:br/>
              <w:t>Validering: Indkomsttypen findes ikke</w:t>
              <w:br/>
              <w:t>Fejlnummer: 311</w:t>
              <w:br/>
              <w:t/>
              <w:br/>
              <w:t>Validering: Postnummeret findes ikke</w:t>
              <w:br/>
              <w:t>Fejlnummer: 312</w:t>
              <w:br/>
              <w:t/>
              <w:br/>
              <w:t>Validering: Kommunenummeret findes ikke</w:t>
              <w:br/>
              <w:t>Fejlnummer: 313</w:t>
              <w:br/>
              <w:t/>
              <w:br/>
              <w:t>Validering: Kommune- og postnummer kombinationen findes ikke</w:t>
              <w:br/>
              <w:t>Fejlnummer: 314</w:t>
              <w:br/>
              <w:t/>
              <w:br/>
              <w:t>Validering: Der findes allerede en opgave med bookingreferencen</w:t>
              <w:br/>
              <w:t>Fejlnummer: 315</w:t>
              <w:br/>
              <w:t/>
              <w:br/>
              <w:t>Validering: Teknisk systemfejl</w:t>
              <w:br/>
              <w:t>Fejlnummer: 900</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RSEFIOpgaveBook</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