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en liste med organisatoriske enheder fra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den/de organisatoriske enheder der overholder søgekriterierne.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de organisatoriske enheder der overholder søgekriterierne. Hvis der ikke er angivet søgekriterier, returneres alle de organisatoriske enheder der er gyldige dags dato.</w:t>
              <w:br/>
              <w:t/>
              <w:br/>
              <w:t>Søgekriterier:</w:t>
              <w:br/>
              <w:t>----------------------------</w:t>
              <w:br/>
              <w:t/>
              <w:br/>
              <w:t>OrganisatoriskEnhedNavn - det er muligt at søge med wildcard (*), der gøres ikke forskel på store og små bogstaver.</w:t>
              <w:br/>
              <w:t/>
              <w:br/>
              <w:t>Region - det er muligt at søge med wildcard (*), der gøres ikke forskel på store og små bogstaver.</w:t>
              <w:br/>
              <w:t/>
              <w:br/>
              <w:t>Landsdækkende enhed - det er muligt at søge med wildcard (*), der gøres ikke forskel på store og små bogstaver.</w:t>
              <w:br/>
              <w:t/>
              <w:br/>
              <w:t>TaskForce - hvis ja, returneres kun taskforces, hvis nej returneres kun "almindelige" organisatoriske enheder. Hvis null returneres både taskforces og "almindeleige" organisatoriske enheder.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(RSOrganisatoriskEnhedNavn)</w:t>
              <w:br/>
              <w:t>(RSOrganisatoriskEnhedRegion)</w:t>
              <w:br/>
              <w:t>(RSOrganisatoriskEnhedLandsdækkendeEnhed)</w:t>
              <w:br/>
              <w:t>(RSOrganisatoriskEnhedTaskForce)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*OrganisatoriskeEnhedSamling*</w:t>
              <w:br/>
              <w:t>0{</w:t>
              <w:br/>
              <w:t/>
              <w:tab/>
              <w:t>*OrganisatoriskeEnhed*</w:t>
              <w:br/>
              <w:t/>
              <w:tab/>
              <w:t>[</w:t>
              <w:br/>
              <w:t/>
              <w:tab/>
              <w:t/>
              <w:tab/>
              <w:t>RSOrganisatoriskEnhedStruktur</w:t>
              <w:br/>
              <w:t/>
              <w:tab/>
              <w:t/>
              <w:tab/>
              <w:t>(ArbejdsstedStruktur)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ArbejdsstedStruktur</w:t>
            </w:r>
            <w:bookmarkStart w:name="Arbejdsst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  <w:br/>
              <w:t>AdresseStruktur</w:t>
              <w:br/>
              <w:t>ArbejdsstedOprettetAf</w:t>
              <w:br/>
              <w:t>ArbejdsstedOprettetTid</w:t>
              <w:br/>
              <w:t>(ArbejdsstedÆndretAf)</w:t>
              <w:br/>
              <w:t>(ArbejdsstedÆndretTid)</w:t>
              <w:br/>
              <w:t>(ArbejdsstedSlettetAf)</w:t>
              <w:br/>
              <w:t>(ArbejdsstedSlettetTid)</w:t>
              <w:br/>
              <w:t>ArbejdsstedTimestampVersion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arbejdssted kan både være et SKAT kontors adresse og en medarbejders hjemmeadresse hvis medarbejderen arbejder hjemme.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RSOrganisatoriskEnhedStruktur</w:t>
            </w:r>
            <w:bookmarkStart w:name="RSOrganisatoriskEnh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  <w:br/>
              <w:t>(RSOrganisatoriskEnhedDomæneReference)</w:t>
              <w:br/>
              <w:t>(RSOrganisatoriskEnhedNavn)</w:t>
              <w:br/>
              <w:t>(RSOrganisatoriskEnhedRegion)</w:t>
              <w:br/>
              <w:t>(RSOrganisatoriskEnhedLandsdækkendeEnhed)</w:t>
              <w:br/>
              <w:t>RSOrganisatoriskEnhedTaskForce</w:t>
              <w:br/>
              <w:t>(RSOrganisatoriskEnhedGyldigFra)</w:t>
              <w:br/>
              <w:t>(RSOrganisatoriskEnhedGyldigTil)</w:t>
              <w:br/>
              <w:t>(RSOrganisatoriskEnhedArbejdsstedID)</w:t>
              <w:br/>
              <w:t>RSOrganisatoriskEnhedOprettetAf</w:t>
              <w:br/>
              <w:t>RSOrganisatoriskEnhedOprettetTid</w:t>
              <w:br/>
              <w:t>(RSOrganisatoriskEnhedÆndretAf)</w:t>
              <w:br/>
              <w:t>(RSOrganisatoriskEnhedÆndretTid)</w:t>
              <w:br/>
              <w:t>(RSOrganisatoriskEnhedSlettetAf)</w:t>
              <w:br/>
              <w:t>(RSOrganisatoriskEnhedSlettetTid)</w:t>
              <w:br/>
              <w:t>RSOrganisatoriskEnhedTimestampVersion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</w:r>
            <w:bookmarkStart w:name="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ArbejdsstedOprettetAf</w:t>
            </w:r>
            <w:bookmarkStart w:name="Arbejdsst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arbejdsstedet.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ArbejdsstedOprettetTid</w:t>
            </w:r>
            <w:bookmarkStart w:name="Arbejdsst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ArbejdsstedSlettetAf</w:t>
            </w:r>
            <w:bookmarkStart w:name="Arbejdsst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arbejdsstedet.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ArbejdsstedSlettetTid</w:t>
            </w:r>
            <w:bookmarkStart w:name="Arbejdsst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ArbejdsstedTimestampVersion</w:t>
            </w:r>
            <w:bookmarkStart w:name="Arbejdsst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ArbejdsstedÆndretAf</w:t>
            </w:r>
            <w:bookmarkStart w:name="Arbejdsst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arbejdsstedet.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ArbejdsstedÆndretTid</w:t>
            </w:r>
            <w:bookmarkStart w:name="Arbejdsst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RSOrganisatoriskEnhedArbejdsstedID</w:t>
            </w:r>
            <w:bookmarkStart w:name="RSOrganisatoriskEnhed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organisatoriske enheds arbejdssted.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RSOrganisatoriskEnhedDomæneReference</w:t>
            </w:r>
            <w:bookmarkStart w:name="RSOrganisatoriskEnhedDomæne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Domænereferencen er det ID som den organisatoriske enhed har i Active Directory.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RSOrganisatoriskEnhedGyldigFra</w:t>
            </w:r>
            <w:bookmarkStart w:name="RSOrganisatoriskEnhe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RSOrganisatoriskEnhedGyldigTil</w:t>
            </w:r>
            <w:bookmarkStart w:name="RSOrganisatoriskEnhe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</w:r>
            <w:bookmarkStart w:name="RS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på en organisatorisk enhed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RSOrganisatoriskEnhedLandsdækkendeEnhed</w:t>
            </w:r>
            <w:bookmarkStart w:name="RSOrganisatoriskEnhedLandsdækkendeEn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landsdækkende enhed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RSOrganisatoriskEnhedNavn</w:t>
            </w:r>
            <w:bookmarkStart w:name="RSOrganisatoriskEnhe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organisatorisk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RSOrganisatoriskEnhedOprettetAf</w:t>
            </w:r>
            <w:bookmarkStart w:name="RSOrganisatoriskEnh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den organisatoriske enhed. Hvis ID er -1, er det systemet der har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RSOrganisatoriskEnhedOprettetTid</w:t>
            </w:r>
            <w:bookmarkStart w:name="RSOrganisatoriskEnh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RSOrganisatoriskEnhedRegion</w:t>
            </w:r>
            <w:bookmarkStart w:name="RSOrganisatoriskEnhedReg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region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RSOrganisatoriskEnhedSlettetAf</w:t>
            </w:r>
            <w:bookmarkStart w:name="RSOrganisatoriskEnh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den organisatoriske enhed.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RSOrganisatoriskEnhedSlettetTid</w:t>
            </w:r>
            <w:bookmarkStart w:name="RSOrganisatoriskEnh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RSOrganisatoriskEnhedTaskForce</w:t>
            </w:r>
            <w:bookmarkStart w:name="RSOrganisatoriskEnhedTaskFor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Taskforce angiver om den organisatoriske er en taskforce. En taskforce er en midlertidig enhed som løser en specifik opgave.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RSOrganisatoriskEnhedTimestampVersion</w:t>
            </w:r>
            <w:bookmarkStart w:name="RSOrganisatoriskEnh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RSOrganisatoriskEnhedÆndretAf</w:t>
            </w:r>
            <w:bookmarkStart w:name="RSOrganisatoriskEnh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den organisatoriske enhed.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RSOrganisatoriskEnhedÆndretTid</w:t>
            </w:r>
            <w:bookmarkStart w:name="RSOrganisatoriskEnh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sidst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