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BFYUdbetalingHent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UDBD-Familieydelser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16-10-2014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henter oplysninger for en eller flere kunder om udbetaling af børnefamilieydelse, for en given periode. Udbetaling sker på nuværende tidspunkt pr. kvartal i henholdsvis januar, april, juli og oktober.</w:t>
              <w:br/>
              <w:t/>
              <w:br/>
              <w:t>I EFI skal oplysningen/erne anvendes ved beregning af kundens betalingsevne. Det udbetalte beløb, efter evt. modregning, bliver registeret som indtægt på det enkelte barn.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mapning af OIO-servicen  HentBoernFamilieUdbetalingsListe, som KMD udstiller.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BFYUdbetalingHent_I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*HentBoernFamilieUdbetalingsListeAnmodningStruktur*</w:t>
              <w:br/>
              <w:t>[</w:t>
              <w:br/>
              <w:t/>
              <w:tab/>
              <w:t>SøgeDatoFra</w:t>
              <w:br/>
              <w:t/>
              <w:tab/>
              <w:t>SøgeDatoTil</w:t>
              <w:br/>
              <w:t/>
              <w:tab/>
              <w:t>*PersonNummerListe*</w:t>
              <w:br/>
              <w:t/>
              <w:tab/>
              <w:t>1{</w:t>
              <w:br/>
              <w:t/>
              <w:tab/>
              <w:t/>
              <w:tab/>
              <w:t>PersonCPRNummer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BFYUdbetalingHent_O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TilskudsmodtagerListeStruktur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BFYUdbetalingHent_FejlId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*FejlIdentifikation*</w:t>
              <w:br/>
              <w:t>[</w:t>
              <w:br/>
              <w:t/>
              <w:tab/>
              <w:t>(PersonCPRNummer)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fejlkoder og valideringer er relevante for BFYUdbetalingHent.</w:t>
              <w:br/>
              <w:t>______________________________________</w:t>
              <w:br/>
              <w:t>Fejl / Validering: Ingen data fundet</w:t>
              <w:br/>
              <w:t>Fejlkode: 2</w:t>
              <w:br/>
              <w:t>Reaktion:</w:t>
              <w:br/>
              <w:t/>
              <w:br/>
              <w:t>Fejl / Validering: Funktion udført med succes, men der returnes kun data for 10 TMCPRNUMMRE</w:t>
              <w:br/>
              <w:t>Fejlkode: 3</w:t>
              <w:br/>
              <w:t>Reaktion:</w:t>
              <w:br/>
              <w:t/>
              <w:br/>
              <w:t>Fejl / Validering: SØGEPERIODEFRA skal være mindre end SØGEPERIODETIL</w:t>
              <w:br/>
              <w:t>Fejlkode: 10</w:t>
              <w:br/>
              <w:t>Reaktion:</w:t>
              <w:br/>
              <w:t/>
              <w:br/>
              <w:t>Fejl / Validering: SøgePeriodeFra må ikke ligge før 2009-04-01</w:t>
              <w:br/>
              <w:t>Fejlkode: 11</w:t>
              <w:br/>
              <w:t>Reaktion:</w:t>
              <w:br/>
              <w:t/>
              <w:br/>
              <w:t>Fejl / Validering: SøgePeriodeFra er ikke en valid dato</w:t>
              <w:br/>
              <w:t>Fejlkode: 12</w:t>
              <w:br/>
              <w:t>Reaktion:</w:t>
              <w:br/>
              <w:t/>
              <w:br/>
              <w:t>Fejl / Validering: SøgePeriodeTil er ikke en valid dato</w:t>
              <w:br/>
              <w:t>Fejlkode: 13</w:t>
              <w:br/>
              <w:t>Reaktion:</w:t>
              <w:br/>
              <w:t/>
              <w:br/>
              <w:t>Fejl / Validering: TMCPRNUMMER skal være udfyldt med 10 tal</w:t>
              <w:br/>
              <w:t>Fejlkode: 20</w:t>
              <w:br/>
              <w:t>Reaktion:</w:t>
              <w:br/>
              <w:t/>
              <w:br/>
              <w:t>Fejl / Validering: TM findes ikke i KMD børneydelse</w:t>
              <w:br/>
              <w:t>Fejlkode: 21</w:t>
              <w:br/>
              <w:t>Reaktion:</w:t>
              <w:br/>
              <w:t/>
              <w:br/>
              <w:t>Fejl / Validering: TM personnummer har ingen udbetalinger i den angivne søgeperiode</w:t>
              <w:br/>
              <w:t>Fejlkode: 22</w:t>
              <w:br/>
              <w:t>Reaktion:</w:t>
              <w:br/>
              <w:t/>
              <w:br/>
              <w:t>Fejl / Validering: Der er sket en fejl på cicsen, fejlen er logget</w:t>
              <w:br/>
              <w:t>Fejlkode: 90</w:t>
              <w:br/>
              <w:t>Reaktion:</w:t>
              <w:br/>
              <w:t/>
              <w:br/>
              <w:t>Fejl / Validering: Der er sket en generel fejl - ukendt retursvar, fejlen er logget</w:t>
              <w:br/>
              <w:t>Fejlkode: 91</w:t>
              <w:br/>
              <w:t>Reaktion:</w:t>
              <w:br/>
              <w:t>______________________________________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Tilsvarende OIO-strukturer for input/output findes på:</w:t>
              <w:br/>
              <w:t>http://digitaliser.dk/resource/538766/artefact/HentBoernFamilieUdbetalingsListeAnmodningStruktur.xsd</w:t>
              <w:br/>
              <w:t>http://digitaliser.dk/resource/537661/artefact/HentBoernFamilieUdbetalingsListeSvarStruktur.xsd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TilskudsmodtagerListeStruktur</w:t>
            </w:r>
            <w:bookmarkStart w:name="TilskudsmodtagerList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*TilskudsmodtagerListe*</w:t>
              <w:br/>
              <w:t>0{</w:t>
              <w:br/>
              <w:t/>
              <w:tab/>
              <w:t>*Tilskudsmodtager*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*UdbetalingListe*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*Udbetaling*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BFYUdbetalingForventetDato</w:t>
              <w:br/>
              <w:t/>
              <w:tab/>
              <w:t/>
              <w:tab/>
              <w:t/>
              <w:tab/>
              <w:t/>
              <w:tab/>
              <w:t>BFYUdbetalingForventetBeløb</w:t>
              <w:br/>
              <w:t/>
              <w:tab/>
              <w:t/>
              <w:tab/>
              <w:t/>
              <w:tab/>
              <w:t/>
              <w:tab/>
              <w:t>*YdelseListe*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*Ydelse*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BFYYdelsePeriodeFra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BFYYdelsePeriodeTil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BFYYdelseType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BFYYdelseBeløb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BFYYdelseKorrektionBeløb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BFYUdbetalingForventetBeløb</w:t>
            </w:r>
            <w:bookmarkStart w:name="BFYUdbetalingForvente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 som forventes udbetalt for perioden for et givent barn. Mapning af OIO-elementet UdbetalingForventetBeloeb.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BFYUdbetalingForventetDato</w:t>
            </w:r>
            <w:bookmarkStart w:name="BFYUdbetalingForvent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ydelsen forventes udbetalt. Mapning af OIO-elementet UdbetalingForventetDato.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BFYYdelseBeløb</w:t>
            </w:r>
            <w:bookmarkStart w:name="BFYY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Ydelsens udbetalingsbeløb for en given periode og et givent barn.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BFYYdelseKorrektionBeløb</w:t>
            </w:r>
            <w:bookmarkStart w:name="BFYYdelseKorrektion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som ydelsen er korrigeret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BFYYdelsePeriodeFra</w:t>
            </w:r>
            <w:bookmarkStart w:name="BFYYdelse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 for BFY ydelsesperiode.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BFYYdelsePeriodeTil</w:t>
            </w:r>
            <w:bookmarkStart w:name="BFYYdelse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BFY ydelsesperiode.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BFYYdelseType</w:t>
            </w:r>
            <w:bookmarkStart w:name="BFYYd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Børne Familie Ydelse der er tale om (børn eller unge).</w:t>
              <w:br/>
              <w:t/>
              <w:br/>
              <w:t>Værdisæt:</w:t>
              <w:br/>
              <w:t>boernefamilieydelse</w:t>
              <w:br/>
              <w:t>ungeydelse</w:t>
              <w:br/>
              <w:t>uoplyst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SøgeDatoFra</w:t>
            </w:r>
            <w:bookmarkStart w:name="Søge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SøgeDatoTil</w:t>
            </w:r>
            <w:bookmarkStart w:name="Søge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en søgning på oplysninger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BFYUdbetalingHent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