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EFINettoIndkomstÆndringHændelseModtag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1.4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04-09-2014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modtage ændringer i CPR kunders nettoindkomst, indkomsttyper og/eller specifikationen af kundens nettoindkomst.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EFI benyttes nettoindkomst til beregning af CPR kunders betalingsevne. Hver gang der sker ændringer til de nettoindkomstdata, der indgår i beregningen af kundens betalingsevne, eller ikundens indkomsttyper, modtager  EFI en hændelse om ændringen.</w:t>
              <w:br/>
              <w:t/>
              <w:br/>
              <w:t>NIB-proxy er ansvarlig for bundtvis at publicere nettoindkomstændringer.</w:t>
              <w:br/>
              <w:t/>
              <w:br/>
              <w:t>Det maximale antal cprnumre i en besked er konfigurerbart i NIB-proxy, ligesom antal af publiceringer pr. minut er konfigurerbart.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NettoIndkomstBeregningStruktur er RapportOplysningPeriodeÅr: År for den indberetning til eIndkomst som giver grundlag for A-Indkomst til SLØN.</w:t>
              <w:br/>
              <w:t>I NettoIndkomstBeregningStruktur er RapportOplysningPeriodeMåned: Måned for den indberetning til eIndkomst som giver grundlag for A-Indkomst til SLØN.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EFINettoIndkomstÆndringHændelseModtag_I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*NettoIndkomstBeregningSamling*</w:t>
              <w:br/>
              <w:t>1{</w:t>
              <w:br/>
              <w:t/>
              <w:tab/>
              <w:t>NettoIndkomstBeregningStruktur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EFINettoIndkomstÆndringHændelseModtag_O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EFINettoIndkomstÆndringHændelseModtag_F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Kunden der forespørges på findes ikke</w:t>
              <w:br/>
              <w:t>Fejlnummer: 005</w:t>
              <w:br/>
              <w:t>Reaktion: Kald kan ikke behandles da kunden der spørges på ikke findes</w:t>
              <w:br/>
              <w:t>Parameterliste:</w:t>
              <w:br/>
              <w:t/>
              <w:br/>
              <w:t>Validering: Dubletkontrol på hovedoplysninger TransaktionsID</w:t>
              <w:br/>
              <w:t>Advisnummer: 990</w:t>
              <w:br/>
              <w:t>Reaktion: Kald behandles ikke da kald med angivet TransaktionsID allerede er behandlet</w:t>
              <w:br/>
              <w:t>Parameterliste: TransaktionsID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NettoIndkomstBeregningMetodeStruktur</w:t>
            </w:r>
            <w:bookmarkStart w:name="NettoIndkomstBeregningMet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*Valg*</w:t>
              <w:br/>
              <w:t>[</w:t>
              <w:br/>
              <w:t/>
              <w:tab/>
              <w:t>*ÅrsOpgørelse*</w:t>
              <w:br/>
              <w:t/>
              <w:tab/>
              <w:t>[</w:t>
              <w:br/>
              <w:t/>
              <w:tab/>
              <w:t/>
              <w:tab/>
              <w:t>ÅrsopgørelseIndkomstÅr</w:t>
              <w:br/>
              <w:t/>
              <w:tab/>
              <w:t/>
              <w:tab/>
              <w:t>ÅrsopgørelseNummer</w:t>
              <w:br/>
              <w:t/>
              <w:tab/>
              <w:t>]</w:t>
              <w:br/>
              <w:t/>
              <w:tab/>
              <w:t>|</w:t>
              <w:br/>
              <w:t/>
              <w:tab/>
              <w:t>*IndkomstOplysning*</w:t>
              <w:br/>
              <w:t/>
              <w:tab/>
              <w:t>[</w:t>
              <w:br/>
              <w:t/>
              <w:tab/>
              <w:t/>
              <w:tab/>
              <w:t>RapportOplysningPeriodeMåned</w:t>
              <w:br/>
              <w:t/>
              <w:tab/>
              <w:t/>
              <w:tab/>
              <w:t>RapportOplysningPeriodeÅr</w:t>
              <w:br/>
              <w:t/>
              <w:tab/>
              <w:t>]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NettoIndkomstBeregningSpecifikatonGruppeStruktur</w:t>
            </w:r>
            <w:bookmarkStart w:name="NettoIndkomstBeregningSpecifikaton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NettoIndkomstBeregningSpecifikationGruppeNavn</w:t>
              <w:br/>
              <w:t>*NettoIndkomstBeregningSpecifikatonSamling*</w:t>
              <w:br/>
              <w:t>1{</w:t>
              <w:br/>
              <w:t/>
              <w:tab/>
              <w:t>NettoIndkomstBeregningSpecifikatonStruktur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NettoIndkomstBeregningSpecifikatonStruktur</w:t>
            </w:r>
            <w:bookmarkStart w:name="NettoIndkomstBeregningSpecifikaton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NettoIndkomstBeregningSpecifikatonRubrik</w:t>
              <w:br/>
              <w:t>NettoIndkomstBeregningSpecifikatonTekst</w:t>
              <w:br/>
              <w:t>NettoIndkomstBeregningSpecifikatonVærdi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NettoIndkomstBeregningStruktur</w:t>
            </w:r>
            <w:bookmarkStart w:name="NettoIndkomstBereg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  <w:br/>
              <w:t>*Valg*</w:t>
              <w:br/>
              <w:t>[</w:t>
              <w:br/>
              <w:t/>
              <w:tab/>
              <w:t>*Beregning*</w:t>
              <w:br/>
              <w:t/>
              <w:tab/>
              <w:t>[</w:t>
              <w:br/>
              <w:t/>
              <w:tab/>
              <w:t/>
              <w:tab/>
              <w:t>BetalingEvneBeregningGyldighedPeriodeÅr</w:t>
              <w:br/>
              <w:t/>
              <w:tab/>
              <w:t/>
              <w:tab/>
              <w:t>BetalingEvneBeregningGyldighedPeriodeMåned</w:t>
              <w:br/>
              <w:t/>
              <w:tab/>
              <w:t/>
              <w:tab/>
              <w:t>NettoIndkomstBeregningBeløb</w:t>
              <w:br/>
              <w:t/>
              <w:tab/>
              <w:t/>
              <w:tab/>
              <w:t>(NettoIndkomstBeregningAIndkomstTilLønindeholdelseBeløb)</w:t>
              <w:br/>
              <w:t/>
              <w:tab/>
              <w:t/>
              <w:tab/>
              <w:t>(NettoIndkomstBeregningAIndkomstTilSærligLønindeholdelseBeløb)</w:t>
              <w:br/>
              <w:t/>
              <w:tab/>
              <w:t/>
              <w:tab/>
              <w:t>*IndkomstTypeSamling*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IndkomstTypeKode</w:t>
              <w:br/>
              <w:t/>
              <w:tab/>
              <w:t/>
              <w:tab/>
              <w:t>}</w:t>
              <w:br/>
              <w:t/>
              <w:tab/>
              <w:t/>
              <w:tab/>
              <w:t>NettoIndkomstBeregningMetodeStruktur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*SLønBeregningMetode*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RapportOplysningPeriodeÅr</w:t>
              <w:br/>
              <w:t/>
              <w:tab/>
              <w:t/>
              <w:tab/>
              <w:t/>
              <w:tab/>
              <w:t/>
              <w:tab/>
              <w:t>RapportOplysningPeriodeMåned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*NettoIndkomstBeregningSpecifikatonGruppeSamling*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NettoIndkomstBeregningSpecifikatonGruppeStruktur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/>
              <w:tab/>
              <w:t>|</w:t>
              <w:br/>
              <w:t/>
              <w:tab/>
              <w:t>NettoIndkomstBeregningKanIkkeBeregnesÅrsagKode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BetalingEvneBeregningGyldighedPeriodeMåned</w:t>
            </w:r>
            <w:bookmarkStart w:name="BetalingEvneBeregningGyldighedPeriodeMån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BetalingEvneBeregningGyldighedPeriodeÅr</w:t>
            </w:r>
            <w:bookmarkStart w:name="BetalingEvneBeregningGyldighedPeriode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IndkomstTypeKode</w:t>
            </w:r>
            <w:bookmarkStart w:name="Indkomst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NettoIndkomstBeregningAIndkomstTilLønindeholdelseBeløb</w:t>
            </w:r>
            <w:bookmarkStart w:name="NettoIndkomstBeregningAIndkomstTilLønindehold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A-IndKomst, der kan laves lønindeholdelse i (lønindeholdelse eksklusiv Paragraf 12).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NettoIndkomstBeregningAIndkomstTilSærligLønindeholdelseBeløb</w:t>
            </w:r>
            <w:bookmarkStart w:name="NettoIndkomstBeregningAIndkomstTilSærligLønindehold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A-IndKomst, der kan laves særlig lønindeholdelse i (lønindeholdelse inklusiv Paragraf 12).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NettoIndkomstBeregningBeløb</w:t>
            </w:r>
            <w:bookmarkStart w:name="NettoIndkomstBeregnin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Beregnet nettoindkomstbeløb pr. måned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NettoIndkomstBeregningKanIkkeBeregnesÅrsagKode</w:t>
            </w:r>
            <w:bookmarkStart w:name="NettoIndkomstBeregningKanIkkeBeregnes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  <w:br/>
              <w:t>enumeration: AFDØD, UKENDT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årsag til at nettoindkomsten ikke kan beregnes.</w:t>
              <w:br/>
              <w:t/>
              <w:br/>
              <w:t>Værdisæt (enumeration):</w:t>
              <w:br/>
              <w:t>AFDØD: Personen er afdød</w:t>
              <w:br/>
              <w:t>UKENDT: Indkomstinformation er ukendt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NettoIndkomstBeregningSpecifikationGruppeNavn</w:t>
            </w:r>
            <w:bookmarkStart w:name="NettoIndkomstBeregningSpecifikation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grundlaget for nettoindkomstberegningen.</w:t>
              <w:br/>
              <w:t>Kan indeholde tekster fra f.eks. selvangivelsens gruppeoverskrifter.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NettoIndkomstBeregningSpecifikatonRubrik</w:t>
            </w:r>
            <w:bookmarkStart w:name="NettoIndkomstBeregningSpecifikatonRubri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grundlaget for nettoindkomstberegningen.</w:t>
              <w:br/>
              <w:t>Kan indeholde rubriknummer fra f.eks. selvangivelsens.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NettoIndkomstBeregningSpecifikatonTekst</w:t>
            </w:r>
            <w:bookmarkStart w:name="NettoIndkomstBeregningSpecifikaton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grundlaget for nettoindkomstberegningen.</w:t>
              <w:br/>
              <w:t>Kan indeholde f.eks. selvangivelsens rubrikoverskrift.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NettoIndkomstBeregningSpecifikatonVærdi</w:t>
            </w:r>
            <w:bookmarkStart w:name="NettoIndkomstBeregningSpecifikaton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værdien anvendt i grundlaget for nettoindkomstberegningen.</w:t>
              <w:br/>
              <w:t>Kan f.eks. være selvangivelsens rubrikindhold.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RapportOplysningPeriodeMåned</w:t>
            </w:r>
            <w:bookmarkStart w:name="RapportOplysningPeriodeMån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 angivet som en specifik måned.</w:t>
              <w:br/>
              <w:t/>
              <w:br/>
              <w:t>Grundlæggende værdiset:</w:t>
              <w:br/>
              <w:t>01-12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RapportOplysningPeriodeÅr</w:t>
            </w:r>
            <w:bookmarkStart w:name="RapportOplysningPeriode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Indeværende år - dog medregnes januar det foregående år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ÅrsopgørelseIndkomstÅr</w:t>
            </w:r>
            <w:bookmarkStart w:name="ÅrsopgørelseIndkoms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 indkomstår, f.eks. 2009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ÅrsopgørelseNummer</w:t>
            </w:r>
            <w:bookmarkStart w:name="Årsopgørel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på den aktuelle årsopgørelse.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EFINettoIndkomstÆndringHændelseModtag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