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PersonAdresseHistorikSamlingHent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CSR-P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en persons tidligere adresser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henter en liste af nuværende og tidligere folkeregisteradresser. AdresseGyldigFra angiver rækkefølgen. Der findes maksimalt de 10 seneste adresser pr. person.</w:t>
              <w:br/>
              <w:t/>
              <w:br/>
              <w:t>Der findes kun historik på folkeregisteradresser i CSR-P.</w:t>
              <w:br/>
              <w:t/>
              <w:br/>
              <w:t>Servicen anvendes eksempelvis til at hente den sidst kendte folkeregisteradresse, som er nødvendig for at kunne foretage politieftersøgning.</w:t>
              <w:br/>
              <w:t/>
              <w:br/>
              <w:t>For at afklare hæftelsesforhold kan man desuden søge på to udvalgte personnumre og udlede af resultatet om de pågældende er eller har været samboende i en periode.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personen ikke har nogen fast folkeregisteradresse - fx hvis personen har boet i udlandet, vil der kun blive returneret et myndighedsnummer, men ingen vejkode. Der vil derudover blive returneret en AdresseGyldigFra-dato</w:t>
              <w:br/>
              <w:t/>
              <w:br/>
              <w:t>Der kan maksimalt fremsøges 100 personer.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PersonAdresseHistorikSamlingHent_I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*Identifikation*</w:t>
              <w:br/>
              <w:t>1{</w:t>
              <w:br/>
              <w:t/>
              <w:tab/>
              <w:t>PersonCPRNummer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PersonAdresseHistorikSamlingHent_O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*PersonAdresseListe*</w:t>
              <w:br/>
              <w:t>1{</w:t>
              <w:br/>
              <w:t/>
              <w:tab/>
              <w:t>PersonCPRNummer</w:t>
              <w:br/>
              <w:t/>
              <w:tab/>
              <w:t>*AdresseListe*</w:t>
              <w:br/>
              <w:t/>
              <w:tab/>
              <w:t>0{</w:t>
              <w:br/>
              <w:t/>
              <w:tab/>
              <w:t/>
              <w:tab/>
              <w:t>*Folkeregisteradresse*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(AdresseVejNavn)</w:t>
              <w:br/>
              <w:t/>
              <w:tab/>
              <w:t/>
              <w:tab/>
              <w:t/>
              <w:tab/>
              <w:t>(AdresseVejKode)</w:t>
              <w:br/>
              <w:t/>
              <w:tab/>
              <w:t/>
              <w:tab/>
              <w:t/>
              <w:tab/>
              <w:t>(MyndighedNummer)</w:t>
              <w:br/>
              <w:t/>
              <w:tab/>
              <w:t/>
              <w:tab/>
              <w:t/>
              <w:tab/>
              <w:t>(AdresseFraHusNummer)</w:t>
              <w:br/>
              <w:t/>
              <w:tab/>
              <w:t/>
              <w:tab/>
              <w:t/>
              <w:tab/>
              <w:t>(AdresseFraHusBogstav)</w:t>
              <w:br/>
              <w:t/>
              <w:tab/>
              <w:t/>
              <w:tab/>
              <w:t/>
              <w:tab/>
              <w:t>(AdresseEtageTekst)</w:t>
              <w:br/>
              <w:t/>
              <w:tab/>
              <w:t/>
              <w:tab/>
              <w:t/>
              <w:tab/>
              <w:t>(AdresseSideDørTekst)</w:t>
              <w:br/>
              <w:t/>
              <w:tab/>
              <w:t/>
              <w:tab/>
              <w:t/>
              <w:tab/>
              <w:t>(AdresseCONavn)</w:t>
              <w:br/>
              <w:t/>
              <w:tab/>
              <w:t/>
              <w:tab/>
              <w:t/>
              <w:tab/>
              <w:t>(AdressePostNummer)</w:t>
              <w:br/>
              <w:t/>
              <w:tab/>
              <w:t/>
              <w:tab/>
              <w:t/>
              <w:tab/>
              <w:t>(AdressePostDistrikt)</w:t>
              <w:br/>
              <w:t/>
              <w:tab/>
              <w:t/>
              <w:tab/>
              <w:t/>
              <w:tab/>
              <w:t>(AdresseByNavn)</w:t>
              <w:br/>
              <w:t/>
              <w:tab/>
              <w:t/>
              <w:tab/>
              <w:t/>
              <w:tab/>
              <w:t>(AdresseGyldigFra)</w:t>
              <w:br/>
              <w:t/>
              <w:tab/>
              <w:t/>
              <w:tab/>
              <w:t>]</w:t>
              <w:br/>
              <w:t/>
              <w:tab/>
              <w:t>}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PersonAdresseHistorikSamlingHent_FejlId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*FejlIdentifikator*</w:t>
              <w:br/>
              <w:t>[</w:t>
              <w:br/>
              <w:t/>
              <w:tab/>
              <w:t>(PersonCPRNummer)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fejlkoder og valideringer er relevante for PersonAdresseHistorikSamlingHent.</w:t>
              <w:br/>
              <w:t>______________________________________</w:t>
              <w:br/>
              <w:t>Fejl / Validering: Der er sket en fejl</w:t>
              <w:br/>
              <w:t>Fejlkode: 3</w:t>
              <w:br/>
              <w:t>Reaktion:</w:t>
              <w:br/>
              <w:t/>
              <w:br/>
              <w:t>Fejl / Validering: Fejl i PNR</w:t>
              <w:br/>
              <w:t>Fejlkode: 11</w:t>
              <w:br/>
              <w:t>Reaktion:</w:t>
              <w:br/>
              <w:t/>
              <w:br/>
              <w:t>Fejl / Validering: Antal &gt; 100 og alle transaktioner afvises</w:t>
              <w:br/>
              <w:t>Fejlkode: 31</w:t>
              <w:br/>
              <w:t>Reaktion:</w:t>
              <w:br/>
              <w:t/>
              <w:br/>
              <w:t>Fejl / Validering: Ingen ordning for PNR</w:t>
              <w:br/>
              <w:t>Fejlkode: 38</w:t>
              <w:br/>
              <w:t>Reaktion:</w:t>
              <w:br/>
              <w:t>______________________________________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PersonAdresseHistorikSamlingHent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