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KFIAktivSlet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1.0</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10-01-2011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At slette et aktiv fra EFI databasen</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Sletter et aktiv fra EFI databasen, såfremt det er markeret til at være oprettet manuelt af en sagsbehandler og derfor ikke stammer fra R75.</w:t>
              <w:br/>
              <w:t/>
              <w:br/>
              <w:t>Hvis aktivet er en andelsbolig med oplysninger ved administrator og SletKunAndelsboligAdministratorMakeringen er sat sand, så slettes alene data vedr. andelsboligadministratoren. Hvis aktivet er en andelsbolig og SletKundAndelsboligAdministratorMarkering er sat falsk, så slettes både andelsboligen og andelsboligadministratoren</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KFIAktivSlet_I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AktivID</w:t>
              <w:br/>
              <w:t>(SletKunAndelsboligAdministratorMarkering)</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KFIAktivSlet_O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Validering: Entitet kan ikke slettes</w:t>
              <w:br/>
              <w:t>Fejlnummer: 215</w:t>
              <w:br/>
              <w:t>Reaktion: Aktivet slettes ikke</w:t>
              <w:br/>
              <w:t>Parameterliste:</w:t>
              <w:br/>
              <w:t/>
              <w:br/>
              <w:t>Validering: Generel fejl der kræver analyse af Systemadministrator</w:t>
              <w:br/>
              <w:t>Fejlnummer: 900</w:t>
              <w:br/>
              <w:t>Reaktion: Stamoplysninger returneres ikke.</w:t>
              <w:br/>
              <w:t>Parameterliste:</w:t>
            </w:r>
          </w:p>
        </w:tc>
      </w:tr>
    </w:tbl>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AktivID</w:t>
            </w:r>
            <w:bookmarkStart w:name="Aktiv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Transient</w:t>
              <w:br/>
              <w:t/>
              <w:br/>
              <w:t>Unik identifikation af et aktiv (UUID)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SletKunAndelsboligAdministratorMarkering</w:t>
            </w:r>
            <w:bookmarkStart w:name="SletKunAndelsboligAdministrato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Dette er en boolean datatype, hvor man kan vælge mellem ja og nej (hhv. true og false).</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KFIAktivSlet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