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7A"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94BBE" w:rsidTr="00394BBE">
        <w:tblPrEx>
          <w:tblCellMar>
            <w:top w:w="0" w:type="dxa"/>
            <w:bottom w:w="0" w:type="dxa"/>
          </w:tblCellMar>
        </w:tblPrEx>
        <w:trPr>
          <w:trHeight w:hRule="exact" w:val="113"/>
        </w:trPr>
        <w:tc>
          <w:tcPr>
            <w:tcW w:w="10205" w:type="dxa"/>
            <w:gridSpan w:val="6"/>
            <w:shd w:val="clear" w:color="auto" w:fill="82A0F0"/>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4BBE" w:rsidTr="00394BBE">
        <w:tblPrEx>
          <w:tblCellMar>
            <w:top w:w="0" w:type="dxa"/>
            <w:bottom w:w="0" w:type="dxa"/>
          </w:tblCellMar>
        </w:tblPrEx>
        <w:trPr>
          <w:trHeight w:val="283"/>
        </w:trPr>
        <w:tc>
          <w:tcPr>
            <w:tcW w:w="10205" w:type="dxa"/>
            <w:gridSpan w:val="6"/>
            <w:tcBorders>
              <w:bottom w:val="single" w:sz="6" w:space="0" w:color="auto"/>
            </w:tcBorders>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94BBE">
              <w:rPr>
                <w:rFonts w:ascii="Arial" w:hAnsi="Arial" w:cs="Arial"/>
                <w:b/>
                <w:sz w:val="30"/>
              </w:rPr>
              <w:t>DMIKontoIndbetalingFordelingBeregn</w:t>
            </w:r>
          </w:p>
        </w:tc>
      </w:tr>
      <w:tr w:rsidR="00394BBE" w:rsidTr="00394BBE">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94BBE" w:rsidTr="00394BBE">
        <w:tblPrEx>
          <w:tblCellMar>
            <w:top w:w="0" w:type="dxa"/>
            <w:bottom w:w="0" w:type="dxa"/>
          </w:tblCellMar>
        </w:tblPrEx>
        <w:trPr>
          <w:gridAfter w:val="1"/>
          <w:trHeight w:val="283"/>
        </w:trPr>
        <w:tc>
          <w:tcPr>
            <w:tcW w:w="1701" w:type="dxa"/>
            <w:tcBorders>
              <w:top w:val="nil"/>
            </w:tcBorders>
            <w:shd w:val="clear" w:color="auto" w:fill="auto"/>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1.21</w:t>
            </w:r>
          </w:p>
        </w:tc>
        <w:tc>
          <w:tcPr>
            <w:tcW w:w="1699" w:type="dxa"/>
            <w:tcBorders>
              <w:top w:val="nil"/>
            </w:tcBorders>
            <w:shd w:val="clear" w:color="auto" w:fill="auto"/>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2015-01-19</w:t>
            </w:r>
          </w:p>
        </w:tc>
      </w:tr>
      <w:tr w:rsidR="00394BBE" w:rsidTr="00394BBE">
        <w:tblPrEx>
          <w:tblCellMar>
            <w:top w:w="0" w:type="dxa"/>
            <w:bottom w:w="0" w:type="dxa"/>
          </w:tblCellMar>
        </w:tblPrEx>
        <w:trPr>
          <w:trHeight w:val="283"/>
        </w:trPr>
        <w:tc>
          <w:tcPr>
            <w:tcW w:w="10205" w:type="dxa"/>
            <w:gridSpan w:val="6"/>
            <w:shd w:val="clear" w:color="auto" w:fill="D2DCFA"/>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94BBE" w:rsidTr="00394BBE">
        <w:tblPrEx>
          <w:tblCellMar>
            <w:top w:w="0" w:type="dxa"/>
            <w:bottom w:w="0" w:type="dxa"/>
          </w:tblCellMar>
        </w:tblPrEx>
        <w:trPr>
          <w:trHeight w:val="283"/>
        </w:trPr>
        <w:tc>
          <w:tcPr>
            <w:tcW w:w="10205" w:type="dxa"/>
            <w:gridSpan w:val="6"/>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har til formål at beregnet forslag til dækningsrækkefølge.</w:t>
            </w:r>
          </w:p>
        </w:tc>
      </w:tr>
      <w:tr w:rsidR="00394BBE" w:rsidTr="00394BBE">
        <w:tblPrEx>
          <w:tblCellMar>
            <w:top w:w="0" w:type="dxa"/>
            <w:bottom w:w="0" w:type="dxa"/>
          </w:tblCellMar>
        </w:tblPrEx>
        <w:trPr>
          <w:trHeight w:val="283"/>
        </w:trPr>
        <w:tc>
          <w:tcPr>
            <w:tcW w:w="10205" w:type="dxa"/>
            <w:gridSpan w:val="6"/>
            <w:shd w:val="clear" w:color="auto" w:fill="D2DCFA"/>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94BBE" w:rsidTr="00394BBE">
        <w:tblPrEx>
          <w:tblCellMar>
            <w:top w:w="0" w:type="dxa"/>
            <w:bottom w:w="0" w:type="dxa"/>
          </w:tblCellMar>
        </w:tblPrEx>
        <w:trPr>
          <w:trHeight w:val="283"/>
        </w:trPr>
        <w:tc>
          <w:tcPr>
            <w:tcW w:w="10205" w:type="dxa"/>
            <w:gridSpan w:val="6"/>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indeholder reglerne for dækningsrækkefølge, dvs. hvordan en indbetaling skal fordeles mellem de fordringer som figurerer på en kundes konto. F.eks. at bøder tillagt afsoning skal dækkes først og at fordringer indenfor den samme klasse skal dækkes efter FIFO-princippet.</w:t>
            </w:r>
          </w:p>
        </w:tc>
      </w:tr>
      <w:tr w:rsidR="00394BBE" w:rsidTr="00394BBE">
        <w:tblPrEx>
          <w:tblCellMar>
            <w:top w:w="0" w:type="dxa"/>
            <w:bottom w:w="0" w:type="dxa"/>
          </w:tblCellMar>
        </w:tblPrEx>
        <w:trPr>
          <w:trHeight w:val="283"/>
        </w:trPr>
        <w:tc>
          <w:tcPr>
            <w:tcW w:w="10205" w:type="dxa"/>
            <w:gridSpan w:val="6"/>
            <w:shd w:val="clear" w:color="auto" w:fill="D2DCFA"/>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94BBE" w:rsidTr="00394BBE">
        <w:tblPrEx>
          <w:tblCellMar>
            <w:top w:w="0" w:type="dxa"/>
            <w:bottom w:w="0" w:type="dxa"/>
          </w:tblCellMar>
        </w:tblPrEx>
        <w:trPr>
          <w:trHeight w:val="283"/>
        </w:trPr>
        <w:tc>
          <w:tcPr>
            <w:tcW w:w="10205" w:type="dxa"/>
            <w:gridSpan w:val="6"/>
            <w:shd w:val="clear" w:color="auto" w:fill="FFFFFF"/>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et konkret dækningsberegningsforslag (inkl. renter) ud fra:</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Et tænkt indbetalingsbeløb på en specifik kunde og Virkningsdato (kan f.eks. anvendes ved dannelse af forventede indbetalingsreferencer)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En konkret indbetaling ud fra IndbetalingID.</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En sagsbehandlerangivet dækningsrækkefølge, hvor der er foretaget en renteberegning ud fra Virkningsdatoen</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angivet en konkret dækningsrækkefølge (pkt. 3) vil servicen påføre renter og såfremt det angivne beløb er højere end fordringens udestående saldo vil beløbet blive reduceret.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beregnede renter er altid beregnet ud fra fordringens saldo uanset hvilket ønsket dækningsbeløb, der måtte være angivet. Det angivne dækningsbeløb anvendes først til at dække renter, og derefter dækkes på fordringssaldoen.</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er udligningstop</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Beregn dækningsforslag på trods af udligningsstop på hæftelser</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Spring hæftelser med udligningsstop over</w:t>
            </w:r>
          </w:p>
        </w:tc>
      </w:tr>
      <w:tr w:rsidR="00394BBE" w:rsidTr="00394BBE">
        <w:tblPrEx>
          <w:tblCellMar>
            <w:top w:w="0" w:type="dxa"/>
            <w:bottom w:w="0" w:type="dxa"/>
          </w:tblCellMar>
        </w:tblPrEx>
        <w:trPr>
          <w:trHeight w:val="283"/>
        </w:trPr>
        <w:tc>
          <w:tcPr>
            <w:tcW w:w="10205" w:type="dxa"/>
            <w:gridSpan w:val="6"/>
            <w:shd w:val="clear" w:color="auto" w:fill="D2DCFA"/>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94BBE" w:rsidTr="00394BBE">
        <w:tblPrEx>
          <w:tblCellMar>
            <w:top w:w="0" w:type="dxa"/>
            <w:bottom w:w="0" w:type="dxa"/>
          </w:tblCellMar>
        </w:tblPrEx>
        <w:trPr>
          <w:trHeight w:val="283"/>
        </w:trPr>
        <w:tc>
          <w:tcPr>
            <w:tcW w:w="10205" w:type="dxa"/>
            <w:gridSpan w:val="6"/>
            <w:shd w:val="clear" w:color="auto" w:fill="FFFFFF"/>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94BBE" w:rsidTr="00394BBE">
        <w:tblPrEx>
          <w:tblCellMar>
            <w:top w:w="0" w:type="dxa"/>
            <w:bottom w:w="0" w:type="dxa"/>
          </w:tblCellMar>
        </w:tblPrEx>
        <w:trPr>
          <w:trHeight w:val="283"/>
        </w:trPr>
        <w:tc>
          <w:tcPr>
            <w:tcW w:w="10205" w:type="dxa"/>
            <w:gridSpan w:val="6"/>
            <w:shd w:val="clear" w:color="auto" w:fill="FFFFFF"/>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DMIKontoIndbetalingFordelingBeregn_I</w:t>
            </w:r>
          </w:p>
        </w:tc>
      </w:tr>
      <w:tr w:rsidR="00394BBE" w:rsidTr="00394BBE">
        <w:tblPrEx>
          <w:tblCellMar>
            <w:top w:w="0" w:type="dxa"/>
            <w:bottom w:w="0" w:type="dxa"/>
          </w:tblCellMar>
        </w:tblPrEx>
        <w:trPr>
          <w:trHeight w:val="283"/>
        </w:trPr>
        <w:tc>
          <w:tcPr>
            <w:tcW w:w="10205" w:type="dxa"/>
            <w:gridSpan w:val="6"/>
            <w:shd w:val="clear" w:color="auto" w:fill="FFFFFF"/>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OplysningerTilBrugForBeregningAfDækningsforslag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Nr1TænktIndbetalingsbeløb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Indbetaler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IndbetalingBeløbStruktur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DMIIndbetalingVirkningFra</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BeregnReaktion</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NR2IndbetalingBetalingIdentifikation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DMIIndbetalingID</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BeregnReaktion</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NR3DækningRækkefølge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DMIIndbetalingVirkningFra</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BeregnReaktion</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Indbetaler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TransaktionDækningElementListe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(HentRelateredeFordringer)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94BBE" w:rsidTr="00394BBE">
        <w:tblPrEx>
          <w:tblCellMar>
            <w:top w:w="0" w:type="dxa"/>
            <w:bottom w:w="0" w:type="dxa"/>
          </w:tblCellMar>
        </w:tblPrEx>
        <w:trPr>
          <w:trHeight w:val="283"/>
        </w:trPr>
        <w:tc>
          <w:tcPr>
            <w:tcW w:w="10205" w:type="dxa"/>
            <w:gridSpan w:val="6"/>
            <w:shd w:val="clear" w:color="auto" w:fill="FFFFFF"/>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94BBE" w:rsidTr="00394BBE">
        <w:tblPrEx>
          <w:tblCellMar>
            <w:top w:w="0" w:type="dxa"/>
            <w:bottom w:w="0" w:type="dxa"/>
          </w:tblCellMar>
        </w:tblPrEx>
        <w:trPr>
          <w:trHeight w:val="283"/>
        </w:trPr>
        <w:tc>
          <w:tcPr>
            <w:tcW w:w="10205" w:type="dxa"/>
            <w:gridSpan w:val="6"/>
            <w:shd w:val="clear" w:color="auto" w:fill="FFFFFF"/>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DMIKontoIndbetalingFordelingBeregn_O</w:t>
            </w:r>
          </w:p>
        </w:tc>
      </w:tr>
      <w:tr w:rsidR="00394BBE" w:rsidTr="00394BBE">
        <w:tblPrEx>
          <w:tblCellMar>
            <w:top w:w="0" w:type="dxa"/>
            <w:bottom w:w="0" w:type="dxa"/>
          </w:tblCellMar>
        </w:tblPrEx>
        <w:trPr>
          <w:trHeight w:val="283"/>
        </w:trPr>
        <w:tc>
          <w:tcPr>
            <w:tcW w:w="10205" w:type="dxa"/>
            <w:gridSpan w:val="6"/>
            <w:shd w:val="clear" w:color="auto" w:fill="FFFFFF"/>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*TransaktionDækningElementForslagListe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TransaktionDækningElementForslag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TransaktionDækningElementStruktur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RækkefølgeNummer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SimuleretRenteBeløbStruktur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HæftelseStopListeStruktur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FordringStopListeStruktur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IndbetalingRestBeløbStruktur</w:t>
            </w:r>
          </w:p>
        </w:tc>
      </w:tr>
      <w:tr w:rsidR="00394BBE" w:rsidTr="00394BBE">
        <w:tblPrEx>
          <w:tblCellMar>
            <w:top w:w="0" w:type="dxa"/>
            <w:bottom w:w="0" w:type="dxa"/>
          </w:tblCellMar>
        </w:tblPrEx>
        <w:trPr>
          <w:trHeight w:val="283"/>
        </w:trPr>
        <w:tc>
          <w:tcPr>
            <w:tcW w:w="10205" w:type="dxa"/>
            <w:gridSpan w:val="6"/>
            <w:shd w:val="clear" w:color="auto" w:fill="D2DCFA"/>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94BBE" w:rsidTr="00394BBE">
        <w:tblPrEx>
          <w:tblCellMar>
            <w:top w:w="0" w:type="dxa"/>
            <w:bottom w:w="0" w:type="dxa"/>
          </w:tblCellMar>
        </w:tblPrEx>
        <w:trPr>
          <w:trHeight w:val="283"/>
        </w:trPr>
        <w:tc>
          <w:tcPr>
            <w:tcW w:w="10205" w:type="dxa"/>
            <w:gridSpan w:val="6"/>
            <w:shd w:val="clear" w:color="auto" w:fill="FFFFFF"/>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DMIKontoIndbetalingFordelingBeregn. Valideringen foretages i DMI.</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 findes</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kunde ikke findes</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Kontrol af hvorvidt fordring findes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007</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fordring ikke findes</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Check på at Opkrævningsrente er med sammen med Inddrivelsesfordring i Indbetaling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036</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opkrævningsrente ikke dækkes sammen med Inddrivelsesfordring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IndbetalingID findes</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038</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IndbetalingID ikke findes</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______________________________</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394BBE" w:rsidTr="00394BBE">
        <w:tblPrEx>
          <w:tblCellMar>
            <w:top w:w="0" w:type="dxa"/>
            <w:bottom w:w="0" w:type="dxa"/>
          </w:tblCellMar>
        </w:tblPrEx>
        <w:trPr>
          <w:trHeight w:val="283"/>
        </w:trPr>
        <w:tc>
          <w:tcPr>
            <w:tcW w:w="10205" w:type="dxa"/>
            <w:gridSpan w:val="6"/>
            <w:shd w:val="clear" w:color="auto" w:fill="D2DCFA"/>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394BBE" w:rsidTr="00394BBE">
        <w:tblPrEx>
          <w:tblCellMar>
            <w:top w:w="0" w:type="dxa"/>
            <w:bottom w:w="0" w:type="dxa"/>
          </w:tblCellMar>
        </w:tblPrEx>
        <w:trPr>
          <w:trHeight w:val="283"/>
        </w:trPr>
        <w:tc>
          <w:tcPr>
            <w:tcW w:w="10205" w:type="dxa"/>
            <w:gridSpan w:val="6"/>
            <w:shd w:val="clear" w:color="auto" w:fill="FFFFFF"/>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rPr>
          <w:trHeight w:val="283"/>
        </w:trPr>
        <w:tc>
          <w:tcPr>
            <w:tcW w:w="10205" w:type="dxa"/>
            <w:gridSpan w:val="6"/>
            <w:shd w:val="clear" w:color="auto" w:fill="D2DCFA"/>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394BBE" w:rsidTr="00394BBE">
        <w:tblPrEx>
          <w:tblCellMar>
            <w:top w:w="0" w:type="dxa"/>
            <w:bottom w:w="0" w:type="dxa"/>
          </w:tblCellMar>
        </w:tblPrEx>
        <w:trPr>
          <w:trHeight w:val="283"/>
        </w:trPr>
        <w:tc>
          <w:tcPr>
            <w:tcW w:w="10205" w:type="dxa"/>
            <w:gridSpan w:val="6"/>
            <w:shd w:val="clear" w:color="auto" w:fill="FFFFFF"/>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synkron: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Lav</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Lav</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r w:rsidR="00394BBE" w:rsidTr="00394BBE">
        <w:tblPrEx>
          <w:tblCellMar>
            <w:top w:w="0" w:type="dxa"/>
            <w:bottom w:w="0" w:type="dxa"/>
          </w:tblCellMar>
        </w:tblPrEx>
        <w:trPr>
          <w:trHeight w:val="283"/>
        </w:trPr>
        <w:tc>
          <w:tcPr>
            <w:tcW w:w="10205" w:type="dxa"/>
            <w:gridSpan w:val="6"/>
            <w:shd w:val="clear" w:color="auto" w:fill="D2DCFA"/>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394BBE" w:rsidTr="00394BBE">
        <w:tblPrEx>
          <w:tblCellMar>
            <w:top w:w="0" w:type="dxa"/>
            <w:bottom w:w="0" w:type="dxa"/>
          </w:tblCellMar>
        </w:tblPrEx>
        <w:trPr>
          <w:trHeight w:val="283"/>
        </w:trPr>
        <w:tc>
          <w:tcPr>
            <w:tcW w:w="10205" w:type="dxa"/>
            <w:gridSpan w:val="6"/>
            <w:shd w:val="clear" w:color="auto" w:fill="FFFFFF"/>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Fejllister er dokumentation som leverandøren leverer og er ikke en del af service-beskrivelserne. De lægges i stedet som bilag.</w:t>
            </w:r>
          </w:p>
        </w:tc>
      </w:tr>
    </w:tbl>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94BBE" w:rsidSect="00394BB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4BBE" w:rsidTr="00394BBE">
        <w:tblPrEx>
          <w:tblCellMar>
            <w:top w:w="0" w:type="dxa"/>
            <w:bottom w:w="0" w:type="dxa"/>
          </w:tblCellMar>
        </w:tblPrEx>
        <w:trPr>
          <w:trHeight w:hRule="exact" w:val="113"/>
        </w:trPr>
        <w:tc>
          <w:tcPr>
            <w:tcW w:w="10205" w:type="dxa"/>
            <w:shd w:val="clear" w:color="auto" w:fill="D2DCF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4BBE" w:rsidTr="00394BBE">
        <w:tblPrEx>
          <w:tblCellMar>
            <w:top w:w="0" w:type="dxa"/>
            <w:bottom w:w="0" w:type="dxa"/>
          </w:tblCellMar>
        </w:tblPrEx>
        <w:tc>
          <w:tcPr>
            <w:tcW w:w="10205" w:type="dxa"/>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394BBE" w:rsidTr="00394BBE">
        <w:tblPrEx>
          <w:tblCellMar>
            <w:top w:w="0" w:type="dxa"/>
            <w:bottom w:w="0" w:type="dxa"/>
          </w:tblCellMar>
        </w:tblPrEx>
        <w:tc>
          <w:tcPr>
            <w:tcW w:w="10205" w:type="dxa"/>
            <w:vAlign w:val="center"/>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394BBE" w:rsidTr="00394BBE">
        <w:tblPrEx>
          <w:tblCellMar>
            <w:top w:w="0" w:type="dxa"/>
            <w:bottom w:w="0" w:type="dxa"/>
          </w:tblCellMar>
        </w:tblPrEx>
        <w:tc>
          <w:tcPr>
            <w:tcW w:w="10205" w:type="dxa"/>
            <w:shd w:val="clear" w:color="auto" w:fill="D2DCFA"/>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94BBE" w:rsidTr="00394BBE">
        <w:tblPrEx>
          <w:tblCellMar>
            <w:top w:w="0" w:type="dxa"/>
            <w:bottom w:w="0" w:type="dxa"/>
          </w:tblCellMar>
        </w:tblPrEx>
        <w:tc>
          <w:tcPr>
            <w:tcW w:w="10205" w:type="dxa"/>
            <w:shd w:val="clear" w:color="auto" w:fill="FFFFFF"/>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4BBE" w:rsidTr="00394BBE">
        <w:tblPrEx>
          <w:tblCellMar>
            <w:top w:w="0" w:type="dxa"/>
            <w:bottom w:w="0" w:type="dxa"/>
          </w:tblCellMar>
        </w:tblPrEx>
        <w:trPr>
          <w:trHeight w:hRule="exact" w:val="113"/>
        </w:trPr>
        <w:tc>
          <w:tcPr>
            <w:tcW w:w="10205" w:type="dxa"/>
            <w:shd w:val="clear" w:color="auto" w:fill="D2DCF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4BBE" w:rsidTr="00394BBE">
        <w:tblPrEx>
          <w:tblCellMar>
            <w:top w:w="0" w:type="dxa"/>
            <w:bottom w:w="0" w:type="dxa"/>
          </w:tblCellMar>
        </w:tblPrEx>
        <w:tc>
          <w:tcPr>
            <w:tcW w:w="10205" w:type="dxa"/>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FordringStopListeStruktur</w:t>
            </w:r>
          </w:p>
        </w:tc>
      </w:tr>
      <w:tr w:rsidR="00394BBE" w:rsidTr="00394BBE">
        <w:tblPrEx>
          <w:tblCellMar>
            <w:top w:w="0" w:type="dxa"/>
            <w:bottom w:w="0" w:type="dxa"/>
          </w:tblCellMar>
        </w:tblPrEx>
        <w:tc>
          <w:tcPr>
            <w:tcW w:w="10205" w:type="dxa"/>
            <w:vAlign w:val="center"/>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FordringStopListe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FordringStop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FordringStopType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FordringStopStart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FordringStopSlut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FordringStopÅrsagStruktur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4BBE" w:rsidTr="00394BBE">
        <w:tblPrEx>
          <w:tblCellMar>
            <w:top w:w="0" w:type="dxa"/>
            <w:bottom w:w="0" w:type="dxa"/>
          </w:tblCellMar>
        </w:tblPrEx>
        <w:trPr>
          <w:trHeight w:hRule="exact" w:val="113"/>
        </w:trPr>
        <w:tc>
          <w:tcPr>
            <w:tcW w:w="10205" w:type="dxa"/>
            <w:shd w:val="clear" w:color="auto" w:fill="D2DCF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4BBE" w:rsidTr="00394BBE">
        <w:tblPrEx>
          <w:tblCellMar>
            <w:top w:w="0" w:type="dxa"/>
            <w:bottom w:w="0" w:type="dxa"/>
          </w:tblCellMar>
        </w:tblPrEx>
        <w:tc>
          <w:tcPr>
            <w:tcW w:w="10205" w:type="dxa"/>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FordringStopÅrsagStruktur</w:t>
            </w:r>
          </w:p>
        </w:tc>
      </w:tr>
      <w:tr w:rsidR="00394BBE" w:rsidTr="00394BBE">
        <w:tblPrEx>
          <w:tblCellMar>
            <w:top w:w="0" w:type="dxa"/>
            <w:bottom w:w="0" w:type="dxa"/>
          </w:tblCellMar>
        </w:tblPrEx>
        <w:tc>
          <w:tcPr>
            <w:tcW w:w="10205" w:type="dxa"/>
            <w:vAlign w:val="center"/>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FordringStopÅrsagKode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FordringStopÅrsagBegr </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(FordringStopÅrsagTekst)</w:t>
            </w:r>
          </w:p>
        </w:tc>
      </w:tr>
    </w:tbl>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4BBE" w:rsidTr="00394BBE">
        <w:tblPrEx>
          <w:tblCellMar>
            <w:top w:w="0" w:type="dxa"/>
            <w:bottom w:w="0" w:type="dxa"/>
          </w:tblCellMar>
        </w:tblPrEx>
        <w:trPr>
          <w:trHeight w:hRule="exact" w:val="113"/>
        </w:trPr>
        <w:tc>
          <w:tcPr>
            <w:tcW w:w="10205" w:type="dxa"/>
            <w:shd w:val="clear" w:color="auto" w:fill="D2DCF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4BBE" w:rsidTr="00394BBE">
        <w:tblPrEx>
          <w:tblCellMar>
            <w:top w:w="0" w:type="dxa"/>
            <w:bottom w:w="0" w:type="dxa"/>
          </w:tblCellMar>
        </w:tblPrEx>
        <w:tc>
          <w:tcPr>
            <w:tcW w:w="10205" w:type="dxa"/>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HæftelseStopListeStruktur</w:t>
            </w:r>
          </w:p>
        </w:tc>
      </w:tr>
      <w:tr w:rsidR="00394BBE" w:rsidTr="00394BBE">
        <w:tblPrEx>
          <w:tblCellMar>
            <w:top w:w="0" w:type="dxa"/>
            <w:bottom w:w="0" w:type="dxa"/>
          </w:tblCellMar>
        </w:tblPrEx>
        <w:tc>
          <w:tcPr>
            <w:tcW w:w="10205" w:type="dxa"/>
            <w:vAlign w:val="center"/>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HæftelseStopListe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HæftelseStop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HæftelseStopType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HæftelseStopStart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HæftelseStopSlut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HæftelseStopÅrsagStruktur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4BBE" w:rsidTr="00394BBE">
        <w:tblPrEx>
          <w:tblCellMar>
            <w:top w:w="0" w:type="dxa"/>
            <w:bottom w:w="0" w:type="dxa"/>
          </w:tblCellMar>
        </w:tblPrEx>
        <w:trPr>
          <w:trHeight w:hRule="exact" w:val="113"/>
        </w:trPr>
        <w:tc>
          <w:tcPr>
            <w:tcW w:w="10205" w:type="dxa"/>
            <w:shd w:val="clear" w:color="auto" w:fill="D2DCF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4BBE" w:rsidTr="00394BBE">
        <w:tblPrEx>
          <w:tblCellMar>
            <w:top w:w="0" w:type="dxa"/>
            <w:bottom w:w="0" w:type="dxa"/>
          </w:tblCellMar>
        </w:tblPrEx>
        <w:tc>
          <w:tcPr>
            <w:tcW w:w="10205" w:type="dxa"/>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HæftelseStopÅrsagStruktur</w:t>
            </w:r>
          </w:p>
        </w:tc>
      </w:tr>
      <w:tr w:rsidR="00394BBE" w:rsidTr="00394BBE">
        <w:tblPrEx>
          <w:tblCellMar>
            <w:top w:w="0" w:type="dxa"/>
            <w:bottom w:w="0" w:type="dxa"/>
          </w:tblCellMar>
        </w:tblPrEx>
        <w:tc>
          <w:tcPr>
            <w:tcW w:w="10205" w:type="dxa"/>
            <w:vAlign w:val="center"/>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HæftelseStopÅrsagKode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HæftelseStopÅrsagBegr</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(HæftelseStopÅrsagTekst)</w:t>
            </w:r>
          </w:p>
        </w:tc>
      </w:tr>
    </w:tbl>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4BBE" w:rsidTr="00394BBE">
        <w:tblPrEx>
          <w:tblCellMar>
            <w:top w:w="0" w:type="dxa"/>
            <w:bottom w:w="0" w:type="dxa"/>
          </w:tblCellMar>
        </w:tblPrEx>
        <w:trPr>
          <w:trHeight w:hRule="exact" w:val="113"/>
        </w:trPr>
        <w:tc>
          <w:tcPr>
            <w:tcW w:w="10205" w:type="dxa"/>
            <w:shd w:val="clear" w:color="auto" w:fill="D2DCF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4BBE" w:rsidTr="00394BBE">
        <w:tblPrEx>
          <w:tblCellMar>
            <w:top w:w="0" w:type="dxa"/>
            <w:bottom w:w="0" w:type="dxa"/>
          </w:tblCellMar>
        </w:tblPrEx>
        <w:tc>
          <w:tcPr>
            <w:tcW w:w="10205" w:type="dxa"/>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394BBE" w:rsidTr="00394BBE">
        <w:tblPrEx>
          <w:tblCellMar>
            <w:top w:w="0" w:type="dxa"/>
            <w:bottom w:w="0" w:type="dxa"/>
          </w:tblCellMar>
        </w:tblPrEx>
        <w:tc>
          <w:tcPr>
            <w:tcW w:w="10205" w:type="dxa"/>
            <w:vAlign w:val="center"/>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tc>
      </w:tr>
    </w:tbl>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4BBE" w:rsidTr="00394BBE">
        <w:tblPrEx>
          <w:tblCellMar>
            <w:top w:w="0" w:type="dxa"/>
            <w:bottom w:w="0" w:type="dxa"/>
          </w:tblCellMar>
        </w:tblPrEx>
        <w:trPr>
          <w:trHeight w:hRule="exact" w:val="113"/>
        </w:trPr>
        <w:tc>
          <w:tcPr>
            <w:tcW w:w="10205" w:type="dxa"/>
            <w:shd w:val="clear" w:color="auto" w:fill="D2DCF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4BBE" w:rsidTr="00394BBE">
        <w:tblPrEx>
          <w:tblCellMar>
            <w:top w:w="0" w:type="dxa"/>
            <w:bottom w:w="0" w:type="dxa"/>
          </w:tblCellMar>
        </w:tblPrEx>
        <w:tc>
          <w:tcPr>
            <w:tcW w:w="10205" w:type="dxa"/>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IndbetalingRestBeløbStruktur</w:t>
            </w:r>
          </w:p>
        </w:tc>
      </w:tr>
      <w:tr w:rsidR="00394BBE" w:rsidTr="00394BBE">
        <w:tblPrEx>
          <w:tblCellMar>
            <w:top w:w="0" w:type="dxa"/>
            <w:bottom w:w="0" w:type="dxa"/>
          </w:tblCellMar>
        </w:tblPrEx>
        <w:tc>
          <w:tcPr>
            <w:tcW w:w="10205" w:type="dxa"/>
            <w:vAlign w:val="center"/>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IndbetalingRestBeløb</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(IndbetalingRestBeløbDKK)</w:t>
            </w:r>
          </w:p>
        </w:tc>
      </w:tr>
    </w:tbl>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4BBE" w:rsidTr="00394BBE">
        <w:tblPrEx>
          <w:tblCellMar>
            <w:top w:w="0" w:type="dxa"/>
            <w:bottom w:w="0" w:type="dxa"/>
          </w:tblCellMar>
        </w:tblPrEx>
        <w:trPr>
          <w:trHeight w:hRule="exact" w:val="113"/>
        </w:trPr>
        <w:tc>
          <w:tcPr>
            <w:tcW w:w="10205" w:type="dxa"/>
            <w:shd w:val="clear" w:color="auto" w:fill="D2DCF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4BBE" w:rsidTr="00394BBE">
        <w:tblPrEx>
          <w:tblCellMar>
            <w:top w:w="0" w:type="dxa"/>
            <w:bottom w:w="0" w:type="dxa"/>
          </w:tblCellMar>
        </w:tblPrEx>
        <w:tc>
          <w:tcPr>
            <w:tcW w:w="10205" w:type="dxa"/>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394BBE" w:rsidTr="00394BBE">
        <w:tblPrEx>
          <w:tblCellMar>
            <w:top w:w="0" w:type="dxa"/>
            <w:bottom w:w="0" w:type="dxa"/>
          </w:tblCellMar>
        </w:tblPrEx>
        <w:tc>
          <w:tcPr>
            <w:tcW w:w="10205" w:type="dxa"/>
            <w:vAlign w:val="center"/>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94BBE" w:rsidTr="00394BBE">
        <w:tblPrEx>
          <w:tblCellMar>
            <w:top w:w="0" w:type="dxa"/>
            <w:bottom w:w="0" w:type="dxa"/>
          </w:tblCellMar>
        </w:tblPrEx>
        <w:tc>
          <w:tcPr>
            <w:tcW w:w="10205" w:type="dxa"/>
            <w:shd w:val="clear" w:color="auto" w:fill="D2DCFA"/>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94BBE" w:rsidTr="00394BBE">
        <w:tblPrEx>
          <w:tblCellMar>
            <w:top w:w="0" w:type="dxa"/>
            <w:bottom w:w="0" w:type="dxa"/>
          </w:tblCellMar>
        </w:tblPrEx>
        <w:tc>
          <w:tcPr>
            <w:tcW w:w="10205" w:type="dxa"/>
            <w:shd w:val="clear" w:color="auto" w:fill="FFFFFF"/>
            <w:vAlign w:val="center"/>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4BBE" w:rsidTr="00394BBE">
        <w:tblPrEx>
          <w:tblCellMar>
            <w:top w:w="0" w:type="dxa"/>
            <w:bottom w:w="0" w:type="dxa"/>
          </w:tblCellMar>
        </w:tblPrEx>
        <w:trPr>
          <w:trHeight w:hRule="exact" w:val="113"/>
        </w:trPr>
        <w:tc>
          <w:tcPr>
            <w:tcW w:w="10205" w:type="dxa"/>
            <w:shd w:val="clear" w:color="auto" w:fill="D2DCF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4BBE" w:rsidTr="00394BBE">
        <w:tblPrEx>
          <w:tblCellMar>
            <w:top w:w="0" w:type="dxa"/>
            <w:bottom w:w="0" w:type="dxa"/>
          </w:tblCellMar>
        </w:tblPrEx>
        <w:tc>
          <w:tcPr>
            <w:tcW w:w="10205" w:type="dxa"/>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SimuleretRenteBeløbStruktur</w:t>
            </w:r>
          </w:p>
        </w:tc>
      </w:tr>
      <w:tr w:rsidR="00394BBE" w:rsidTr="00394BBE">
        <w:tblPrEx>
          <w:tblCellMar>
            <w:top w:w="0" w:type="dxa"/>
            <w:bottom w:w="0" w:type="dxa"/>
          </w:tblCellMar>
        </w:tblPrEx>
        <w:tc>
          <w:tcPr>
            <w:tcW w:w="10205" w:type="dxa"/>
            <w:vAlign w:val="center"/>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ForventetIndbetalingSiRente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(ForventetIndbetalingSiRenteDKK)</w:t>
            </w:r>
          </w:p>
        </w:tc>
      </w:tr>
    </w:tbl>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4BBE" w:rsidTr="00394BBE">
        <w:tblPrEx>
          <w:tblCellMar>
            <w:top w:w="0" w:type="dxa"/>
            <w:bottom w:w="0" w:type="dxa"/>
          </w:tblCellMar>
        </w:tblPrEx>
        <w:trPr>
          <w:trHeight w:hRule="exact" w:val="113"/>
        </w:trPr>
        <w:tc>
          <w:tcPr>
            <w:tcW w:w="10205" w:type="dxa"/>
            <w:shd w:val="clear" w:color="auto" w:fill="D2DCF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4BBE" w:rsidTr="00394BBE">
        <w:tblPrEx>
          <w:tblCellMar>
            <w:top w:w="0" w:type="dxa"/>
            <w:bottom w:w="0" w:type="dxa"/>
          </w:tblCellMar>
        </w:tblPrEx>
        <w:tc>
          <w:tcPr>
            <w:tcW w:w="10205" w:type="dxa"/>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394BBE" w:rsidTr="00394BBE">
        <w:tblPrEx>
          <w:tblCellMar>
            <w:top w:w="0" w:type="dxa"/>
            <w:bottom w:w="0" w:type="dxa"/>
          </w:tblCellMar>
        </w:tblPrEx>
        <w:tc>
          <w:tcPr>
            <w:tcW w:w="10205" w:type="dxa"/>
            <w:vAlign w:val="center"/>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4BBE" w:rsidTr="00394BBE">
        <w:tblPrEx>
          <w:tblCellMar>
            <w:top w:w="0" w:type="dxa"/>
            <w:bottom w:w="0" w:type="dxa"/>
          </w:tblCellMar>
        </w:tblPrEx>
        <w:trPr>
          <w:trHeight w:hRule="exact" w:val="113"/>
        </w:trPr>
        <w:tc>
          <w:tcPr>
            <w:tcW w:w="10205" w:type="dxa"/>
            <w:shd w:val="clear" w:color="auto" w:fill="D2DCF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4BBE" w:rsidTr="00394BBE">
        <w:tblPrEx>
          <w:tblCellMar>
            <w:top w:w="0" w:type="dxa"/>
            <w:bottom w:w="0" w:type="dxa"/>
          </w:tblCellMar>
        </w:tblPrEx>
        <w:tc>
          <w:tcPr>
            <w:tcW w:w="10205" w:type="dxa"/>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TransaktionDækningElementStruktur</w:t>
            </w:r>
          </w:p>
        </w:tc>
      </w:tr>
      <w:tr w:rsidR="00394BBE" w:rsidTr="00394BBE">
        <w:tblPrEx>
          <w:tblCellMar>
            <w:top w:w="0" w:type="dxa"/>
            <w:bottom w:w="0" w:type="dxa"/>
          </w:tblCellMar>
        </w:tblPrEx>
        <w:tc>
          <w:tcPr>
            <w:tcW w:w="10205" w:type="dxa"/>
            <w:vAlign w:val="center"/>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TransaktionDækningBeløbStruktur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DMITransaktionDækningDato</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DMITransaktionBogføringDato</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(DMIUdbetalingStatus)</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tc>
      </w:tr>
      <w:tr w:rsidR="00394BBE" w:rsidTr="00394BBE">
        <w:tblPrEx>
          <w:tblCellMar>
            <w:top w:w="0" w:type="dxa"/>
            <w:bottom w:w="0" w:type="dxa"/>
          </w:tblCellMar>
        </w:tblPrEx>
        <w:tc>
          <w:tcPr>
            <w:tcW w:w="10205" w:type="dxa"/>
            <w:shd w:val="clear" w:color="auto" w:fill="D2DCFA"/>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94BBE" w:rsidTr="00394BBE">
        <w:tblPrEx>
          <w:tblCellMar>
            <w:top w:w="0" w:type="dxa"/>
            <w:bottom w:w="0" w:type="dxa"/>
          </w:tblCellMar>
        </w:tblPrEx>
        <w:tc>
          <w:tcPr>
            <w:tcW w:w="10205" w:type="dxa"/>
            <w:shd w:val="clear" w:color="auto" w:fill="FFFFFF"/>
            <w:vAlign w:val="center"/>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i TransaktionDækningBeløbStruktur vises med naturligt fortegn.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fordring: Regnskabsmæssigt fortegn er omvendt af naturligt fortegn.</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Ved dækning på udbetaling: Regnskabsmæssigt fortegn er omvendt af naturligt fortegn.</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indbetaling: Regnskabsmæssigt fortegn er lig naturligt fortegn.</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vil en indbetaling (=dækning på fordring eller udbetaling) være et positivt beløb i denne struktur, selvom det regnskabsmæssige fortegn er negativt.</w:t>
            </w:r>
          </w:p>
        </w:tc>
      </w:tr>
    </w:tbl>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94BBE" w:rsidSect="00394BBE">
          <w:headerReference w:type="default" r:id="rId13"/>
          <w:pgSz w:w="11906" w:h="16838"/>
          <w:pgMar w:top="567" w:right="567" w:bottom="567" w:left="1134" w:header="283" w:footer="708" w:gutter="0"/>
          <w:cols w:space="708"/>
          <w:docGrid w:linePitch="360"/>
        </w:sect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94BBE" w:rsidTr="00394BBE">
        <w:tblPrEx>
          <w:tblCellMar>
            <w:top w:w="0" w:type="dxa"/>
            <w:bottom w:w="0" w:type="dxa"/>
          </w:tblCellMar>
        </w:tblPrEx>
        <w:trPr>
          <w:tblHeader/>
        </w:trPr>
        <w:tc>
          <w:tcPr>
            <w:tcW w:w="3401" w:type="dxa"/>
            <w:shd w:val="clear" w:color="auto" w:fill="D2DCFA"/>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BeregnReaktion</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angiver hvordan beregningsforslaget skal dannes såfremt der er udligningstop på hæftelse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1.Beregn dækningsforslag på trods af udligningsstop på hæftelser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2.Spring hæftelser med udligningsstop over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BANKO, CHECK, </w:t>
            </w:r>
            <w:r>
              <w:rPr>
                <w:rFonts w:ascii="Arial" w:hAnsi="Arial" w:cs="Arial"/>
                <w:sz w:val="18"/>
              </w:rPr>
              <w:lastRenderedPageBreak/>
              <w:t>DANKO, KONTA, LONIN, LONKO, MODRE, OCRLI, OMPOST, RENTG, TRMAND, ULAND</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underopdeling af indbetaling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Koderne valideres i sammenhæng med DMIIndbetalingKilde, hvor følgende kombinationer er gyldige: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DMIIndbetalingBeløb</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DMIIndbetalingVirkningFra</w:t>
            </w:r>
          </w:p>
        </w:tc>
        <w:tc>
          <w:tcPr>
            <w:tcW w:w="17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indbetalingen skal have effekt fra.</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DMITransaktionBogføringDato</w:t>
            </w:r>
          </w:p>
        </w:tc>
        <w:tc>
          <w:tcPr>
            <w:tcW w:w="17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alle transaktionstyper (se DMITransaktionType) bruges DMIIndberetterDatoTid, altså Dags dato for bogføringen i DMI.</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DMITransaktionDækningDato</w:t>
            </w:r>
          </w:p>
        </w:tc>
        <w:tc>
          <w:tcPr>
            <w:tcW w:w="17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DMITransaktionType</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DMIUdbetalingStatus</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udbetaling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AFVENTGODK: Afventer godkendelse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AFVENTKONT: Afventer kontering til anden kunde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Afvist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Udbetalt via check</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EJINDLØST: Check ej indløst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FEJLET: Fejlet - udbetales via check</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Gennemført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Godkendt til udbetaling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MASSEGODK: Massegodkendelse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NEMKAFS: Udbetaling sendt til NemKonto</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DriftFormKode</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062: Udenlandsk forsikringsselskab (UFO)</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EjerAfEnkeltmandsvirksomhed</w:t>
            </w:r>
          </w:p>
        </w:tc>
        <w:tc>
          <w:tcPr>
            <w:tcW w:w="17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 er ejer af en enkeltmandsvirksomhed.</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(true=ja, false=nej)</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FordringStopSlut</w:t>
            </w:r>
          </w:p>
        </w:tc>
        <w:tc>
          <w:tcPr>
            <w:tcW w:w="17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fordringsstoppet ophører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FordringStopStart</w:t>
            </w:r>
          </w:p>
        </w:tc>
        <w:tc>
          <w:tcPr>
            <w:tcW w:w="17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fordringsstoppet gælder fra</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FordringStopType</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AFR</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fordring.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Afregningstop</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FordringStopÅrsagBegr</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FordringStopÅrsagKode</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ANDN</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foruddefineret årsag til stop.</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FordringStopÅrsagTekst</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ForventetIndbetalingSiRente</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Simulerede rente frem til sidste rettidig indbetalingsdato</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ForventetIndbetalingSiRenteDKK</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Simuleretrentebeløb omregnet til danske kroner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HentRelateredeFordringer</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indikator er Ja tilføjer DMI automatisk relaterede fordringer, dog med undtagelse af Inddrivelsesrente fordringer. Selv om indikator er Nej vil DMI altid inkludere Inddrivelsesrente fordringer.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HæftelseStopSlut</w:t>
            </w:r>
          </w:p>
        </w:tc>
        <w:tc>
          <w:tcPr>
            <w:tcW w:w="17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hæftelsesstoppet ophører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HæftelseStopStart</w:t>
            </w:r>
          </w:p>
        </w:tc>
        <w:tc>
          <w:tcPr>
            <w:tcW w:w="17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hæftelsesstoppet gælder fra</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HæftelseStopType</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hæftelse.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Udligningsstop kan være et almindelig udligningsstop eller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stop sat med flaget HæftelseUnderBobehnadling (hvor ja virker som udligningsstop)</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Udligningstop</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HæftelseStopÅrsagBegr</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HæftelseStopÅrsagKode</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AGOA, BOMU, BOIU, ANDN</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årsagen til et givet stop.</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AGOA: Afventer godkendelse af afskrivning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HæftelseStopÅrsagTekst</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IndbetalingRestBeløb</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restbeløb i  den modtagne valuta efter uddækning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IndbetalingRestBeløbDKK</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restbeløb i  danske kroner efter uddækning.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UViR-Virksomhed</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MyndighedUdbetalingTypeKode</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RækkefølgeNummer</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BE" w:rsidTr="00394BBE">
        <w:tblPrEx>
          <w:tblCellMar>
            <w:top w:w="0" w:type="dxa"/>
            <w:bottom w:w="0" w:type="dxa"/>
          </w:tblCellMar>
        </w:tblPrEx>
        <w:tc>
          <w:tcPr>
            <w:tcW w:w="3401" w:type="dxa"/>
          </w:tcPr>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94BBE" w:rsidRPr="00394BBE" w:rsidRDefault="00394BBE" w:rsidP="00394B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94BBE" w:rsidRPr="00394BBE" w:rsidSect="00394BB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BBE" w:rsidRDefault="00394BBE" w:rsidP="00394BBE">
      <w:pPr>
        <w:spacing w:line="240" w:lineRule="auto"/>
      </w:pPr>
      <w:r>
        <w:separator/>
      </w:r>
    </w:p>
  </w:endnote>
  <w:endnote w:type="continuationSeparator" w:id="0">
    <w:p w:rsidR="00394BBE" w:rsidRDefault="00394BBE" w:rsidP="00394B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BBE" w:rsidRDefault="00394BB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BBE" w:rsidRPr="00394BBE" w:rsidRDefault="00394BBE" w:rsidP="00394BB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DMIKontoIndbetalingFordelingBeregn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BBE" w:rsidRDefault="00394BB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BBE" w:rsidRDefault="00394BBE" w:rsidP="00394BBE">
      <w:pPr>
        <w:spacing w:line="240" w:lineRule="auto"/>
      </w:pPr>
      <w:r>
        <w:separator/>
      </w:r>
    </w:p>
  </w:footnote>
  <w:footnote w:type="continuationSeparator" w:id="0">
    <w:p w:rsidR="00394BBE" w:rsidRDefault="00394BBE" w:rsidP="00394BB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BBE" w:rsidRDefault="00394BB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BBE" w:rsidRPr="00394BBE" w:rsidRDefault="00394BBE" w:rsidP="00394BBE">
    <w:pPr>
      <w:pStyle w:val="Sidehoved"/>
      <w:jc w:val="center"/>
      <w:rPr>
        <w:rFonts w:ascii="Arial" w:hAnsi="Arial" w:cs="Arial"/>
      </w:rPr>
    </w:pPr>
    <w:r w:rsidRPr="00394BBE">
      <w:rPr>
        <w:rFonts w:ascii="Arial" w:hAnsi="Arial" w:cs="Arial"/>
      </w:rPr>
      <w:t>Servicebeskrivelse</w:t>
    </w:r>
  </w:p>
  <w:p w:rsidR="00394BBE" w:rsidRPr="00394BBE" w:rsidRDefault="00394BBE" w:rsidP="00394BB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BBE" w:rsidRDefault="00394BB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BBE" w:rsidRPr="00394BBE" w:rsidRDefault="00394BBE" w:rsidP="00394BBE">
    <w:pPr>
      <w:pStyle w:val="Sidehoved"/>
      <w:jc w:val="center"/>
      <w:rPr>
        <w:rFonts w:ascii="Arial" w:hAnsi="Arial" w:cs="Arial"/>
      </w:rPr>
    </w:pPr>
    <w:r w:rsidRPr="00394BBE">
      <w:rPr>
        <w:rFonts w:ascii="Arial" w:hAnsi="Arial" w:cs="Arial"/>
      </w:rPr>
      <w:t>Datastrukturer</w:t>
    </w:r>
  </w:p>
  <w:p w:rsidR="00394BBE" w:rsidRPr="00394BBE" w:rsidRDefault="00394BBE" w:rsidP="00394BB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BBE" w:rsidRDefault="00394BBE" w:rsidP="00394BBE">
    <w:pPr>
      <w:pStyle w:val="Sidehoved"/>
      <w:jc w:val="center"/>
      <w:rPr>
        <w:rFonts w:ascii="Arial" w:hAnsi="Arial" w:cs="Arial"/>
      </w:rPr>
    </w:pPr>
    <w:r>
      <w:rPr>
        <w:rFonts w:ascii="Arial" w:hAnsi="Arial" w:cs="Arial"/>
      </w:rPr>
      <w:t>Data elementer</w:t>
    </w:r>
  </w:p>
  <w:p w:rsidR="00394BBE" w:rsidRPr="00394BBE" w:rsidRDefault="00394BBE" w:rsidP="00394BB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3E7F09"/>
    <w:multiLevelType w:val="multilevel"/>
    <w:tmpl w:val="75A6E34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BBE"/>
    <w:rsid w:val="00394BBE"/>
    <w:rsid w:val="008633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90E22-8EBC-46A0-8E17-371AE8946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94BB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94BB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94BB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94BB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94BB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94BB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94BB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94BB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94BB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94BB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94BB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94BB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94BB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94BB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94BB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94BB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94BB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94BB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94BB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94BBE"/>
    <w:rPr>
      <w:rFonts w:ascii="Arial" w:hAnsi="Arial" w:cs="Arial"/>
      <w:b/>
      <w:sz w:val="30"/>
    </w:rPr>
  </w:style>
  <w:style w:type="paragraph" w:customStyle="1" w:styleId="Overskrift211pkt">
    <w:name w:val="Overskrift 2 + 11 pkt"/>
    <w:basedOn w:val="Normal"/>
    <w:link w:val="Overskrift211pktTegn"/>
    <w:rsid w:val="00394BB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94BBE"/>
    <w:rPr>
      <w:rFonts w:ascii="Arial" w:hAnsi="Arial" w:cs="Arial"/>
      <w:b/>
    </w:rPr>
  </w:style>
  <w:style w:type="paragraph" w:customStyle="1" w:styleId="Normal11">
    <w:name w:val="Normal + 11"/>
    <w:basedOn w:val="Normal"/>
    <w:link w:val="Normal11Tegn"/>
    <w:rsid w:val="00394BB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94BBE"/>
    <w:rPr>
      <w:rFonts w:ascii="Times New Roman" w:hAnsi="Times New Roman" w:cs="Times New Roman"/>
    </w:rPr>
  </w:style>
  <w:style w:type="paragraph" w:styleId="Sidehoved">
    <w:name w:val="header"/>
    <w:basedOn w:val="Normal"/>
    <w:link w:val="SidehovedTegn"/>
    <w:uiPriority w:val="99"/>
    <w:unhideWhenUsed/>
    <w:rsid w:val="00394BB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94BBE"/>
  </w:style>
  <w:style w:type="paragraph" w:styleId="Sidefod">
    <w:name w:val="footer"/>
    <w:basedOn w:val="Normal"/>
    <w:link w:val="SidefodTegn"/>
    <w:uiPriority w:val="99"/>
    <w:unhideWhenUsed/>
    <w:rsid w:val="00394BBE"/>
    <w:pPr>
      <w:tabs>
        <w:tab w:val="center" w:pos="4819"/>
        <w:tab w:val="right" w:pos="9638"/>
      </w:tabs>
      <w:spacing w:line="240" w:lineRule="auto"/>
    </w:pPr>
  </w:style>
  <w:style w:type="character" w:customStyle="1" w:styleId="SidefodTegn">
    <w:name w:val="Sidefod Tegn"/>
    <w:basedOn w:val="Standardskrifttypeiafsnit"/>
    <w:link w:val="Sidefod"/>
    <w:uiPriority w:val="99"/>
    <w:rsid w:val="00394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3392</Words>
  <Characters>20698</Characters>
  <Application>Microsoft Office Word</Application>
  <DocSecurity>0</DocSecurity>
  <Lines>172</Lines>
  <Paragraphs>48</Paragraphs>
  <ScaleCrop>false</ScaleCrop>
  <Company>skat</Company>
  <LinksUpToDate>false</LinksUpToDate>
  <CharactersWithSpaces>24042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2018-06-06T08:37:00Z</dcterms:created>
  <dcterms:modified xsi:type="dcterms:W3CDTF">2018-06-06T08:38:00Z</dcterms:modified>
</cp:coreProperties>
</file>