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49395F" w:rsidP="004939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9395F" w:rsidTr="0049395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9395F" w:rsidTr="0049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9395F">
              <w:rPr>
                <w:rFonts w:ascii="Arial" w:hAnsi="Arial" w:cs="Arial"/>
                <w:b/>
                <w:sz w:val="30"/>
              </w:rPr>
              <w:t>IARetsafgiftBeregn</w:t>
            </w:r>
          </w:p>
        </w:tc>
      </w:tr>
      <w:tr w:rsidR="0049395F" w:rsidTr="0049395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9395F" w:rsidTr="0049395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2016-06-02</w:t>
            </w:r>
          </w:p>
        </w:tc>
      </w:tr>
      <w:tr w:rsidR="0049395F" w:rsidTr="0049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9395F" w:rsidTr="0049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få beregnet retsafgift og tillægsafgift for et udlæg</w:t>
            </w:r>
          </w:p>
        </w:tc>
      </w:tr>
      <w:tr w:rsidR="0049395F" w:rsidTr="0049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9395F" w:rsidTr="0049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beregnes retsafgift for et udlæg i følgende situationer: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Ved tilsigelse til udlæg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 xml:space="preserve">Når der sendes anmodning om politieftersøgning til et udlæg 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c)</w:t>
            </w:r>
            <w:r>
              <w:rPr>
                <w:rFonts w:ascii="Arial" w:hAnsi="Arial" w:cs="Arial"/>
                <w:sz w:val="18"/>
              </w:rPr>
              <w:tab/>
              <w:t>Når et udlæg er gennemført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kun beregnes retsafgift af en fordring en gang pr. hæftelsesforhold. Der findes fordringstyper, der ikke må beregnes retsafgift for.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beregnes tillægsafgift for et udlæg i følgende situationer: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Ved anmod om politifremstilling til et udlæg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Ved registrering af et udlæg, der har fundet sted hos kunden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kun beregnes tillægsafgift af en fordring en gang pr. hæftelsesforhold pr. udlæg. Desuden må mindst en af de omfattede fordringer på tilskrivningstidspunktet ikke tidligere være tilskrevet tillægsafgift.</w:t>
            </w:r>
          </w:p>
        </w:tc>
      </w:tr>
      <w:tr w:rsidR="0049395F" w:rsidTr="0049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9395F" w:rsidTr="0049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9395F" w:rsidTr="0049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IARetsafgiftBeregn_I</w:t>
            </w:r>
          </w:p>
        </w:tc>
      </w:tr>
      <w:tr w:rsidR="0049395F" w:rsidTr="0049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DMIIndberetterOpretStruktur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RetsafgiftFordringIDSamling *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(RetsafgiftBetaltBeløbStruktur)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(UdlægforretningForetagetHosKunde)</w:t>
            </w:r>
          </w:p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(UdlægsbladKaldVarselFrasagt)</w:t>
            </w:r>
          </w:p>
        </w:tc>
      </w:tr>
      <w:tr w:rsidR="0049395F" w:rsidTr="0049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9395F" w:rsidTr="0049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IARetsafgiftBeregn_O</w:t>
            </w:r>
          </w:p>
        </w:tc>
      </w:tr>
      <w:tr w:rsidR="0049395F" w:rsidTr="0049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Output *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RetsafgiftBeløbStruktur</w:t>
            </w:r>
          </w:p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9395F" w:rsidTr="0049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49395F" w:rsidTr="0049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Manglende Kundenummer eller type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Manglende inputparameter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101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på grund af manglende eller fejlagtig input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49395F" w:rsidTr="0049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9395F" w:rsidTr="0049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9395F" w:rsidRDefault="0049395F" w:rsidP="004939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9395F" w:rsidSect="0049395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9395F" w:rsidRDefault="0049395F" w:rsidP="004939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9395F" w:rsidTr="0049395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9395F" w:rsidTr="0049395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DMIIndberetterOpretStruktur</w:t>
            </w:r>
          </w:p>
        </w:tc>
      </w:tr>
      <w:tr w:rsidR="0049395F" w:rsidTr="0049395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</w:tr>
    </w:tbl>
    <w:p w:rsidR="0049395F" w:rsidRDefault="0049395F" w:rsidP="004939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9395F" w:rsidTr="0049395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9395F" w:rsidTr="0049395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RetsafgiftBeløbStruktur</w:t>
            </w:r>
          </w:p>
        </w:tc>
      </w:tr>
      <w:tr w:rsidR="0049395F" w:rsidTr="0049395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RetsafgiftBeløb</w:t>
            </w:r>
          </w:p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(RetsafgiftBeløbDKK)</w:t>
            </w:r>
          </w:p>
        </w:tc>
      </w:tr>
    </w:tbl>
    <w:p w:rsidR="0049395F" w:rsidRDefault="0049395F" w:rsidP="004939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9395F" w:rsidTr="0049395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9395F" w:rsidTr="0049395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RetsafgiftBetaltBeløbStruktur</w:t>
            </w:r>
          </w:p>
        </w:tc>
      </w:tr>
      <w:tr w:rsidR="0049395F" w:rsidTr="0049395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RetsafgiftBetaltBeløb</w:t>
            </w:r>
          </w:p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(RetsafgiftBetaltBeløbDKK)</w:t>
            </w:r>
          </w:p>
        </w:tc>
      </w:tr>
    </w:tbl>
    <w:p w:rsidR="0049395F" w:rsidRDefault="0049395F" w:rsidP="004939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9395F" w:rsidRDefault="0049395F" w:rsidP="004939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9395F" w:rsidSect="0049395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9395F" w:rsidRDefault="0049395F" w:rsidP="004939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9395F" w:rsidTr="0049395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9395F" w:rsidTr="004939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95F" w:rsidTr="004939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</w:tc>
        <w:tc>
          <w:tcPr>
            <w:tcW w:w="1701" w:type="dxa"/>
          </w:tcPr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eller et antal karakterer der identificerer indberetteren (borger, virksomhed,system, medarbejder, fordringshaver eller rettighedshaver) i form af: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indberettelse af hæftelse kan følgende værdier anvendes: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(FH): Fordringshaver angiver selv via selvbetjeningsløsning et hæftelsesforhold.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EFI: Når systemet EFI har påsat en hæfter f.eks. I forbindelse med en udlægsforretning hvor en ægtefælle går fra at være en potentiel hæfter til reel hæfter.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WNummer: Sagsbehandler opdaterer manuelt en hæftelse f.eks. hvis kunden viser at pgl. er udtrådt af et I/S og som følge heraf ikke hæfter længere.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95F" w:rsidTr="004939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  <w:tc>
          <w:tcPr>
            <w:tcW w:w="1701" w:type="dxa"/>
          </w:tcPr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Borger, Virksomhed, System, Medarbejder, Fordringshaver, Rettighedshaver</w:t>
            </w:r>
          </w:p>
        </w:tc>
        <w:tc>
          <w:tcPr>
            <w:tcW w:w="4671" w:type="dxa"/>
          </w:tcPr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anvendes i sammenhæng med IndberettetID, efter følgende mønster, men der foretages ingen validering: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                     Borger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               Virksomhed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Rettighedshaver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indberetning af hæftelse anvendes følgende mønster, men der foretages ligeledes ingen validering: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-----------------------------------------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95F" w:rsidTr="004939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IndsatsID</w:t>
            </w:r>
          </w:p>
        </w:tc>
        <w:tc>
          <w:tcPr>
            <w:tcW w:w="1701" w:type="dxa"/>
          </w:tcPr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95F" w:rsidTr="004939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95F" w:rsidTr="004939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95F" w:rsidTr="004939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RetsafgiftBeløb</w:t>
            </w:r>
          </w:p>
        </w:tc>
        <w:tc>
          <w:tcPr>
            <w:tcW w:w="1701" w:type="dxa"/>
          </w:tcPr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 fordringssaldo inkl. retsafgift.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95F" w:rsidTr="004939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RetsafgiftBeløbDKK</w:t>
            </w:r>
          </w:p>
        </w:tc>
        <w:tc>
          <w:tcPr>
            <w:tcW w:w="1701" w:type="dxa"/>
          </w:tcPr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 fordringssaldo inkl. retsafgift. - i danske kroner.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95F" w:rsidTr="004939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RetsafgiftBetaltBeløb</w:t>
            </w:r>
          </w:p>
        </w:tc>
        <w:tc>
          <w:tcPr>
            <w:tcW w:w="1701" w:type="dxa"/>
          </w:tcPr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som sagsbehandler har modtaget.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95F" w:rsidTr="004939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RetsafgiftBetaltBeløbDKK</w:t>
            </w:r>
          </w:p>
        </w:tc>
        <w:tc>
          <w:tcPr>
            <w:tcW w:w="1701" w:type="dxa"/>
          </w:tcPr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som sagsbehandler har modtaget - i danske kroner.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95F" w:rsidTr="004939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UdlægforretningForetagetHosKunde</w:t>
            </w:r>
          </w:p>
        </w:tc>
        <w:tc>
          <w:tcPr>
            <w:tcW w:w="1701" w:type="dxa"/>
          </w:tcPr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udlægsforretningen er foretaget hos kunde (Ja) eller hos SKAT. Har betydning for tillægsafgift.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95F" w:rsidTr="004939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UdlægsbladKaldVarselFrasagt</w:t>
            </w:r>
          </w:p>
        </w:tc>
        <w:tc>
          <w:tcPr>
            <w:tcW w:w="1701" w:type="dxa"/>
          </w:tcPr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Indikation af hvorvidt kunden har frasagt sig kald og varsel, hvilket bruges som indikation af om der skal returneres en sum med retsafgift beregnet eller ej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395F" w:rsidTr="004939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395F" w:rsidRPr="0049395F" w:rsidRDefault="0049395F" w:rsidP="0049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9395F" w:rsidRPr="0049395F" w:rsidRDefault="0049395F" w:rsidP="004939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9395F" w:rsidRPr="0049395F" w:rsidSect="0049395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95F" w:rsidRDefault="0049395F" w:rsidP="0049395F">
      <w:pPr>
        <w:spacing w:line="240" w:lineRule="auto"/>
      </w:pPr>
      <w:r>
        <w:separator/>
      </w:r>
    </w:p>
  </w:endnote>
  <w:endnote w:type="continuationSeparator" w:id="0">
    <w:p w:rsidR="0049395F" w:rsidRDefault="0049395F" w:rsidP="004939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95F" w:rsidRDefault="0049395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95F" w:rsidRPr="0049395F" w:rsidRDefault="0049395F" w:rsidP="0049395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IARetsafgiftBeregn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95F" w:rsidRDefault="0049395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95F" w:rsidRDefault="0049395F" w:rsidP="0049395F">
      <w:pPr>
        <w:spacing w:line="240" w:lineRule="auto"/>
      </w:pPr>
      <w:r>
        <w:separator/>
      </w:r>
    </w:p>
  </w:footnote>
  <w:footnote w:type="continuationSeparator" w:id="0">
    <w:p w:rsidR="0049395F" w:rsidRDefault="0049395F" w:rsidP="004939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95F" w:rsidRDefault="0049395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95F" w:rsidRPr="0049395F" w:rsidRDefault="0049395F" w:rsidP="0049395F">
    <w:pPr>
      <w:pStyle w:val="Sidehoved"/>
      <w:jc w:val="center"/>
      <w:rPr>
        <w:rFonts w:ascii="Arial" w:hAnsi="Arial" w:cs="Arial"/>
      </w:rPr>
    </w:pPr>
    <w:r w:rsidRPr="0049395F">
      <w:rPr>
        <w:rFonts w:ascii="Arial" w:hAnsi="Arial" w:cs="Arial"/>
      </w:rPr>
      <w:t>Servicebeskrivelse</w:t>
    </w:r>
  </w:p>
  <w:p w:rsidR="0049395F" w:rsidRPr="0049395F" w:rsidRDefault="0049395F" w:rsidP="0049395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95F" w:rsidRDefault="0049395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95F" w:rsidRPr="0049395F" w:rsidRDefault="0049395F" w:rsidP="0049395F">
    <w:pPr>
      <w:pStyle w:val="Sidehoved"/>
      <w:jc w:val="center"/>
      <w:rPr>
        <w:rFonts w:ascii="Arial" w:hAnsi="Arial" w:cs="Arial"/>
      </w:rPr>
    </w:pPr>
    <w:r w:rsidRPr="0049395F">
      <w:rPr>
        <w:rFonts w:ascii="Arial" w:hAnsi="Arial" w:cs="Arial"/>
      </w:rPr>
      <w:t>Datastrukturer</w:t>
    </w:r>
  </w:p>
  <w:p w:rsidR="0049395F" w:rsidRPr="0049395F" w:rsidRDefault="0049395F" w:rsidP="0049395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95F" w:rsidRDefault="0049395F" w:rsidP="0049395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9395F" w:rsidRPr="0049395F" w:rsidRDefault="0049395F" w:rsidP="0049395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35061C"/>
    <w:multiLevelType w:val="multilevel"/>
    <w:tmpl w:val="4050A4C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95F"/>
    <w:rsid w:val="000E205B"/>
    <w:rsid w:val="0049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504E6-ECB9-46CC-9A24-597FC3AC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9395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9395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9395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9395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9395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9395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9395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9395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9395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9395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9395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9395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939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9395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9395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9395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939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939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9395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9395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9395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9395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9395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9395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9395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9395F"/>
  </w:style>
  <w:style w:type="paragraph" w:styleId="Sidefod">
    <w:name w:val="footer"/>
    <w:basedOn w:val="Normal"/>
    <w:link w:val="SidefodTegn"/>
    <w:uiPriority w:val="99"/>
    <w:unhideWhenUsed/>
    <w:rsid w:val="0049395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93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912</Words>
  <Characters>5570</Characters>
  <Application>Microsoft Office Word</Application>
  <DocSecurity>0</DocSecurity>
  <Lines>46</Lines>
  <Paragraphs>12</Paragraphs>
  <ScaleCrop>false</ScaleCrop>
  <Company>skat</Company>
  <LinksUpToDate>false</LinksUpToDate>
  <CharactersWithSpaces>6470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2018-06-06T10:57:00Z</dcterms:created>
  <dcterms:modified xsi:type="dcterms:W3CDTF">2018-06-06T10:57:00Z</dcterms:modified>
</cp:coreProperties>
</file>