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3E9"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414AA" w:rsidTr="001414AA">
        <w:tblPrEx>
          <w:tblCellMar>
            <w:top w:w="0" w:type="dxa"/>
            <w:bottom w:w="0" w:type="dxa"/>
          </w:tblCellMar>
        </w:tblPrEx>
        <w:trPr>
          <w:trHeight w:hRule="exact" w:val="113"/>
        </w:trPr>
        <w:tc>
          <w:tcPr>
            <w:tcW w:w="10345" w:type="dxa"/>
            <w:gridSpan w:val="6"/>
            <w:shd w:val="clear" w:color="auto" w:fill="B3B3B3"/>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14AA" w:rsidTr="001414AA">
        <w:tblPrEx>
          <w:tblCellMar>
            <w:top w:w="0" w:type="dxa"/>
            <w:bottom w:w="0" w:type="dxa"/>
          </w:tblCellMar>
        </w:tblPrEx>
        <w:trPr>
          <w:trHeight w:val="283"/>
        </w:trPr>
        <w:tc>
          <w:tcPr>
            <w:tcW w:w="10345" w:type="dxa"/>
            <w:gridSpan w:val="6"/>
            <w:tcBorders>
              <w:bottom w:val="single" w:sz="6" w:space="0" w:color="auto"/>
            </w:tcBorders>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414AA">
              <w:rPr>
                <w:rFonts w:ascii="Arial" w:hAnsi="Arial" w:cs="Arial"/>
                <w:b/>
                <w:sz w:val="30"/>
              </w:rPr>
              <w:t>VirksomhedRegistreringOphørBevisHent</w:t>
            </w:r>
          </w:p>
        </w:tc>
      </w:tr>
      <w:tr w:rsidR="001414AA" w:rsidTr="001414A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414AA" w:rsidTr="001414AA">
        <w:tblPrEx>
          <w:tblCellMar>
            <w:top w:w="0" w:type="dxa"/>
            <w:bottom w:w="0" w:type="dxa"/>
          </w:tblCellMar>
        </w:tblPrEx>
        <w:trPr>
          <w:trHeight w:val="283"/>
        </w:trPr>
        <w:tc>
          <w:tcPr>
            <w:tcW w:w="1134" w:type="dxa"/>
            <w:tcBorders>
              <w:top w:val="nil"/>
            </w:tcBorders>
            <w:shd w:val="clear" w:color="auto" w:fill="auto"/>
            <w:vAlign w:val="center"/>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2835" w:type="dxa"/>
            <w:tcBorders>
              <w:top w:val="nil"/>
            </w:tcBorders>
            <w:shd w:val="clear" w:color="auto" w:fill="auto"/>
            <w:vAlign w:val="center"/>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13-4-2011</w:t>
            </w:r>
          </w:p>
        </w:tc>
        <w:tc>
          <w:tcPr>
            <w:tcW w:w="1701" w:type="dxa"/>
            <w:tcBorders>
              <w:top w:val="nil"/>
            </w:tcBorders>
            <w:shd w:val="clear" w:color="auto" w:fill="auto"/>
            <w:vAlign w:val="center"/>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w18501</w:t>
            </w:r>
          </w:p>
        </w:tc>
        <w:tc>
          <w:tcPr>
            <w:tcW w:w="1835" w:type="dxa"/>
            <w:tcBorders>
              <w:top w:val="nil"/>
            </w:tcBorders>
            <w:shd w:val="clear" w:color="auto" w:fill="auto"/>
            <w:vAlign w:val="center"/>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3-8-2011</w:t>
            </w:r>
          </w:p>
        </w:tc>
      </w:tr>
      <w:tr w:rsidR="001414AA" w:rsidTr="001414AA">
        <w:tblPrEx>
          <w:tblCellMar>
            <w:top w:w="0" w:type="dxa"/>
            <w:bottom w:w="0" w:type="dxa"/>
          </w:tblCellMar>
        </w:tblPrEx>
        <w:trPr>
          <w:trHeight w:val="283"/>
        </w:trPr>
        <w:tc>
          <w:tcPr>
            <w:tcW w:w="10345" w:type="dxa"/>
            <w:gridSpan w:val="6"/>
            <w:shd w:val="clear" w:color="auto" w:fill="B3B3B3"/>
            <w:vAlign w:val="center"/>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414AA" w:rsidTr="001414AA">
        <w:tblPrEx>
          <w:tblCellMar>
            <w:top w:w="0" w:type="dxa"/>
            <w:bottom w:w="0" w:type="dxa"/>
          </w:tblCellMar>
        </w:tblPrEx>
        <w:trPr>
          <w:trHeight w:val="283"/>
        </w:trPr>
        <w:tc>
          <w:tcPr>
            <w:tcW w:w="10345" w:type="dxa"/>
            <w:gridSpan w:val="6"/>
            <w:vAlign w:val="center"/>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hente oplysninger til brug for udskrivning af Registreringsbevis og Ophørsbevis.</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Beviserne skal kunne udskrives på Dansk, samt på eventuelle andre af SKAT udvalgte sprog, og alle tekster (ledetekster, grunddatatekster mv.) opsættes på grundlag af DAP, og skal derfor ikke hentes hér.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Ophørsbeviset indeholder kun en begrænset mængde informationer om den ophørte virksomhed, og der udtrækkes typisk de seneste data der findes om virksomheden.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Registreringsbeviset udtrækkes som hovedregel data gældende pr. d.d., men dette vil være anderledes, når der er tale om en fremtidig virksomhed, hér udtrækkes data gældende på virksomhedens startdato.</w:t>
            </w:r>
          </w:p>
        </w:tc>
      </w:tr>
      <w:tr w:rsidR="001414AA" w:rsidTr="001414AA">
        <w:tblPrEx>
          <w:tblCellMar>
            <w:top w:w="0" w:type="dxa"/>
            <w:bottom w:w="0" w:type="dxa"/>
          </w:tblCellMar>
        </w:tblPrEx>
        <w:trPr>
          <w:trHeight w:val="283"/>
        </w:trPr>
        <w:tc>
          <w:tcPr>
            <w:tcW w:w="10345" w:type="dxa"/>
            <w:gridSpan w:val="6"/>
            <w:shd w:val="clear" w:color="auto" w:fill="B3B3B3"/>
            <w:vAlign w:val="center"/>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414AA" w:rsidTr="001414AA">
        <w:tblPrEx>
          <w:tblCellMar>
            <w:top w:w="0" w:type="dxa"/>
            <w:bottom w:w="0" w:type="dxa"/>
          </w:tblCellMar>
        </w:tblPrEx>
        <w:trPr>
          <w:trHeight w:val="283"/>
        </w:trPr>
        <w:tc>
          <w:tcPr>
            <w:tcW w:w="10345" w:type="dxa"/>
            <w:gridSpan w:val="6"/>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Input består af: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VirksomhedSENummmer og BlanketKode.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består af:</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relevante data til brug for dannelse af Virksomhedens Registreringsbevis eller Ophørsbevis, samt BlanketKode som kan ændres i forhold til Input. </w:t>
            </w:r>
          </w:p>
        </w:tc>
      </w:tr>
      <w:tr w:rsidR="001414AA" w:rsidTr="001414AA">
        <w:tblPrEx>
          <w:tblCellMar>
            <w:top w:w="0" w:type="dxa"/>
            <w:bottom w:w="0" w:type="dxa"/>
          </w:tblCellMar>
        </w:tblPrEx>
        <w:trPr>
          <w:trHeight w:val="283"/>
        </w:trPr>
        <w:tc>
          <w:tcPr>
            <w:tcW w:w="10345" w:type="dxa"/>
            <w:gridSpan w:val="6"/>
            <w:shd w:val="clear" w:color="auto" w:fill="B3B3B3"/>
            <w:vAlign w:val="center"/>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414AA" w:rsidTr="001414AA">
        <w:tblPrEx>
          <w:tblCellMar>
            <w:top w:w="0" w:type="dxa"/>
            <w:bottom w:w="0" w:type="dxa"/>
          </w:tblCellMar>
        </w:tblPrEx>
        <w:trPr>
          <w:trHeight w:val="283"/>
        </w:trPr>
        <w:tc>
          <w:tcPr>
            <w:tcW w:w="10345" w:type="dxa"/>
            <w:gridSpan w:val="6"/>
            <w:shd w:val="clear" w:color="auto" w:fill="FFFFFF"/>
            <w:vAlign w:val="center"/>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414AA" w:rsidTr="001414AA">
        <w:tblPrEx>
          <w:tblCellMar>
            <w:top w:w="0" w:type="dxa"/>
            <w:bottom w:w="0" w:type="dxa"/>
          </w:tblCellMar>
        </w:tblPrEx>
        <w:trPr>
          <w:trHeight w:val="283"/>
        </w:trPr>
        <w:tc>
          <w:tcPr>
            <w:tcW w:w="10345" w:type="dxa"/>
            <w:gridSpan w:val="6"/>
            <w:shd w:val="clear" w:color="auto" w:fill="FFFFFF"/>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VirksomhedRegistreringOphørBevisHent_I</w:t>
            </w:r>
          </w:p>
        </w:tc>
      </w:tr>
      <w:tr w:rsidR="001414AA" w:rsidTr="001414AA">
        <w:tblPrEx>
          <w:tblCellMar>
            <w:top w:w="0" w:type="dxa"/>
            <w:bottom w:w="0" w:type="dxa"/>
          </w:tblCellMar>
        </w:tblPrEx>
        <w:trPr>
          <w:trHeight w:val="283"/>
        </w:trPr>
        <w:tc>
          <w:tcPr>
            <w:tcW w:w="10345" w:type="dxa"/>
            <w:gridSpan w:val="6"/>
            <w:shd w:val="clear" w:color="auto" w:fill="FFFFFF"/>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1414AA" w:rsidTr="001414AA">
        <w:tblPrEx>
          <w:tblCellMar>
            <w:top w:w="0" w:type="dxa"/>
            <w:bottom w:w="0" w:type="dxa"/>
          </w:tblCellMar>
        </w:tblPrEx>
        <w:trPr>
          <w:trHeight w:val="283"/>
        </w:trPr>
        <w:tc>
          <w:tcPr>
            <w:tcW w:w="10345" w:type="dxa"/>
            <w:gridSpan w:val="6"/>
            <w:shd w:val="clear" w:color="auto" w:fill="FFFFFF"/>
            <w:vAlign w:val="center"/>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414AA" w:rsidTr="001414AA">
        <w:tblPrEx>
          <w:tblCellMar>
            <w:top w:w="0" w:type="dxa"/>
            <w:bottom w:w="0" w:type="dxa"/>
          </w:tblCellMar>
        </w:tblPrEx>
        <w:trPr>
          <w:trHeight w:val="283"/>
        </w:trPr>
        <w:tc>
          <w:tcPr>
            <w:tcW w:w="10345" w:type="dxa"/>
            <w:gridSpan w:val="6"/>
            <w:shd w:val="clear" w:color="auto" w:fill="FFFFFF"/>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VirksomhedRegistreringOphørBevisHent_O</w:t>
            </w:r>
          </w:p>
        </w:tc>
      </w:tr>
      <w:tr w:rsidR="001414AA" w:rsidTr="001414AA">
        <w:tblPrEx>
          <w:tblCellMar>
            <w:top w:w="0" w:type="dxa"/>
            <w:bottom w:w="0" w:type="dxa"/>
          </w:tblCellMar>
        </w:tblPrEx>
        <w:trPr>
          <w:trHeight w:val="283"/>
        </w:trPr>
        <w:tc>
          <w:tcPr>
            <w:tcW w:w="10345" w:type="dxa"/>
            <w:gridSpan w:val="6"/>
            <w:shd w:val="clear" w:color="auto" w:fill="FFFFFF"/>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RegistreringData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VirksomhedStartDato</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(VirksomhedOphørDato)</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VirksomhedGenstart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VirksomhedRegistreringStatusGyldigFra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VirksomhedRegistreringStatusTypeKode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Land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DriftFormForholdStartDato</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(DriftFormForholdSlutDato)</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HæftelseForhold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DriftFormHæftelseForhold</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HæftelseStartDato</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(HæftelseSlutDato)</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VirksomhedNavn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VirksomhedNavnFirmaNavnKort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VirksomhedStatus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VirksomhedStatusTypeKode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VirksomhedStatusForholdGyldigFra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(VirksomhedStatusForholdGyldigTil)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BeregnetRegnskabPeriode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VirksomhedRegnskabPeriodeStartDato</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VirksomhedRegnskabPeriodeSlutDato</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MyndighedTilhørForholdListe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MyndighedTilhørForhold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VirksomhedMyndighedTilhørForholdKode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VirksomhedMyndighedTilhørForholdGyldigFra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(VirksomhedMyndighedTilhørForholdGyldigTil)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Skattecenter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MyndighedTilhørForholdGodkendtTilhørForhold</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MyndighedTelefonliste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MyndighedTelefon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Adresse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MyndighedAdresseTypeKode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(AdresseVejNavn)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(AdresseFraHusNummer)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(AdresseFraHusBogstav)</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(AdresseTilHusNummer)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(AdresseTilHusBogstav)</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(AdresseEtageTekst)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(AdresseSideDørTekst)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(AdresseCONavn)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(AdresseByNavn)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(AdressePostBox)</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(AdressePostDistrikt)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(AdresseVejKode)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BrancheForholdListe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BrancheForhold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BrancheForholdBrancheKode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BrancheForholdBrancheNummer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BrancheForholdGyldigFra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(BrancheForholdGyldigTil)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EjerforholdListe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Ejerforhold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Valg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EjerRolleTypeKode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LedelseForholdTypeKode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VirksomhedEjerLederForhold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EjerType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EjerLederSomPerson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PersonAdresseTypeKode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EjerLederSomVirksomhed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VirksomhedNavnFirmaNavnKort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VirksomhedAdresseTypeKode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EjerLederSomUdenlandskPerson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UdenlandskPersonNummer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PersonAdresseTypeKode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EjerLederSomUdenlandskVirksomhed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UdenlandskVirksomhedNummer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VirksomhedAdresseTypeKode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EjerLederSomMyndighed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MyndighedAdresseTypeKode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EjerForholdGyldigFra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(EjerForholdGyldigTil)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EjerAdresseStruktur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EjerAdresseValg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VirksomhedEjerAdresse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VirksomhedAdresseTypeKode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AdresseValg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PersonEjerAdresse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PersonAdresseTypeKode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AdresseValg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MyndighedEjerAdresse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MyndighedAdresseTypeKode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AdresseValg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MyndighedAdresseTypeKode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VirksomhedKontaktOplysningListe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VirksomhedKontaktOplysning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VirksomhedAdresseStruktur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VirksomhedAdresseTypeKode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AdresseValg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TelefonListe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Telefon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TelefonTypeValg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DanskFastnet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UdlandFastnet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TelefonLandeKode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DanskMobil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UdlandMobil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TelefonLandeKode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TelefonUdenlandskNummer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EmailAdresseListe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EmailAdresse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FaxListe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Fax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FaxLandeValg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Danmark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Udland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FaxUdlandNummer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FaxLandeKode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(FaxGyldigTil)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VirksomhedRegistreringsbevis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VirksomhedRegistreringsbevisStruktur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RegistreringsforholdListe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Registreringsforhold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LovPligtTypeKode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RegistreringForholdStartDato</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(RegistreringForholdSlutDato)</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(SupplerendeForretningOmrådeForholdTypeKode)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(ForretningOmrådeForholdGyldigTil)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(OplysningForholdGyldigTil)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(BevillingForholdGyldigTil)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(KreditBegrænsningForholdGyldigTil)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(AcontoForholdGyldigTil)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UdenlandskPensionOrdningListe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UdenlandskPensionOrdning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UdenlandskPensionOrdningTypeKode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UdenlandskPensionOrdningNummer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UdenlandskPensionOrdningStartDato</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(UdenlandskPensionOrdningSlutDato)</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(UdenlandskPensionOrdningUgyldigDato)</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RegistreringForholdHenvisningListe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RegistreringForholdHenvisning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HenvisningTypeKode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HenvisningRolleKode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VirksomhedNavnFirmaNavnKort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AdministrativVirksomhedHenvisningListe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AdministrativVirksomhedHenvisning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VirksomhedNavnFirmaNavnKort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414AA" w:rsidTr="001414AA">
        <w:tblPrEx>
          <w:tblCellMar>
            <w:top w:w="0" w:type="dxa"/>
            <w:bottom w:w="0" w:type="dxa"/>
          </w:tblCellMar>
        </w:tblPrEx>
        <w:trPr>
          <w:trHeight w:val="283"/>
        </w:trPr>
        <w:tc>
          <w:tcPr>
            <w:tcW w:w="10345" w:type="dxa"/>
            <w:gridSpan w:val="6"/>
            <w:shd w:val="clear" w:color="auto" w:fill="B3B3B3"/>
            <w:vAlign w:val="center"/>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1414AA" w:rsidTr="001414AA">
        <w:tblPrEx>
          <w:tblCellMar>
            <w:top w:w="0" w:type="dxa"/>
            <w:bottom w:w="0" w:type="dxa"/>
          </w:tblCellMar>
        </w:tblPrEx>
        <w:trPr>
          <w:trHeight w:val="283"/>
        </w:trPr>
        <w:tc>
          <w:tcPr>
            <w:tcW w:w="10345" w:type="dxa"/>
            <w:gridSpan w:val="6"/>
            <w:shd w:val="clear" w:color="auto" w:fill="FFFFFF"/>
            <w:vAlign w:val="center"/>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1414AA" w:rsidTr="001414AA">
        <w:tblPrEx>
          <w:tblCellMar>
            <w:top w:w="0" w:type="dxa"/>
            <w:bottom w:w="0" w:type="dxa"/>
          </w:tblCellMar>
        </w:tblPrEx>
        <w:trPr>
          <w:trHeight w:val="283"/>
        </w:trPr>
        <w:tc>
          <w:tcPr>
            <w:tcW w:w="10345" w:type="dxa"/>
            <w:gridSpan w:val="6"/>
            <w:shd w:val="clear" w:color="auto" w:fill="FFFFFF"/>
            <w:vAlign w:val="center"/>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i følgende fejlsituationer vil der være opsat fejloplysninger: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Erhvervssystemet er lukket for forespørgsel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Virksomheden findes ikke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Fejlforekomsten indeholder FejlNummer, FejlTekst og fejlskema som udfyldes med oplysning fra den fejlramte inputforekomst.</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for øvrige ikke-gennemførte hent af data, ikke blive opsat Fejl, da servicen skal hente de data den kan finde på virksomheden, og returnere med disse.</w:t>
            </w:r>
          </w:p>
        </w:tc>
      </w:tr>
    </w:tbl>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414AA" w:rsidSect="001414AA">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414AA" w:rsidTr="001414AA">
        <w:tblPrEx>
          <w:tblCellMar>
            <w:top w:w="0" w:type="dxa"/>
            <w:bottom w:w="0" w:type="dxa"/>
          </w:tblCellMar>
        </w:tblPrEx>
        <w:trPr>
          <w:trHeight w:hRule="exact" w:val="113"/>
        </w:trPr>
        <w:tc>
          <w:tcPr>
            <w:tcW w:w="10345" w:type="dxa"/>
            <w:shd w:val="clear" w:color="auto" w:fill="B3B3B3"/>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14AA" w:rsidTr="001414AA">
        <w:tblPrEx>
          <w:tblCellMar>
            <w:top w:w="0" w:type="dxa"/>
            <w:bottom w:w="0" w:type="dxa"/>
          </w:tblCellMar>
        </w:tblPrEx>
        <w:tc>
          <w:tcPr>
            <w:tcW w:w="10345" w:type="dxa"/>
            <w:vAlign w:val="center"/>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EjerAdresseStruktur</w:t>
            </w:r>
          </w:p>
        </w:tc>
      </w:tr>
      <w:tr w:rsidR="001414AA" w:rsidTr="001414AA">
        <w:tblPrEx>
          <w:tblCellMar>
            <w:top w:w="0" w:type="dxa"/>
            <w:bottom w:w="0" w:type="dxa"/>
          </w:tblCellMar>
        </w:tblPrEx>
        <w:tc>
          <w:tcPr>
            <w:tcW w:w="10345" w:type="dxa"/>
            <w:vAlign w:val="center"/>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AdresseTypeKode </w:t>
            </w:r>
            <w:r>
              <w:rPr>
                <w:rFonts w:ascii="Arial" w:hAnsi="Arial" w:cs="Arial"/>
                <w:sz w:val="18"/>
              </w:rPr>
              <w:tab/>
            </w:r>
            <w:r>
              <w:rPr>
                <w:rFonts w:ascii="Arial" w:hAnsi="Arial" w:cs="Arial"/>
                <w:sz w:val="18"/>
              </w:rPr>
              <w:tab/>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EjerAdresseValg * </w:t>
            </w:r>
            <w:r>
              <w:rPr>
                <w:rFonts w:ascii="Arial" w:hAnsi="Arial" w:cs="Arial"/>
                <w:sz w:val="18"/>
              </w:rPr>
              <w:tab/>
            </w:r>
            <w:r>
              <w:rPr>
                <w:rFonts w:ascii="Arial" w:hAnsi="Arial" w:cs="Arial"/>
                <w:sz w:val="18"/>
              </w:rPr>
              <w:tab/>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VirksomhedEjerAdresse * </w:t>
            </w:r>
            <w:r>
              <w:rPr>
                <w:rFonts w:ascii="Arial" w:hAnsi="Arial" w:cs="Arial"/>
                <w:sz w:val="18"/>
              </w:rPr>
              <w:tab/>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AdresseValg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AlternativAdresse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PersonEjerAdresse * </w:t>
            </w:r>
            <w:r>
              <w:rPr>
                <w:rFonts w:ascii="Arial" w:hAnsi="Arial" w:cs="Arial"/>
                <w:sz w:val="18"/>
              </w:rPr>
              <w:tab/>
            </w:r>
            <w:r>
              <w:rPr>
                <w:rFonts w:ascii="Arial" w:hAnsi="Arial" w:cs="Arial"/>
                <w:sz w:val="18"/>
              </w:rPr>
              <w:tab/>
            </w:r>
            <w:r>
              <w:rPr>
                <w:rFonts w:ascii="Arial" w:hAnsi="Arial" w:cs="Arial"/>
                <w:sz w:val="18"/>
              </w:rPr>
              <w:tab/>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PersonAdresseTypeKode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AdresseValg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(AdresseTilHusNummer)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AlternativAdresse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MyndighedEjerAdresse * </w:t>
            </w:r>
            <w:r>
              <w:rPr>
                <w:rFonts w:ascii="Arial" w:hAnsi="Arial" w:cs="Arial"/>
                <w:sz w:val="18"/>
              </w:rPr>
              <w:tab/>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MyndighedAdresseTypeKode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AdresseValg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MyndighedAdresseTypeKode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414AA" w:rsidTr="001414AA">
        <w:tblPrEx>
          <w:tblCellMar>
            <w:top w:w="0" w:type="dxa"/>
            <w:bottom w:w="0" w:type="dxa"/>
          </w:tblCellMar>
        </w:tblPrEx>
        <w:trPr>
          <w:trHeight w:hRule="exact" w:val="113"/>
        </w:trPr>
        <w:tc>
          <w:tcPr>
            <w:tcW w:w="10345" w:type="dxa"/>
            <w:shd w:val="clear" w:color="auto" w:fill="B3B3B3"/>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14AA" w:rsidTr="001414AA">
        <w:tblPrEx>
          <w:tblCellMar>
            <w:top w:w="0" w:type="dxa"/>
            <w:bottom w:w="0" w:type="dxa"/>
          </w:tblCellMar>
        </w:tblPrEx>
        <w:tc>
          <w:tcPr>
            <w:tcW w:w="10345" w:type="dxa"/>
            <w:vAlign w:val="center"/>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1414AA" w:rsidTr="001414AA">
        <w:tblPrEx>
          <w:tblCellMar>
            <w:top w:w="0" w:type="dxa"/>
            <w:bottom w:w="0" w:type="dxa"/>
          </w:tblCellMar>
        </w:tblPrEx>
        <w:tc>
          <w:tcPr>
            <w:tcW w:w="10345" w:type="dxa"/>
            <w:vAlign w:val="center"/>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414AA" w:rsidTr="001414AA">
        <w:tblPrEx>
          <w:tblCellMar>
            <w:top w:w="0" w:type="dxa"/>
            <w:bottom w:w="0" w:type="dxa"/>
          </w:tblCellMar>
        </w:tblPrEx>
        <w:trPr>
          <w:trHeight w:hRule="exact" w:val="113"/>
        </w:trPr>
        <w:tc>
          <w:tcPr>
            <w:tcW w:w="10345" w:type="dxa"/>
            <w:shd w:val="clear" w:color="auto" w:fill="B3B3B3"/>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414AA" w:rsidTr="001414AA">
        <w:tblPrEx>
          <w:tblCellMar>
            <w:top w:w="0" w:type="dxa"/>
            <w:bottom w:w="0" w:type="dxa"/>
          </w:tblCellMar>
        </w:tblPrEx>
        <w:tc>
          <w:tcPr>
            <w:tcW w:w="10345" w:type="dxa"/>
            <w:vAlign w:val="center"/>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VirksomhedRegistreringsbevisStruktur</w:t>
            </w:r>
          </w:p>
        </w:tc>
      </w:tr>
      <w:tr w:rsidR="001414AA" w:rsidTr="001414AA">
        <w:tblPrEx>
          <w:tblCellMar>
            <w:top w:w="0" w:type="dxa"/>
            <w:bottom w:w="0" w:type="dxa"/>
          </w:tblCellMar>
        </w:tblPrEx>
        <w:tc>
          <w:tcPr>
            <w:tcW w:w="10345" w:type="dxa"/>
            <w:vAlign w:val="center"/>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RegistreringsforholdListe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Registreringsforhold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LovPligtTypeKode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(SupplerendeForretningOmrådeForholdTypeKode)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(OplysningVirksomhedTypeKode)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(OplysningForholdGyldigFra)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(KreditBegrænsningTypeKode)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(KreditBegrænsningForholdGyldigFra)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(KreditBegrænsningForholdGyldigTil)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(AcontoTypeKode)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(AcontoForholdGyldigFra)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(AcontoForholdGyldigTil)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(AngivelseFrekvensTypeKode)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(AngivelseFrekvensForholdGyldigFra)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(AngivelseFrekvensForholdGyldigTil)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UdenlandskPensionOrdningListe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UdenlandskPensionOrdning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UdenlandskPensionOrdningTypeKode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UdenlandskPensionOrdningNummer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UdenlandskPensionOrdningStartDato</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(UdenlandskPensionOrdningSlutDato)</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(UdenlandskPensionOrdningUgyldigDato)</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RegistreringForholdHenvisningListe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RegistreringForholdHenvisning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HenvisningRolleKode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(VirksomhedCVRNummer) </w:t>
            </w:r>
            <w:r>
              <w:rPr>
                <w:rFonts w:ascii="Arial" w:hAnsi="Arial" w:cs="Arial"/>
                <w:sz w:val="18"/>
              </w:rPr>
              <w:tab/>
            </w:r>
            <w:r>
              <w:rPr>
                <w:rFonts w:ascii="Arial" w:hAnsi="Arial" w:cs="Arial"/>
                <w:sz w:val="18"/>
              </w:rPr>
              <w:tab/>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VirksomhedNavnFirmaNavnKort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AdministrativVirksomhedHenvisningListe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AdministrativVirksomhedHenvisning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VirksomhedNavnFirmaNavnKort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414AA" w:rsidSect="001414AA">
          <w:headerReference w:type="default" r:id="rId14"/>
          <w:pgSz w:w="11906" w:h="16838"/>
          <w:pgMar w:top="567" w:right="567" w:bottom="567" w:left="1134" w:header="283" w:footer="708" w:gutter="0"/>
          <w:cols w:space="708"/>
          <w:docGrid w:linePitch="360"/>
        </w:sect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414AA" w:rsidTr="001414AA">
        <w:tblPrEx>
          <w:tblCellMar>
            <w:top w:w="0" w:type="dxa"/>
            <w:bottom w:w="0" w:type="dxa"/>
          </w:tblCellMar>
        </w:tblPrEx>
        <w:trPr>
          <w:tblHeader/>
        </w:trPr>
        <w:tc>
          <w:tcPr>
            <w:tcW w:w="3402" w:type="dxa"/>
            <w:shd w:val="clear" w:color="auto" w:fill="B3B3B3"/>
            <w:vAlign w:val="center"/>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AcontoForholdGyldigFra</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et acontoforhold</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AcontoForholdGyldigTil</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et acontoforhold</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AcontoTypeKode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AcontoTypeKode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Værdier for acontotype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Aconto</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EtageTekst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VirksomhedAdresseLøbeNummer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PostBoksNummer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PostDistrikt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1</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postnummer (4-cifre)</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AdresseSideDørTekst</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SideDørTekst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AlternativAdresseAdresseLinie4</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AdresseAnvendelseKode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AngivelseFrekvensForholdGyldigFra</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en given angivelsesfrekvens.</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AngivelseFrekvensForholdGyldigTil</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en given angivelsefrekvens.</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AngivelseFrekvensTypeKode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til koden for angivelsesfrekvensen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Ingen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Straks</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Daglig</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Ugentlig</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14 dage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Månedlig</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Kvartal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Halvårlig</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Årlig</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Variabel</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Lejlighedsvis</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den første dag en given beskatningsparagraf er gyldig for en given virksomhed og pligt.</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BeskatningParagrafTypeKode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BeskatningParagrafForholdBeskatningParagrafKode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beskatningsparagraf.</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Kodeværdierne kan være: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01 02 03 04 05 06 07 08 09 10 11 12 13 14 15 17 18 19 20 21 22 23 24 25 26 27 28 29</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BevillingForholdGyldigFra</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BevillingTypeKode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for bevillingtype koden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Modtagelse uden afgift/under 6 detailudsalg</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Opgørelse efter udleveringsmetoden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Afgiftsgodtgørelse, levering  udlandet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Afgiftsfrit. fremstilling af afgiftsfri varer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Afgiftsgodtgørelse, levering  fremstiller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Årsopgørelse metode 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Årsopgørelse metode B</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Andet lukke i stedet for banderole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Overførsel til anden registreret virksomhed</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BrancheForholdBrancheKode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BrancheKode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kode, som kategoriserer brancher og erhvervsgrupper efter internationale retningslinjer.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Hovedbranche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Bibranche 1</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Bibranche 2</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Bibranche 3</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TS branche</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BrancheForholdBrancheNummer</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BrancheNummer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branchenr. (6 cifre)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000000 - 999999</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BrancheForholdGyldigFra</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angiver den første dag tilknyttede data kan anvendes fra.</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BrancheForholdGyldigTil</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angiver den sidste dag tilknyttede data kan anvendes til.</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DriftFormHæftelseForhold</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KodeEtCifferStartEt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hæftelsesforhold, der er gældende for driftformen.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findes følgende hæftelsesforhold:</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Personlig hæftelse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 Begrænset hæftelse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Solidarisk hæftelse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Direkte hæftelse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Subsidiær hæftelse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Pro rata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Ægtefælle hæftelse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Kode 1 - 6 opsættes typisk på foreninger og fonde. Mig bekendt benyttes oplysningen ikke til noget.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Kode 7 benyttes på enkeltmandsfirmaer, hvor der reelt er solidarisk hæftelse mellem ægtefæller for så vidt angår skatter- og afgifter, hvilket er et krav for at ægtefæller kan foretage nogle skattemæssige dispositioner. (det er noget med underskud af virksomhed mv.).</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39</w:t>
            </w:r>
            <w:r>
              <w:rPr>
                <w:rFonts w:ascii="Arial" w:hAnsi="Arial" w:cs="Arial"/>
                <w:sz w:val="18"/>
              </w:rPr>
              <w:tab/>
              <w:t>Selvejende institution, forening, fond mv</w:t>
            </w:r>
            <w:r>
              <w:rPr>
                <w:rFonts w:ascii="Arial" w:hAnsi="Arial" w:cs="Arial"/>
                <w:sz w:val="18"/>
              </w:rPr>
              <w:tab/>
              <w:t>SI</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EjerForholdGyldigFra</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EjerForholdGyldigTil</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EjerRolleTypeKode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EjerRolleTypeKode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To numeriske karakterer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Herboende repræsentant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Hovedaktionær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Ejer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Virksomhedsstifter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Virksomhedsdriver</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Befuldmægtiget</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EjerTypeKode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To nummeriske karakterer.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Juridisk ejer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CPR-ejer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Udenlandsk juridisk ejer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Udenlandsk personlig ejer</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hvorfra faxnummeret er gyldigt</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FaxGyldigTil</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FaxLandeKode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TelefonFaxLandeKode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[+][0-9]{2}|[+][0-9]{3}|[0][0][0-9]{2}|[0][0][0-9]{3}</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 og faxnummer landekode. Fx +45 eller 0045. Selve telefonnummeret indgår ikke.</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ForretningOmrådeForholdGyldigFra</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forretningsområdeforhold gælder.</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ForretningOmrådeForholdGyldigTil</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forretningsområdeforhold gælder.</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ForretningOmrådeTypeKode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ForretningOmrådeTypeKode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for forretningområdetypekoden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Varemodtager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Mellemhandel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Udlev/fremstillere og visse mellemhandlere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Aktieoverdrager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Ikke personligt ejet med ansatte</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HenvisningRolleKode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Fortæller hvilke roller 2 SE_nr kan have i en henvisning, f.eks.</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Afregnende, Nyt, Gammelt.........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HenvisningTypeKode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henvisningstypekode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KreditBegrænsningForholdGyldigFra</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første dag et givet kreditbegrænsningsforhold gælder.</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KreditBegrænsningForholdGyldigTil</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kreditbegrænsningsforhold gælder.</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KreditBegrænsningTypeKode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KreditBegrænsningTypeKode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Obl. kortere ang.-og betalingsfrist mod gebyr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Kortere angivelses- og betalingsfrist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M/sik. stil. "normal" angivelse/betalingsfrist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M/sik. stil. kortere angivelse/betalingsfrist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M/betalingsaftale "normal" angivelse/betaling</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Kontant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M/sik. stil. jfr. selskabsskatteloven</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M/betalingsaftale jfr. selskabsskatteloven</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LedelseForholdTypeKode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LedelseForholdTypeKode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Direktion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Bestyrelse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Revisor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Direktør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Formand</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Filialbestyrer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Administrator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Kontaktperson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Bobestyrer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Daglig leder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Stifter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Tilsynsråd</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Rekonstruktør</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LovPligtTypeKode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LovPligtTypeKode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pligttype en lov omhandler. Eksempelvis Toldpligt, Skattepligt.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MyndighedAdresseTypeKode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tilknytning mellem myndighed og adresse.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Myndighedsadresse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Selskabsligningsadresse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Opkrævningsadresse for acontoskat for selskaber og fonde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Postboksadresse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Regnskabsadresse</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MyndighedNavn</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myndigheden fx Skatteministeriet</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MyndighedTilhørForholdGodkendtTilhørForhold</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OplysningForholdGyldigFra</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OplysningForholdGyldigTil</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OplysningTypeKode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Kontingent til A-kasse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Fagforeningskontingent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Fagforeningskontingent incl. klubkontingent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Fagforeningskontingent erhv/ej erhv</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Klubkontingent</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OplysningVirksomhedTypeKode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OplysningVirksomhedTypeKode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A-kasse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Advokat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Andelskasse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Pengeinstitut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Børsmæglerselskab</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PersonAdresseTypeKode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typen af personadresser, fx Almindelig Syddansk, Grønlandsk Adresse mv.</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Almindelig syddansk</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Grønlandsk adresse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 = Kontaktadresse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Supplerende Adresse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Udenlandsk adresse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 = Værges adresse </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hvis der henvises til nyt PNR, i det tilfælde har vi ikke data på en person.</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PersonNavnNavn</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SupplerendeForretningOmrådeForholdTypeKode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forretningsområdet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Lokaleg. udleveringsvirksomhed.</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Lokalegodk. §8 stk 3, spiritus</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Lokalegodk. §7 stk 1, øl og vin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Lokalegodk/cigarer/cigaretter/røgtobak</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 xml:space="preserve">Lagerkapacitet på mindst 1000 tons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Lagerkapacitet på mindst 1000 m3</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Godk.af lageranlæg/årligt salg 100.000 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Røgrensning m.v</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Mellemhandler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Årligt salg på mindst 500.000 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w:t>
            </w:r>
            <w:r>
              <w:rPr>
                <w:rFonts w:ascii="Arial" w:hAnsi="Arial" w:cs="Arial"/>
                <w:sz w:val="18"/>
              </w:rPr>
              <w:tab/>
              <w:t>Årligt salg på mindst 10.000 kg</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TelefonLandeKode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TelefonFaxLandeKode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[+][0-9]{2}|[+][0-9]{3}|[0][0][0-9]{2}|[0][0][0-9]{3}</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 og faxnummer landekode. Fx +45 eller 0045. Selve telefonnummeret indgår ikke.</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TelefonTypeKode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beskriver telefonnummeret.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findes pt. disse i Erhvervssystemet: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Telefon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Telefax</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Mobil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Elektronisk post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Udenlandsk telefon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6 = Udenlandsk telefax</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Udenlandsk mobil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Telefon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Telefax</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Mobil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Elektronisk post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Udenlandsk telefon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Udenlandsk telefax</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Udenlandsk mobil</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TelefonUdenlandskNummer</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UdenlandskPensionOrdningNummer</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PensionOrdningNummer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9</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[0-9]{9}</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UdenlandskPensionOrdningSlutDato</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UdenlandskPensionOrdningStartDato</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UdenlandskPensionOrdningTypeKode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UdenlandskPensionOrdningUgyldigDato</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UdenlandskPersonNummer</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UdenlandskPersonNummer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entydigt identificerer de for SKATs relevante udenlandske personer, der ikke er registreret ved et dansk CPR-nummer.</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UdenlandskVirksomhedNummer</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UdenlandskVirksomhedNummer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entydigt identificerer de for SKAT relevante udenlandske virksomeder, der ikke er registreret ved et dansk CVR/SE-nummer.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lige nu til identifikation fundet i Erhvervssystemet.</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08</w:t>
            </w:r>
            <w:r>
              <w:rPr>
                <w:rFonts w:ascii="Arial" w:hAnsi="Arial" w:cs="Arial"/>
                <w:sz w:val="18"/>
              </w:rPr>
              <w:tab/>
              <w:t>Harpunadresse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VirksomhedMyndighedTilhørForholdGyldigFra</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VirksomhedMyndighedTilhørForholdGyldigTil</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VirksomhedMyndighedTilhørForholdKode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[afventer input]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FirmaNavnKort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virksomhedens navn (år md dg)</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VirksomhedNavnGyldigTil</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VirksomhedOphørDato</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VirksomhedRegistreringStatusGyldigFra</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VirksomhedRegistreringStatusTypeKode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Nyregistreret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Nyreg.-overtagelse af virksomhed</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Genstart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Genstart-overtagelse af virksomhed</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Omdannelse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Tvangsregistreret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Dobbelt registreret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Nyregistrering mod sikkerhedsstillelse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Udl. virk uden herboende repr/driftssted</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Udenlandsk virksomhed med dansk ledelse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Under rekonstruktion </w:t>
            </w:r>
          </w:p>
        </w:tc>
      </w:tr>
      <w:tr w:rsidR="001414AA" w:rsidTr="001414AA">
        <w:tblPrEx>
          <w:tblCellMar>
            <w:top w:w="0" w:type="dxa"/>
            <w:bottom w:w="0" w:type="dxa"/>
          </w:tblCellMar>
        </w:tblPrEx>
        <w:tc>
          <w:tcPr>
            <w:tcW w:w="3402" w:type="dxa"/>
          </w:tcPr>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VirksomhedTypeKode</w:t>
            </w:r>
          </w:p>
        </w:tc>
        <w:tc>
          <w:tcPr>
            <w:tcW w:w="170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VirksomhedTypeK</w:t>
            </w:r>
            <w:r>
              <w:rPr>
                <w:rFonts w:ascii="Arial" w:hAnsi="Arial" w:cs="Arial"/>
                <w:sz w:val="18"/>
              </w:rPr>
              <w:lastRenderedPageBreak/>
              <w:t>ode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Kode for virksomhedstype</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Værdiset:</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Juridisk enhed</w:t>
            </w:r>
          </w:p>
          <w:p w:rsid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Administrativ enhed</w:t>
            </w:r>
          </w:p>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Ikke CVR-enhed</w:t>
            </w:r>
          </w:p>
        </w:tc>
      </w:tr>
    </w:tbl>
    <w:p w:rsidR="001414AA" w:rsidRPr="001414AA" w:rsidRDefault="001414AA" w:rsidP="001414A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414AA" w:rsidRPr="001414AA" w:rsidSect="001414AA">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4AA" w:rsidRDefault="001414AA" w:rsidP="001414AA">
      <w:pPr>
        <w:spacing w:line="240" w:lineRule="auto"/>
      </w:pPr>
      <w:r>
        <w:separator/>
      </w:r>
    </w:p>
  </w:endnote>
  <w:endnote w:type="continuationSeparator" w:id="0">
    <w:p w:rsidR="001414AA" w:rsidRDefault="001414AA" w:rsidP="001414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4AA" w:rsidRDefault="001414A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4AA" w:rsidRPr="001414AA" w:rsidRDefault="001414AA" w:rsidP="001414A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august 2011</w:t>
    </w:r>
    <w:r>
      <w:rPr>
        <w:rFonts w:ascii="Arial" w:hAnsi="Arial" w:cs="Arial"/>
        <w:sz w:val="16"/>
      </w:rPr>
      <w:fldChar w:fldCharType="end"/>
    </w:r>
    <w:r>
      <w:rPr>
        <w:rFonts w:ascii="Arial" w:hAnsi="Arial" w:cs="Arial"/>
        <w:sz w:val="16"/>
      </w:rPr>
      <w:tab/>
    </w:r>
    <w:r>
      <w:rPr>
        <w:rFonts w:ascii="Arial" w:hAnsi="Arial" w:cs="Arial"/>
        <w:sz w:val="16"/>
      </w:rPr>
      <w:tab/>
      <w:t xml:space="preserve">VirksomhedRegistreringOphørBevisHent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4AA" w:rsidRDefault="001414A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4AA" w:rsidRDefault="001414AA" w:rsidP="001414AA">
      <w:pPr>
        <w:spacing w:line="240" w:lineRule="auto"/>
      </w:pPr>
      <w:r>
        <w:separator/>
      </w:r>
    </w:p>
  </w:footnote>
  <w:footnote w:type="continuationSeparator" w:id="0">
    <w:p w:rsidR="001414AA" w:rsidRDefault="001414AA" w:rsidP="001414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4AA" w:rsidRDefault="001414A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4AA" w:rsidRPr="001414AA" w:rsidRDefault="001414AA" w:rsidP="001414AA">
    <w:pPr>
      <w:pStyle w:val="Sidehoved"/>
      <w:jc w:val="center"/>
      <w:rPr>
        <w:rFonts w:ascii="Arial" w:hAnsi="Arial" w:cs="Arial"/>
      </w:rPr>
    </w:pPr>
    <w:r w:rsidRPr="001414AA">
      <w:rPr>
        <w:rFonts w:ascii="Arial" w:hAnsi="Arial" w:cs="Arial"/>
      </w:rPr>
      <w:t>Servicebeskrivelse</w:t>
    </w:r>
  </w:p>
  <w:p w:rsidR="001414AA" w:rsidRPr="001414AA" w:rsidRDefault="001414AA" w:rsidP="001414A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4AA" w:rsidRDefault="001414A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4AA" w:rsidRPr="001414AA" w:rsidRDefault="001414AA" w:rsidP="001414AA">
    <w:pPr>
      <w:pStyle w:val="Sidehoved"/>
      <w:jc w:val="center"/>
      <w:rPr>
        <w:rFonts w:ascii="Arial" w:hAnsi="Arial" w:cs="Arial"/>
      </w:rPr>
    </w:pPr>
    <w:r w:rsidRPr="001414AA">
      <w:rPr>
        <w:rFonts w:ascii="Arial" w:hAnsi="Arial" w:cs="Arial"/>
      </w:rPr>
      <w:t>Datastrukturer</w:t>
    </w:r>
  </w:p>
  <w:p w:rsidR="001414AA" w:rsidRPr="001414AA" w:rsidRDefault="001414AA" w:rsidP="001414A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4AA" w:rsidRDefault="001414AA" w:rsidP="001414AA">
    <w:pPr>
      <w:pStyle w:val="Sidehoved"/>
      <w:jc w:val="center"/>
      <w:rPr>
        <w:rFonts w:ascii="Arial" w:hAnsi="Arial" w:cs="Arial"/>
      </w:rPr>
    </w:pPr>
    <w:r>
      <w:rPr>
        <w:rFonts w:ascii="Arial" w:hAnsi="Arial" w:cs="Arial"/>
      </w:rPr>
      <w:t>Data elementer</w:t>
    </w:r>
  </w:p>
  <w:p w:rsidR="001414AA" w:rsidRPr="001414AA" w:rsidRDefault="001414AA" w:rsidP="001414A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8812A0"/>
    <w:multiLevelType w:val="multilevel"/>
    <w:tmpl w:val="ECD68A7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4AA"/>
    <w:rsid w:val="001414AA"/>
    <w:rsid w:val="005C17F0"/>
    <w:rsid w:val="00EC65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414A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414A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414A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414A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414A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414A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414A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414A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414A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414A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414A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414A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414A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414A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414A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414A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414A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414A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414A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414AA"/>
    <w:rPr>
      <w:rFonts w:ascii="Arial" w:hAnsi="Arial" w:cs="Arial"/>
      <w:b/>
      <w:sz w:val="30"/>
    </w:rPr>
  </w:style>
  <w:style w:type="paragraph" w:customStyle="1" w:styleId="Overskrift211pkt">
    <w:name w:val="Overskrift 2 + 11 pkt"/>
    <w:basedOn w:val="Normal"/>
    <w:link w:val="Overskrift211pktTegn"/>
    <w:rsid w:val="001414A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414AA"/>
    <w:rPr>
      <w:rFonts w:ascii="Arial" w:hAnsi="Arial" w:cs="Arial"/>
      <w:b/>
    </w:rPr>
  </w:style>
  <w:style w:type="paragraph" w:customStyle="1" w:styleId="Normal11">
    <w:name w:val="Normal + 11"/>
    <w:basedOn w:val="Normal"/>
    <w:link w:val="Normal11Tegn"/>
    <w:rsid w:val="001414A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414AA"/>
    <w:rPr>
      <w:rFonts w:ascii="Times New Roman" w:hAnsi="Times New Roman" w:cs="Times New Roman"/>
    </w:rPr>
  </w:style>
  <w:style w:type="paragraph" w:styleId="Sidehoved">
    <w:name w:val="header"/>
    <w:basedOn w:val="Normal"/>
    <w:link w:val="SidehovedTegn"/>
    <w:uiPriority w:val="99"/>
    <w:unhideWhenUsed/>
    <w:rsid w:val="001414A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414AA"/>
  </w:style>
  <w:style w:type="paragraph" w:styleId="Sidefod">
    <w:name w:val="footer"/>
    <w:basedOn w:val="Normal"/>
    <w:link w:val="SidefodTegn"/>
    <w:uiPriority w:val="99"/>
    <w:unhideWhenUsed/>
    <w:rsid w:val="001414AA"/>
    <w:pPr>
      <w:tabs>
        <w:tab w:val="center" w:pos="4819"/>
        <w:tab w:val="right" w:pos="9638"/>
      </w:tabs>
      <w:spacing w:line="240" w:lineRule="auto"/>
    </w:pPr>
  </w:style>
  <w:style w:type="character" w:customStyle="1" w:styleId="SidefodTegn">
    <w:name w:val="Sidefod Tegn"/>
    <w:basedOn w:val="Standardskrifttypeiafsnit"/>
    <w:link w:val="Sidefod"/>
    <w:uiPriority w:val="99"/>
    <w:rsid w:val="001414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414A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414A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414A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414A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414A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414A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414A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414A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414A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414A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414A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414A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414A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414A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414A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414A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414A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414A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414A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414AA"/>
    <w:rPr>
      <w:rFonts w:ascii="Arial" w:hAnsi="Arial" w:cs="Arial"/>
      <w:b/>
      <w:sz w:val="30"/>
    </w:rPr>
  </w:style>
  <w:style w:type="paragraph" w:customStyle="1" w:styleId="Overskrift211pkt">
    <w:name w:val="Overskrift 2 + 11 pkt"/>
    <w:basedOn w:val="Normal"/>
    <w:link w:val="Overskrift211pktTegn"/>
    <w:rsid w:val="001414A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414AA"/>
    <w:rPr>
      <w:rFonts w:ascii="Arial" w:hAnsi="Arial" w:cs="Arial"/>
      <w:b/>
    </w:rPr>
  </w:style>
  <w:style w:type="paragraph" w:customStyle="1" w:styleId="Normal11">
    <w:name w:val="Normal + 11"/>
    <w:basedOn w:val="Normal"/>
    <w:link w:val="Normal11Tegn"/>
    <w:rsid w:val="001414A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414AA"/>
    <w:rPr>
      <w:rFonts w:ascii="Times New Roman" w:hAnsi="Times New Roman" w:cs="Times New Roman"/>
    </w:rPr>
  </w:style>
  <w:style w:type="paragraph" w:styleId="Sidehoved">
    <w:name w:val="header"/>
    <w:basedOn w:val="Normal"/>
    <w:link w:val="SidehovedTegn"/>
    <w:uiPriority w:val="99"/>
    <w:unhideWhenUsed/>
    <w:rsid w:val="001414A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414AA"/>
  </w:style>
  <w:style w:type="paragraph" w:styleId="Sidefod">
    <w:name w:val="footer"/>
    <w:basedOn w:val="Normal"/>
    <w:link w:val="SidefodTegn"/>
    <w:uiPriority w:val="99"/>
    <w:unhideWhenUsed/>
    <w:rsid w:val="001414AA"/>
    <w:pPr>
      <w:tabs>
        <w:tab w:val="center" w:pos="4819"/>
        <w:tab w:val="right" w:pos="9638"/>
      </w:tabs>
      <w:spacing w:line="240" w:lineRule="auto"/>
    </w:pPr>
  </w:style>
  <w:style w:type="character" w:customStyle="1" w:styleId="SidefodTegn">
    <w:name w:val="Sidefod Tegn"/>
    <w:basedOn w:val="Standardskrifttypeiafsnit"/>
    <w:link w:val="Sidefod"/>
    <w:uiPriority w:val="99"/>
    <w:rsid w:val="00141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5702</Words>
  <Characters>34789</Characters>
  <Application>Microsoft Office Word</Application>
  <DocSecurity>0</DocSecurity>
  <Lines>289</Lines>
  <Paragraphs>80</Paragraphs>
  <ScaleCrop>false</ScaleCrop>
  <Company>SKAT</Company>
  <LinksUpToDate>false</LinksUpToDate>
  <CharactersWithSpaces>40411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Vibeke Højmark Corneliussen</dc:creator>
  <cp:keywords/>
  <dc:description/>
  <cp:lastModifiedBy>Vibeke Højmark Corneliussen</cp:lastModifiedBy>
  <cp:revision>1</cp:revision>
  <dcterms:created xsi:type="dcterms:W3CDTF">2011-08-03T09:18:00Z</dcterms:created>
  <dcterms:modified xsi:type="dcterms:W3CDTF">2011-08-03T09:19:00Z</dcterms:modified>
</cp:coreProperties>
</file>