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DD"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756527" w:rsidTr="00756527">
        <w:tblPrEx>
          <w:tblCellMar>
            <w:top w:w="0" w:type="dxa"/>
            <w:bottom w:w="0" w:type="dxa"/>
          </w:tblCellMar>
        </w:tblPrEx>
        <w:trPr>
          <w:trHeight w:hRule="exact" w:val="113"/>
        </w:trPr>
        <w:tc>
          <w:tcPr>
            <w:tcW w:w="10205" w:type="dxa"/>
            <w:gridSpan w:val="6"/>
            <w:shd w:val="clear" w:color="auto" w:fill="82A0F0"/>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6527" w:rsidTr="00756527">
        <w:tblPrEx>
          <w:tblCellMar>
            <w:top w:w="0" w:type="dxa"/>
            <w:bottom w:w="0" w:type="dxa"/>
          </w:tblCellMar>
        </w:tblPrEx>
        <w:trPr>
          <w:trHeight w:val="283"/>
        </w:trPr>
        <w:tc>
          <w:tcPr>
            <w:tcW w:w="10205" w:type="dxa"/>
            <w:gridSpan w:val="6"/>
            <w:tcBorders>
              <w:bottom w:val="single" w:sz="6" w:space="0" w:color="auto"/>
            </w:tcBorders>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56527">
              <w:rPr>
                <w:rFonts w:ascii="Arial" w:hAnsi="Arial" w:cs="Arial"/>
                <w:b/>
                <w:sz w:val="30"/>
              </w:rPr>
              <w:t>RegistreringForholdOpdater</w:t>
            </w:r>
          </w:p>
        </w:tc>
      </w:tr>
      <w:tr w:rsidR="00756527" w:rsidTr="0075652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56527" w:rsidTr="00756527">
        <w:tblPrEx>
          <w:tblCellMar>
            <w:top w:w="0" w:type="dxa"/>
            <w:bottom w:w="0" w:type="dxa"/>
          </w:tblCellMar>
        </w:tblPrEx>
        <w:trPr>
          <w:gridAfter w:val="1"/>
          <w:trHeight w:val="283"/>
        </w:trPr>
        <w:tc>
          <w:tcPr>
            <w:tcW w:w="1701" w:type="dxa"/>
            <w:tcBorders>
              <w:top w:val="nil"/>
            </w:tcBorders>
            <w:shd w:val="clear" w:color="auto" w:fill="auto"/>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2008-03-12</w:t>
            </w:r>
          </w:p>
        </w:tc>
        <w:tc>
          <w:tcPr>
            <w:tcW w:w="1699" w:type="dxa"/>
            <w:tcBorders>
              <w:top w:val="nil"/>
            </w:tcBorders>
            <w:shd w:val="clear" w:color="auto" w:fill="auto"/>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2016-06-10</w:t>
            </w:r>
          </w:p>
        </w:tc>
      </w:tr>
      <w:tr w:rsidR="00756527" w:rsidTr="00756527">
        <w:tblPrEx>
          <w:tblCellMar>
            <w:top w:w="0" w:type="dxa"/>
            <w:bottom w:w="0" w:type="dxa"/>
          </w:tblCellMar>
        </w:tblPrEx>
        <w:trPr>
          <w:trHeight w:val="283"/>
        </w:trPr>
        <w:tc>
          <w:tcPr>
            <w:tcW w:w="10205" w:type="dxa"/>
            <w:gridSpan w:val="6"/>
            <w:shd w:val="clear" w:color="auto" w:fill="D2DCFA"/>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56527" w:rsidTr="00756527">
        <w:tblPrEx>
          <w:tblCellMar>
            <w:top w:w="0" w:type="dxa"/>
            <w:bottom w:w="0" w:type="dxa"/>
          </w:tblCellMar>
        </w:tblPrEx>
        <w:trPr>
          <w:trHeight w:val="283"/>
        </w:trPr>
        <w:tc>
          <w:tcPr>
            <w:tcW w:w="10205" w:type="dxa"/>
            <w:gridSpan w:val="6"/>
            <w:vAlign w:val="center"/>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gøre det muligt at opdatere en virksomheds registreringsforhold, herunder forretningsområde, oplysningsforhold, beskatningsparagraf mfl.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er det muligt at opdatere andre virksomhedsforhold, herunder regnskabperiode, driftform, henvisninger, aftageforhold og adresser.</w:t>
            </w:r>
          </w:p>
        </w:tc>
      </w:tr>
      <w:tr w:rsidR="00756527" w:rsidTr="00756527">
        <w:tblPrEx>
          <w:tblCellMar>
            <w:top w:w="0" w:type="dxa"/>
            <w:bottom w:w="0" w:type="dxa"/>
          </w:tblCellMar>
        </w:tblPrEx>
        <w:trPr>
          <w:trHeight w:val="283"/>
        </w:trPr>
        <w:tc>
          <w:tcPr>
            <w:tcW w:w="10205" w:type="dxa"/>
            <w:gridSpan w:val="6"/>
            <w:shd w:val="clear" w:color="auto" w:fill="D2DCFA"/>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56527" w:rsidTr="00756527">
        <w:tblPrEx>
          <w:tblCellMar>
            <w:top w:w="0" w:type="dxa"/>
            <w:bottom w:w="0" w:type="dxa"/>
          </w:tblCellMar>
        </w:tblPrEx>
        <w:trPr>
          <w:trHeight w:val="283"/>
        </w:trPr>
        <w:tc>
          <w:tcPr>
            <w:tcW w:w="10205" w:type="dxa"/>
            <w:gridSpan w:val="6"/>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opdatere en virksomheds registreringsforhold, driftform, regnskabsperiode mm., så skal man altid identificere den givne virksomhed med et SE-nummer. Generelt dækker opdatering i denne service over: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oprettelse af nye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af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sletning af forhold + evt. underforld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ophør af forhold + evt. underforld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men det er ikke alle forhold, som man både kan oprette, ændre, slette og ophøre. Se nedenfor.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muligt, at opdatere max 10 forhold pr. servicekald.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Opdateringsmønster: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hvert forhold findes et felt, "[Gruppenavn]BehandlingKode", hvor man skal angive hvilken type opdatering, som man ønsker at udføre.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et nyt forhold. Alle de krævede oplysninger for forholdet skal være udfyldt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et forhold. Det er typisk slutdato, som kan ændres på et forhold. Alle oplysninger for forholdet skal være udfyldt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et forhold. Hvis der er underforhold til forholdet, vil de også blive slettet. Hvis fx en adresse slettes vil de tilhørende telefoner også blive slettet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anvendes for registreringsforhold, når et forhold kan have underforhold. Kode P bruges når et forhold ophører eller skal have ændret sin slutdato, selve forholdet ændres og de tilhørende underforhold får sat eller flyttet slutdatoen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når behandlingskoden er S eller P, må der ikke være ændringer med til de tilhørende underforhold, da der automatisk vil blive udført kaskader på alle underforhold.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værdier for behandlingskoder er tilladte (sorteret efter placering i input-strukturen):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DriftFormBehandlingKode: 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RegnskabPeriodeBehandlingKode: O, E. 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HenvisningBehandlingKode: O, E, 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RegistreringForholdBehandlingKode: O, E, S, P</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ForretningOmrådeForholdBehandlingKode: O, E, S, P</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OplysningForholdBehandlingKode: O, E, S, P</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BeskatningParagrafForholdBehandlingKode: O, E, 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BevillingForholdBehandlingKode: O, S, P</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BevillingAdresseBehandlingKode: O, E, 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AcontoForholdBehandlingKode: O, S, P</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KreditbegrænsningForholdBehandlingKode: O, S, P</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SikkerhedStillelseBehandlingKode: O, E, S, P</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SikkerhedStillelseKreditBegrænsningBehandlingKode: O, E, 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AngivelseFrekvensForholdBehandlingKode: O, E, 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AngivelseMedieForholdBehandlingKode: O, E, 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ElForbrugsstedAftageForholdBehandlingKode: O, E, 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AdresseBehandlingKode: O, E, 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KRÆVEDE og IKKE-KRÆVEDE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DriftForm =&gt; KRÆVET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Henvisning =&gt; IKKE KRÆVET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RegnskabPeriode: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xml:space="preserve">- Første regnskabsperiode (VirksomhedRegnskabPeriodeKode = 1) er speciel. I denne service kan kun behandlingskoden E (kun ændring af slutdato) anvendes.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Overgangsperioden (VirksomhedRegnskabPeriodeKode = 2) er IKKE KRÆVET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 og underforhold =&gt; IKKE KRÆVET, kombinationer af forhold styres af GRUNDDATAREGLER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Virksomhedsadressen (VirksomhedAdresseTypeKode = 01) =&gt; KRÆVET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Hjemstedsadressen  (VirksomhedAdresseTypeKode = 03) =&gt; KRÆVET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Alle andre adressetyper =&gt; IKKE KRÆVET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opdatering af KRÆVET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"krævet forhold" er altid krævet for virksomheden i hele dens gyldighedsperiode, og hvor der tidsmæssig kun kan være ét forhold på samme tid fx driftform og virksomhedsadresse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et krævet forhold skal ændres er det nok at komme med det nye forhold og behandlingskode E, systemet finder selv ud af at ligge forholdet korrekt på plads.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testvirksomhed</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2013-01-01 =&gt; 2013-03-31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DriftFormKode ændret</w:t>
            </w:r>
            <w:r>
              <w:rPr>
                <w:rFonts w:ascii="Arial" w:hAnsi="Arial" w:cs="Arial"/>
                <w:sz w:val="18"/>
              </w:rPr>
              <w:tab/>
            </w:r>
            <w:r>
              <w:rPr>
                <w:rFonts w:ascii="Arial" w:hAnsi="Arial" w:cs="Arial"/>
                <w:sz w:val="18"/>
              </w:rPr>
              <w:tab/>
              <w:t>2013-04-01 =&gt;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ændes, når opdateringsanmodning modtages med behandlingskode 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ny DriftFormKode</w:t>
            </w:r>
            <w:r>
              <w:rPr>
                <w:rFonts w:ascii="Arial" w:hAnsi="Arial" w:cs="Arial"/>
                <w:sz w:val="18"/>
              </w:rPr>
              <w:tab/>
            </w:r>
            <w:r>
              <w:rPr>
                <w:rFonts w:ascii="Arial" w:hAnsi="Arial" w:cs="Arial"/>
                <w:sz w:val="18"/>
              </w:rPr>
              <w:tab/>
            </w:r>
            <w:r>
              <w:rPr>
                <w:rFonts w:ascii="Arial" w:hAnsi="Arial" w:cs="Arial"/>
                <w:sz w:val="18"/>
              </w:rPr>
              <w:tab/>
              <w:t>2013-02-01 =&gt; 2013-04-30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testvirksomhed</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2013-01-01 =&gt; 2013-01-31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ny DriftFormKode</w:t>
            </w:r>
            <w:r>
              <w:rPr>
                <w:rFonts w:ascii="Arial" w:hAnsi="Arial" w:cs="Arial"/>
                <w:sz w:val="18"/>
              </w:rPr>
              <w:tab/>
            </w:r>
            <w:r>
              <w:rPr>
                <w:rFonts w:ascii="Arial" w:hAnsi="Arial" w:cs="Arial"/>
                <w:sz w:val="18"/>
              </w:rPr>
              <w:tab/>
            </w:r>
            <w:r>
              <w:rPr>
                <w:rFonts w:ascii="Arial" w:hAnsi="Arial" w:cs="Arial"/>
                <w:sz w:val="18"/>
              </w:rPr>
              <w:tab/>
              <w:t>2013-02-01 =&gt; 2013-04-30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CSC DriftFormKode ændret</w:t>
            </w:r>
            <w:r>
              <w:rPr>
                <w:rFonts w:ascii="Arial" w:hAnsi="Arial" w:cs="Arial"/>
                <w:sz w:val="18"/>
              </w:rPr>
              <w:tab/>
            </w:r>
            <w:r>
              <w:rPr>
                <w:rFonts w:ascii="Arial" w:hAnsi="Arial" w:cs="Arial"/>
                <w:sz w:val="18"/>
              </w:rPr>
              <w:tab/>
              <w:t>2013-05-01 =&gt;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opdatering af IKKE-KRÆVET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"ikke-krævet forhold" er ikke altid krævet for virksomheden. For nogle ikke-krævede forhold kan der være flere samtidige forhold, fx Ejerforhold, adresser, mens der for andre kun kan være ét fx Pligt, bibranche 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et ikke-krævet forhold skal ændres, så skal man selv sørge for at forholdene opdateres korrekt, da systemet ikke kan tolke om man vil fejlrette en startdato og kode eller om forholdet har været gyldigt i en periode. Det betyder, at hvis man fx ønsker at flytte en startdato på et forhold skal man først slette det gamle forhold og oprette et nyt forhold med den nye 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ønsker at ændre et forhold, hvor det gamle forhold stadig skal være gyldig i en periode, så skal man først lukke det gamle forhold (behandlingskode = E eller P) og derefter oprette det nye forhold med den nye startdato og kode.</w:t>
            </w:r>
          </w:p>
        </w:tc>
      </w:tr>
      <w:tr w:rsidR="00756527" w:rsidTr="00756527">
        <w:tblPrEx>
          <w:tblCellMar>
            <w:top w:w="0" w:type="dxa"/>
            <w:bottom w:w="0" w:type="dxa"/>
          </w:tblCellMar>
        </w:tblPrEx>
        <w:trPr>
          <w:trHeight w:val="283"/>
        </w:trPr>
        <w:tc>
          <w:tcPr>
            <w:tcW w:w="10205" w:type="dxa"/>
            <w:gridSpan w:val="6"/>
            <w:shd w:val="clear" w:color="auto" w:fill="D2DCFA"/>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756527" w:rsidTr="00756527">
        <w:tblPrEx>
          <w:tblCellMar>
            <w:top w:w="0" w:type="dxa"/>
            <w:bottom w:w="0" w:type="dxa"/>
          </w:tblCellMar>
        </w:tblPrEx>
        <w:trPr>
          <w:trHeight w:val="283"/>
        </w:trPr>
        <w:tc>
          <w:tcPr>
            <w:tcW w:w="10205" w:type="dxa"/>
            <w:gridSpan w:val="6"/>
            <w:shd w:val="clear" w:color="auto" w:fill="FFFFFF"/>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GRUNDDATAREGLER: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 og underforhold (struktureret efter LovPligtTypeKode):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2: Afgift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 Harmoniseret afgift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6: Indeholdelse af skat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Forretningsområde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Bevilling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KreditBegrænsning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AngivelseMedie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Aconto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AngivelseMedie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Aconto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AngivelseMedie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KreditBegrænsning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KreditBegrænsning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4: Oplysning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Oplysningsforhold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Bevilling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AngivelseMedie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AngivelseMedie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 Told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Beskatningsparagraf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KreditBegræsning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LovPligtTypeKode =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3: Skat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følgende registreringsforhold og underforhold: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KreditBegræsning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AngivleseFrekvens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AngivelseMedie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regler: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Gyldige kombinationer mellem: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 =&gt; Pligt_kod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LovPligtTypeKode  =&gt; Lov_pligt_type_kod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Pligt.xls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BeskatningParagrafRegel: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kombinationer mellem:</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 =&gt; Pligt_kod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BeskatningParagrafTypeKode =&gt; Beskat_pgf_kod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BeskatningParagrafRegel.xls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BeskatningDriftformRegel: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Gyldige kombinationer mellem: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 =&gt; Dr_form_kod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BeskatningParagrafTypeKode =&gt; Beskat_pgf_kod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BeskatningDriftformRegel.xls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AngivelseFrekvensRegel: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Gyldige kombinationener mellem:</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 =&gt; Pligt_kod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ForretningOmrådeTypeKode =&gt; Forr_omr_kod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OplysningVirksomhedTypeKode =&gt; Opl_virk_kod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OplysningTypeKode =&gt; Opl_type_kod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BevillingForholdTypeKode =&gt; Bev_kod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AcontoTypeKode =&gt; A_conto_kod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KreditBegrænsningTypeKode =&gt; Kred_begr_kod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AngivelseFrekvensTypeKode =&gt; Ang_frek_kod</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bilag: AngivelseFrekvensRegel.xls</w:t>
            </w:r>
          </w:p>
        </w:tc>
      </w:tr>
      <w:tr w:rsidR="00756527" w:rsidTr="00756527">
        <w:tblPrEx>
          <w:tblCellMar>
            <w:top w:w="0" w:type="dxa"/>
            <w:bottom w:w="0" w:type="dxa"/>
          </w:tblCellMar>
        </w:tblPrEx>
        <w:trPr>
          <w:trHeight w:val="283"/>
        </w:trPr>
        <w:tc>
          <w:tcPr>
            <w:tcW w:w="10205" w:type="dxa"/>
            <w:gridSpan w:val="6"/>
            <w:shd w:val="clear" w:color="auto" w:fill="D2DCFA"/>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56527" w:rsidTr="00756527">
        <w:tblPrEx>
          <w:tblCellMar>
            <w:top w:w="0" w:type="dxa"/>
            <w:bottom w:w="0" w:type="dxa"/>
          </w:tblCellMar>
        </w:tblPrEx>
        <w:trPr>
          <w:trHeight w:val="283"/>
        </w:trPr>
        <w:tc>
          <w:tcPr>
            <w:tcW w:w="10205" w:type="dxa"/>
            <w:gridSpan w:val="6"/>
            <w:shd w:val="clear" w:color="auto" w:fill="FFFFFF"/>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56527" w:rsidTr="00756527">
        <w:tblPrEx>
          <w:tblCellMar>
            <w:top w:w="0" w:type="dxa"/>
            <w:bottom w:w="0" w:type="dxa"/>
          </w:tblCellMar>
        </w:tblPrEx>
        <w:trPr>
          <w:trHeight w:val="283"/>
        </w:trPr>
        <w:tc>
          <w:tcPr>
            <w:tcW w:w="10205" w:type="dxa"/>
            <w:gridSpan w:val="6"/>
            <w:shd w:val="clear" w:color="auto" w:fill="FFFFFF"/>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RegistreringForholdOpdater_I</w:t>
            </w:r>
          </w:p>
        </w:tc>
      </w:tr>
      <w:tr w:rsidR="00756527" w:rsidTr="00756527">
        <w:tblPrEx>
          <w:tblCellMar>
            <w:top w:w="0" w:type="dxa"/>
            <w:bottom w:w="0" w:type="dxa"/>
          </w:tblCellMar>
        </w:tblPrEx>
        <w:trPr>
          <w:trHeight w:val="283"/>
        </w:trPr>
        <w:tc>
          <w:tcPr>
            <w:tcW w:w="10205" w:type="dxa"/>
            <w:gridSpan w:val="6"/>
            <w:shd w:val="clear" w:color="auto" w:fill="FFFFFF"/>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*VirksomhedAftageForhold*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(RegistreringForholdSlutDato)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BevillingAdresseBehandlingKode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Acontoforhold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(SikkerhedStillelseBeløb)</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6527" w:rsidTr="00756527">
        <w:tblPrEx>
          <w:tblCellMar>
            <w:top w:w="0" w:type="dxa"/>
            <w:bottom w:w="0" w:type="dxa"/>
          </w:tblCellMar>
        </w:tblPrEx>
        <w:trPr>
          <w:trHeight w:val="283"/>
        </w:trPr>
        <w:tc>
          <w:tcPr>
            <w:tcW w:w="10205" w:type="dxa"/>
            <w:gridSpan w:val="6"/>
            <w:shd w:val="clear" w:color="auto" w:fill="FFFFFF"/>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756527" w:rsidTr="00756527">
        <w:tblPrEx>
          <w:tblCellMar>
            <w:top w:w="0" w:type="dxa"/>
            <w:bottom w:w="0" w:type="dxa"/>
          </w:tblCellMar>
        </w:tblPrEx>
        <w:trPr>
          <w:trHeight w:val="283"/>
        </w:trPr>
        <w:tc>
          <w:tcPr>
            <w:tcW w:w="10205" w:type="dxa"/>
            <w:gridSpan w:val="6"/>
            <w:shd w:val="clear" w:color="auto" w:fill="FFFFFF"/>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RegistreringForholdOpdater_O</w:t>
            </w:r>
          </w:p>
        </w:tc>
      </w:tr>
      <w:tr w:rsidR="00756527" w:rsidTr="00756527">
        <w:tblPrEx>
          <w:tblCellMar>
            <w:top w:w="0" w:type="dxa"/>
            <w:bottom w:w="0" w:type="dxa"/>
          </w:tblCellMar>
        </w:tblPrEx>
        <w:trPr>
          <w:trHeight w:val="283"/>
        </w:trPr>
        <w:tc>
          <w:tcPr>
            <w:tcW w:w="10205" w:type="dxa"/>
            <w:gridSpan w:val="6"/>
            <w:shd w:val="clear" w:color="auto" w:fill="FFFFFF"/>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*VirksomhedAftageForhold*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ElForbrugsstedAftageNummer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BevillingAdresseBehandlingKode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Acontoforhold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(SikkerhedStillelseBeløb)</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*AdresseStruktur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6527" w:rsidTr="00756527">
        <w:tblPrEx>
          <w:tblCellMar>
            <w:top w:w="0" w:type="dxa"/>
            <w:bottom w:w="0" w:type="dxa"/>
          </w:tblCellMar>
        </w:tblPrEx>
        <w:trPr>
          <w:trHeight w:val="283"/>
        </w:trPr>
        <w:tc>
          <w:tcPr>
            <w:tcW w:w="10205" w:type="dxa"/>
            <w:gridSpan w:val="6"/>
            <w:shd w:val="clear" w:color="auto" w:fill="FFFFFF"/>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56527" w:rsidTr="00756527">
        <w:tblPrEx>
          <w:tblCellMar>
            <w:top w:w="0" w:type="dxa"/>
            <w:bottom w:w="0" w:type="dxa"/>
          </w:tblCellMar>
        </w:tblPrEx>
        <w:trPr>
          <w:trHeight w:val="283"/>
        </w:trPr>
        <w:tc>
          <w:tcPr>
            <w:tcW w:w="10205" w:type="dxa"/>
            <w:gridSpan w:val="6"/>
            <w:shd w:val="clear" w:color="auto" w:fill="FFFFFF"/>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RegistreringForholdOpdater_FejlId</w:t>
            </w:r>
          </w:p>
        </w:tc>
      </w:tr>
      <w:tr w:rsidR="00756527" w:rsidTr="00756527">
        <w:tblPrEx>
          <w:tblCellMar>
            <w:top w:w="0" w:type="dxa"/>
            <w:bottom w:w="0" w:type="dxa"/>
          </w:tblCellMar>
        </w:tblPrEx>
        <w:trPr>
          <w:trHeight w:val="283"/>
        </w:trPr>
        <w:tc>
          <w:tcPr>
            <w:tcW w:w="10205" w:type="dxa"/>
            <w:gridSpan w:val="6"/>
            <w:shd w:val="clear" w:color="auto" w:fill="FFFFFF"/>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DriftForm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(DriftsFormForholdSlutDato)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Regnskabsperiode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RegnskabPeriodeBehandlingKode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Henvisninger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(RegistreringForholdHenvisningSlutDato)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*VirksomhedAftageForhold*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(ElForbrugsstedAftageForholdSlutDato)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Pligt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LovPligtTypeKode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(KvittanceKode)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(RegistreringForholdSlutDato)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Forretningsområde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Oplysningsforhold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Bevilling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(JournalNummer)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RegistreringsforholdHenvisning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Bevillingsadresse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BevillingAdresseBehandlingKode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Acontoforhold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Kreditbegrænsning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(SikkerhedStillelseBeløb)</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SikkerhedsstillelseKreditbegrænsning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(SikkerhedStillelseLøbeNummer)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(SikkerhedStillelseKreditbegrænsningForholdGyldigTil)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Angivelsesfrekvensforhold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Angivelsesmedieforhold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(AngivelseMedieForholdGyldigTil)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AdresseStruktur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AdresseBehandlingKode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6527" w:rsidTr="00756527">
        <w:tblPrEx>
          <w:tblCellMar>
            <w:top w:w="0" w:type="dxa"/>
            <w:bottom w:w="0" w:type="dxa"/>
          </w:tblCellMar>
        </w:tblPrEx>
        <w:trPr>
          <w:trHeight w:val="283"/>
        </w:trPr>
        <w:tc>
          <w:tcPr>
            <w:tcW w:w="10205" w:type="dxa"/>
            <w:gridSpan w:val="6"/>
            <w:shd w:val="clear" w:color="auto" w:fill="D2DCFA"/>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756527" w:rsidTr="00756527">
        <w:tblPrEx>
          <w:tblCellMar>
            <w:top w:w="0" w:type="dxa"/>
            <w:bottom w:w="0" w:type="dxa"/>
          </w:tblCellMar>
        </w:tblPrEx>
        <w:trPr>
          <w:trHeight w:val="283"/>
        </w:trPr>
        <w:tc>
          <w:tcPr>
            <w:tcW w:w="10205" w:type="dxa"/>
            <w:gridSpan w:val="6"/>
            <w:shd w:val="clear" w:color="auto" w:fill="FFFFFF"/>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Samtlige fejl, som RegistreringForholdOpdater kan returnere findes i bilaget Fejlnumre- og tekster.xls i undermappen Fejl. Det skal bemærkes, at det ikke er alle fejlnumre, som kan forekomme for i RegistreringForholdOpdater.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Udvalgte fejlmuligheder i RegistreringForholdOpdater: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VirksomhedRegnskabPeriodeSlutDato &gt;= start_dto, F6780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F6075</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DriftsFormForholdSlutDato &gt;= startdato, F6076</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RegistreringForholdSlutDato &gt;= startdato, F7842, F6514</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PligtKode mfl.,kontrol indenfor samme occurs(x), F7884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ForretningOmrådeForholdGyldigTil &gt;= GyldigFra, F7842, F6518</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OplysningForholdGyldigTil &gt;= GyldigFra,</w:t>
            </w:r>
            <w:r>
              <w:rPr>
                <w:rFonts w:ascii="Arial" w:hAnsi="Arial" w:cs="Arial"/>
                <w:sz w:val="18"/>
              </w:rPr>
              <w:tab/>
              <w:t>F7842, F6549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BeskatningParagrafForholdSlutDato &gt;= startdato, F7842, F6558</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må kun være 8 eller 13 karakterer, F7449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BevillingForholdGyldigTil &gt;= GyldigFra, F7842, F6561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 VirksomhedCVRNummer,hvis udfyldt, Numerisk, I intervallet 10000000-99999999, Checkcifferkontrol: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fejlnumre anvendes: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F0521, CVR-/SE-nr ikke udfyldt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F0562, CVR-/SE-nr er ikke numerisk</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F0563, CVR-/SE-nr skal ligge i intervallet mellem 10000000 og 99999999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F0564, Der er fejl i checkciffer i CVR-/SE-nr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AdresseGyldigTil &gt;= GyldigFra, F7842, F7406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AcontoForholdGyldigTil  &gt;= GyldigFra, F7842; F6552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KreditbegrænsningForholdGyldigTil &gt;= GyldigFra, F6555</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AngivelseFrekvensForholdGyldigTil &gt;= GyldigFra, F7842, F6564</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AngivelseMedieForholdGyldigTil &gt;= GyldigFra, F7842, F6581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SikkerhedStillelseTypeKode, udfyldt for Pligt_forhold/Fo-forhold/bev-forhold, F7885</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 CVR/SE-nr skal være forskellig fra Henvisningsvirksomheds, F7178</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henvisningsvirksomheds nummer ikke er udfyldt, F7902</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Henvisnings slutdato &lt; startdato, F6791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henvisning er Fusion, Spaltning, Tilførsel af aktiver, Aktieombytning og slutdato er udfyldt, F7725</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SikkerhedStillelseKreditbegrænsningForholdGyldigFra &gt;= GyldigTil, FXXXX</w:t>
            </w:r>
          </w:p>
        </w:tc>
      </w:tr>
      <w:tr w:rsidR="00756527" w:rsidTr="00756527">
        <w:tblPrEx>
          <w:tblCellMar>
            <w:top w:w="0" w:type="dxa"/>
            <w:bottom w:w="0" w:type="dxa"/>
          </w:tblCellMar>
        </w:tblPrEx>
        <w:trPr>
          <w:trHeight w:val="283"/>
        </w:trPr>
        <w:tc>
          <w:tcPr>
            <w:tcW w:w="10205" w:type="dxa"/>
            <w:gridSpan w:val="6"/>
            <w:shd w:val="clear" w:color="auto" w:fill="D2DCFA"/>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56527" w:rsidTr="00756527">
        <w:tblPrEx>
          <w:tblCellMar>
            <w:top w:w="0" w:type="dxa"/>
            <w:bottom w:w="0" w:type="dxa"/>
          </w:tblCellMar>
        </w:tblPrEx>
        <w:trPr>
          <w:trHeight w:val="283"/>
        </w:trPr>
        <w:tc>
          <w:tcPr>
            <w:tcW w:w="10205" w:type="dxa"/>
            <w:gridSpan w:val="6"/>
            <w:shd w:val="clear" w:color="auto" w:fill="FFFFFF"/>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rPr>
          <w:trHeight w:val="283"/>
        </w:trPr>
        <w:tc>
          <w:tcPr>
            <w:tcW w:w="10205" w:type="dxa"/>
            <w:gridSpan w:val="6"/>
            <w:shd w:val="clear" w:color="auto" w:fill="D2DCFA"/>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756527" w:rsidTr="00756527">
        <w:tblPrEx>
          <w:tblCellMar>
            <w:top w:w="0" w:type="dxa"/>
            <w:bottom w:w="0" w:type="dxa"/>
          </w:tblCellMar>
        </w:tblPrEx>
        <w:trPr>
          <w:trHeight w:val="283"/>
        </w:trPr>
        <w:tc>
          <w:tcPr>
            <w:tcW w:w="10205" w:type="dxa"/>
            <w:gridSpan w:val="6"/>
            <w:shd w:val="clear" w:color="auto" w:fill="FFFFFF"/>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BAGUDPOMPATIBILITET:</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VirksomhedAftageForhold må kun returneres i optput, såfremt denne også er udfyldt i input.</w:t>
            </w:r>
          </w:p>
        </w:tc>
      </w:tr>
    </w:tbl>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56527" w:rsidSect="0075652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56527" w:rsidTr="00756527">
        <w:tblPrEx>
          <w:tblCellMar>
            <w:top w:w="0" w:type="dxa"/>
            <w:bottom w:w="0" w:type="dxa"/>
          </w:tblCellMar>
        </w:tblPrEx>
        <w:trPr>
          <w:trHeight w:hRule="exact" w:val="113"/>
        </w:trPr>
        <w:tc>
          <w:tcPr>
            <w:tcW w:w="10205" w:type="dxa"/>
            <w:shd w:val="clear" w:color="auto" w:fill="D2DCF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6527" w:rsidTr="00756527">
        <w:tblPrEx>
          <w:tblCellMar>
            <w:top w:w="0" w:type="dxa"/>
            <w:bottom w:w="0" w:type="dxa"/>
          </w:tblCellMar>
        </w:tblPrEx>
        <w:tc>
          <w:tcPr>
            <w:tcW w:w="10205" w:type="dxa"/>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756527" w:rsidTr="00756527">
        <w:tblPrEx>
          <w:tblCellMar>
            <w:top w:w="0" w:type="dxa"/>
            <w:bottom w:w="0" w:type="dxa"/>
          </w:tblCellMar>
        </w:tblPrEx>
        <w:tc>
          <w:tcPr>
            <w:tcW w:w="10205" w:type="dxa"/>
            <w:vAlign w:val="center"/>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56527" w:rsidSect="00756527">
          <w:headerReference w:type="default" r:id="rId13"/>
          <w:pgSz w:w="11906" w:h="16838"/>
          <w:pgMar w:top="567" w:right="567" w:bottom="567" w:left="1134" w:header="283" w:footer="708" w:gutter="0"/>
          <w:cols w:space="708"/>
          <w:docGrid w:linePitch="360"/>
        </w:sect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56527" w:rsidTr="00756527">
        <w:tblPrEx>
          <w:tblCellMar>
            <w:top w:w="0" w:type="dxa"/>
            <w:bottom w:w="0" w:type="dxa"/>
          </w:tblCellMar>
        </w:tblPrEx>
        <w:trPr>
          <w:tblHeader/>
        </w:trPr>
        <w:tc>
          <w:tcPr>
            <w:tcW w:w="3401" w:type="dxa"/>
            <w:shd w:val="clear" w:color="auto" w:fill="D2DCFA"/>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nyt acontoforhold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acontoforhold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acontoforhold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AcontoForholdGyldigFra</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acontoforhold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AcontoForholdGyldigTil</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et acontoforhold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AdresseGyldigFra</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navnet  på en vej/gade  i Danmark</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AlternativAdresseAdresseLinie1</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angivelsesfrekvens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angivelsesfrekvens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angivelsesfrekvens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AngivelseFrekvensForholdGyldigFra</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en given angivelsesfrekvens.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AngivelseFrekvensForholdGyldigTil</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en given angivelsefrekvens.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typen af angivelsesfrekvens: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Ingen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Straks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Daglig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Ugentlig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14 dage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Månedlig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Kvartal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Halvårlig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 = Årlig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 Variabel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Lejlighedsvis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AngivelseMedieForholdBehandlingKode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angivelsesmedie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angivelsesmedie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angivelsesmedie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AngivelseMedieForholdGyldigFra</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Medieforholdets gyldigheds startdato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AngivelseMedieForholdGyldigTil</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Medieforholdets gyldigheds slutdato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AngivelseMedieTypeKode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medietype.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eksisterer pt. disse koder: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Almindelig diskette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Papir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Diskette med program</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Magnetbånd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Online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Via bureau</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EDB medium (gammel værdi), 01.01.1900-01.07.2000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Internet, 01.01.1999-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Letløn - hel, 01.01.2002-</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Letløn - delvis, 01.01.2002-</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beskatningsparagraf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beskatningsparagraf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beskatningsparagraf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identificerer mulige typer af beskatningsparagraf: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SEL § 1.1.1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SEL § 1.1.2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SEL § 1.1.2.a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SEL § 1.1.3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05 = SEL § 1.1.3.a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SEL § 1.1.4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SEL § 1.1.5</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SEL § 1.1.5.a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SEL § 1.1.5.b</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SEL § 1.1.6</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FBL § 1.1.1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FBL § 1.1.2</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FBL § 1.1.3</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SEL § 2.1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SEL § 1.1.2.b</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SEL § 1.4</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SEL § 1.5</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 §-oplysning findes ikke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SEL § 1.1.2.e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SEL § 1.1.2.f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SEL § 3.1.5</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SEL § 3.1.6</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SEL § 3.7</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 Ingen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SEL § 1.6</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SEL § 1.7</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SEL § 1.8</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 SEL § 3.1.19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 SEL § 1.1.2.d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 = SEL § 1.1.2.h</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 SEL § 3.1.4.a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33 = SEL § 3.a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 = SEL § 1.1.2.g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35 = SEL § 1.1.2.i</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36 = SEL § 1.1.5.c</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 SEL § 3.1.1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 SEL § 3.1.2</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 = SEL § 3.1.3</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 = SEL § 3.1.4</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 = SEL § 3.1.7</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 = SEL § 3.1.8</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 = SEL § 3.1.9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 SEL § 3.1.10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 = SEL § 3.1.11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 = SEL § 3.1.12</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 = SEL § 3.1.13</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 = SEL § 3.1.14</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 = SEL § 3.1.15</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 SEL § 3.1.16</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 = SEL § 3.1.17</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 = SEL § 3.1.18</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53 = SEL § 3.1.20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 = SEL §17.1.2</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 = FBL § 1.1.4</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r>
              <w:rPr>
                <w:rFonts w:ascii="Arial" w:hAnsi="Arial" w:cs="Arial"/>
                <w:sz w:val="18"/>
              </w:rPr>
              <w:tab/>
              <w:t>§ 1.1.1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r>
              <w:rPr>
                <w:rFonts w:ascii="Arial" w:hAnsi="Arial" w:cs="Arial"/>
                <w:sz w:val="18"/>
              </w:rPr>
              <w:tab/>
              <w:t>§ 1.1.2</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 1.1.2.a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1.1.3</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r>
              <w:rPr>
                <w:rFonts w:ascii="Arial" w:hAnsi="Arial" w:cs="Arial"/>
                <w:sz w:val="18"/>
              </w:rPr>
              <w:tab/>
              <w:t>§ 1.1.3.a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r>
              <w:rPr>
                <w:rFonts w:ascii="Arial" w:hAnsi="Arial" w:cs="Arial"/>
                <w:sz w:val="18"/>
              </w:rPr>
              <w:tab/>
              <w:t>§ 1.1.4</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 1.1.5</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w:t>
            </w:r>
            <w:r>
              <w:rPr>
                <w:rFonts w:ascii="Arial" w:hAnsi="Arial" w:cs="Arial"/>
                <w:sz w:val="18"/>
              </w:rPr>
              <w:tab/>
              <w:t>§ 1.1.5.a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1.1.5.b</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 1.1.6</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 1.1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1.2</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13 </w:t>
            </w:r>
            <w:r>
              <w:rPr>
                <w:rFonts w:ascii="Arial" w:hAnsi="Arial" w:cs="Arial"/>
                <w:sz w:val="18"/>
              </w:rPr>
              <w:tab/>
              <w:t>§ 1.3</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2.1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1.1.2.b</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w:t>
            </w:r>
            <w:r>
              <w:rPr>
                <w:rFonts w:ascii="Arial" w:hAnsi="Arial" w:cs="Arial"/>
                <w:sz w:val="18"/>
              </w:rPr>
              <w:tab/>
              <w:t>§ 1.4</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18 </w:t>
            </w:r>
            <w:r>
              <w:rPr>
                <w:rFonts w:ascii="Arial" w:hAnsi="Arial" w:cs="Arial"/>
                <w:sz w:val="18"/>
              </w:rPr>
              <w:tab/>
              <w:t>§ 1.5</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19 </w:t>
            </w:r>
            <w:r>
              <w:rPr>
                <w:rFonts w:ascii="Arial" w:hAnsi="Arial" w:cs="Arial"/>
                <w:sz w:val="18"/>
              </w:rPr>
              <w:tab/>
              <w:t>§-oplysning findes ikke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 </w:t>
            </w:r>
            <w:r>
              <w:rPr>
                <w:rFonts w:ascii="Arial" w:hAnsi="Arial" w:cs="Arial"/>
                <w:sz w:val="18"/>
              </w:rPr>
              <w:tab/>
              <w:t>§ 1.1.2.e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21 </w:t>
            </w:r>
            <w:r>
              <w:rPr>
                <w:rFonts w:ascii="Arial" w:hAnsi="Arial" w:cs="Arial"/>
                <w:sz w:val="18"/>
              </w:rPr>
              <w:tab/>
              <w:t>§ 1.1.2.f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 </w:t>
            </w:r>
            <w:r>
              <w:rPr>
                <w:rFonts w:ascii="Arial" w:hAnsi="Arial" w:cs="Arial"/>
                <w:sz w:val="18"/>
              </w:rPr>
              <w:tab/>
              <w:t>§ 3.1.5</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23 </w:t>
            </w:r>
            <w:r>
              <w:rPr>
                <w:rFonts w:ascii="Arial" w:hAnsi="Arial" w:cs="Arial"/>
                <w:sz w:val="18"/>
              </w:rPr>
              <w:tab/>
              <w:t>§ 3.1.6</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24 </w:t>
            </w:r>
            <w:r>
              <w:rPr>
                <w:rFonts w:ascii="Arial" w:hAnsi="Arial" w:cs="Arial"/>
                <w:sz w:val="18"/>
              </w:rPr>
              <w:tab/>
              <w:t>§ 3.7</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Ingen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 1.6</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 1.1.7</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28 </w:t>
            </w:r>
            <w:r>
              <w:rPr>
                <w:rFonts w:ascii="Arial" w:hAnsi="Arial" w:cs="Arial"/>
                <w:sz w:val="18"/>
              </w:rPr>
              <w:tab/>
              <w:t>§ 1.1.8</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BevillingAdresseBehandlingKode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bevillingsadresse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bevillingsadresse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bevillingsadresse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bevilling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bevilling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bevilling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vedlagte bilag, BevillingForhold.xls, i mappen Grunddata for fuld beskrivelse.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BevillingForholdTypeKode =&gt; Bev_kod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driftformen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DriftsFormForholdSlutDato</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det pågældende driftformforhold.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DriftsFormForholdStartDato</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det pågældende driftformforhold.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ElForbrugsstedAftageForholdBehandlingKode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typen af ændring af oplysninger, for en virksomheds el-aftageforhold.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oprettelse af forekomst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ændring af forekomst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sletning af forekomst og evt. underliggende forhold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ophør af forekomst eller ændring af slutdato + ophør af de underliggende forhold (slutdato opsættes på overforhold)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ElForbrugsstedAftageForholdSlutDato</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et el-aftageforhold.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ElForbrugsstedAftageForholdStartDato</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el-aftageforhold.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ElForbrugsstedAftageNummer</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[0-9]{18}</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aftagenummer er et unikt nummer som bruges til at identificere elmålere i Danmark. Nummeret er opbygget af 18 cifre og valideres med modulus 10.</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forekomst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forekomst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forekomst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forhold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ForretningOmrådeForholdGyldigFra</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forretningsområdeforhold gælder.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ForretningOmrådeForholdGyldigTil</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forretningsområdeforhold gælder.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henvisning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henvisning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henvisning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HenvisningRolleFra</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rolle på henvisningen "fra" en virksomhed: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Afregnende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Ikke afregnende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Fortsættende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Ophørende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Modtagende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Indskydende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 Nyt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08 = Gammelt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Moderselskab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 Datterselskab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 Modregnende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 Ikke modregnende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 Fælles regnskabsfunktion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 Reguleringsforpligtigelse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 Anden kontrolhenvisning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 Anden koncernsammenhæng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 Modtager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Afgiver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HenvisningRolleTil</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rolle på henvisningen "til" en virksomhed: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 Afregnende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 Ikke afregnende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 Fortsættende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Ophørende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 Modtagende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Indskydende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 Nyt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 Gammelt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Moderselskab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 Datterselskab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 Modregnende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 Ikke modregnende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 Fælles regnskabsfunktion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 Reguleringsforpligtigelse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 Anden kontrolhenvisning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 Anden koncernsammenhæng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17 = Modtager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Afgiver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henvisningstypekode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JournalNummer</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 nummer i SKAT's ESDH system Captia.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Grunddatatype som angiver de tilladte typer af kreditbegrænsning som kan pålægges en virksomhed. Kreditbegrænsning medfører kortere forfalds- og betalingsfrist og nedsætter dermed risikoen for tab.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kortere forfalds- og betalingsfrist kan ophæves mod at der stilles sikkerhed. Kreditbegrænsning registreres pr. RegistreringForhold og eventuelt ForretningOmrådeForhold.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Obl. kortere ang.-og betalingsfrist mod gebyr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Kortere angivelses- og betalingsfrist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M/sik. stil. "normal" angivelse/betalingsfrist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M/sik. stil. kortere angivelse/betalingsfrist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M/betalingsaftale "normal" angivelse/betaling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Kontant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M/sik. stil. jfr. selskabsskatteloven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M/betalingsaftale jfr. selskabsskatteloven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KreditbegrænsningForholdBehandlingKode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kreditbegrænsning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kreditbegrænsning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kreditbegrænsning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KreditbegrænsningForholdGyldigFra</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kreditbegrænsningsforhold gælder.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KreditbegrænsningForholdGyldigTil</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kreditbegrænsningsforhold gælder.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KvittanceKode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stop for udskrivning af opkrævninger mv. for selskaber og fonde som er tvangsopløst.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Oplysningen knytter sig til pligterne selskabsskat og fondsskat.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LovPligtTypeKode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forfæller hvilken pligttype en lov omhandler: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Tekst)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Afgift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Skat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Oplysning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Harmoniserede afgifter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Indeholdelse af skat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forekomst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forekomst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 = sletning af forekomst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forhold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OplysningForholdGyldigFra</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OplysningForholdGyldigTil</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OplysningVirksomhedTypeKode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nyt registreringsforhold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f.eks. KvittanceKode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registreringsforhold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registreringsforhold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RegistreringForholdHenvisningSlutDato</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slut datoen for henvisninger mellem to virksomheder.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RegistreringForholdHenvisningStartDato</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 datoen for henvisninger mellem to virksomheder.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RegnskabPeriodeBehandlingKode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regnskabsperiode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regnskabsperiode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regnskabsperiode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SikkerhedStillelseBehandlingKode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sikkerhedsstillelse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sikkerhedsstillelse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sikkerhedsstillelse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 opsætning af slutdato på sikkerhedsstillelse og alle de underliggende forhold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SikkerhedStillelseForholdTypeKode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fra. Dette er eksempelvis datoen hvorfra en bankgaranti er gældende 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SikkerhedStillelseGyldigTil</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SikkerhedStillelseKreditBegrænsningBehandlingKode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type opdatering/behandling, man ønsker at udføre på den pågældende gruppe virksomhedsoplysninger i ES: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oprettelse af ny kreditbegrænsning for sikkerhedsstillelse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ændring af kreditbegrænsning for sikkerhedsstillelse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sletning af kreditbegrænsning for sikkerhedsstillelse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SikkerhedStillelseKreditbegrænsningForholdGyldigFra</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kreditbegrænsning på en sikkerhedsstillelse er gyldig 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SikkerhedStillelseKreditbegrænsningForholdGyldigTil</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kreditbegrænsning på en sikkerhedsstillelse er gyldig 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SikkerhedStillelseLøbeNummer</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for sikkerhedsstillelsen.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sikkerhedsstillelsestypen f.eks. 02 (Kontanter) og 13 (Bankgaranti).</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SKATs sikkerhedsstillelsesordning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Kontanter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Børsnoterede obligationer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Kautionsbevis fra forsikringsselskab</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Selvskyldnerkaution fra forsikringsselskab</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Selvskyldnerkaution fra pengeinstitut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Indestående i pengeinstitut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Ingen sikkerhedsstillelse for toldskyld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Kautionsdokument/fællesskabsforsendelser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Ejerpantebrev</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Kautionsbevis fra pengeinstitut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Bankgaranti</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SupplerendeForretningOmrådeForholdTypeKode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forretningsområdet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Lokaleg. udleveringsvirksomhed.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Lokalegodk. §8 stk 3, spiritus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Lokalegodk. §7 stk 1, øl og vin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Lokalegodk/cigarer/cigaretter/røgtobak</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 xml:space="preserve">Lagerkapacitet på mindst 1000 tons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Lagerkapacitet på mindst 1000 m3</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Godk.af lageranlæg/årligt salg 100.000 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Røgrensning m.v</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Mellemhandler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Årligt salg på mindst 500.000 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w:t>
            </w:r>
            <w:r>
              <w:rPr>
                <w:rFonts w:ascii="Arial" w:hAnsi="Arial" w:cs="Arial"/>
                <w:sz w:val="18"/>
              </w:rPr>
              <w:tab/>
              <w:t>Årligt salg på mindst 10.000 kg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VirksomhedRegnskabPeriodeKode</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Erhvervssystemet (ES) anvendes kun:</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527" w:rsidTr="00756527">
        <w:tblPrEx>
          <w:tblCellMar>
            <w:top w:w="0" w:type="dxa"/>
            <w:bottom w:w="0" w:type="dxa"/>
          </w:tblCellMar>
        </w:tblPrEx>
        <w:tc>
          <w:tcPr>
            <w:tcW w:w="3401" w:type="dxa"/>
          </w:tcPr>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56527" w:rsidRPr="00756527" w:rsidRDefault="00756527" w:rsidP="007565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56527" w:rsidRPr="00756527" w:rsidSect="0075652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527" w:rsidRDefault="00756527" w:rsidP="00756527">
      <w:pPr>
        <w:spacing w:line="240" w:lineRule="auto"/>
      </w:pPr>
      <w:r>
        <w:separator/>
      </w:r>
    </w:p>
  </w:endnote>
  <w:endnote w:type="continuationSeparator" w:id="0">
    <w:p w:rsidR="00756527" w:rsidRDefault="00756527" w:rsidP="007565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527" w:rsidRDefault="0075652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527" w:rsidRPr="00756527" w:rsidRDefault="00756527" w:rsidP="0075652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juni 2016</w:t>
    </w:r>
    <w:r>
      <w:rPr>
        <w:rFonts w:ascii="Arial" w:hAnsi="Arial" w:cs="Arial"/>
        <w:sz w:val="16"/>
      </w:rPr>
      <w:fldChar w:fldCharType="end"/>
    </w:r>
    <w:r>
      <w:rPr>
        <w:rFonts w:ascii="Arial" w:hAnsi="Arial" w:cs="Arial"/>
        <w:sz w:val="16"/>
      </w:rPr>
      <w:tab/>
    </w:r>
    <w:r>
      <w:rPr>
        <w:rFonts w:ascii="Arial" w:hAnsi="Arial" w:cs="Arial"/>
        <w:sz w:val="16"/>
      </w:rPr>
      <w:tab/>
      <w:t xml:space="preserve">RegistreringForholdOpdater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527" w:rsidRDefault="0075652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527" w:rsidRDefault="00756527" w:rsidP="00756527">
      <w:pPr>
        <w:spacing w:line="240" w:lineRule="auto"/>
      </w:pPr>
      <w:r>
        <w:separator/>
      </w:r>
    </w:p>
  </w:footnote>
  <w:footnote w:type="continuationSeparator" w:id="0">
    <w:p w:rsidR="00756527" w:rsidRDefault="00756527" w:rsidP="007565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527" w:rsidRDefault="0075652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527" w:rsidRPr="00756527" w:rsidRDefault="00756527" w:rsidP="00756527">
    <w:pPr>
      <w:pStyle w:val="Sidehoved"/>
      <w:jc w:val="center"/>
      <w:rPr>
        <w:rFonts w:ascii="Arial" w:hAnsi="Arial" w:cs="Arial"/>
      </w:rPr>
    </w:pPr>
    <w:r w:rsidRPr="00756527">
      <w:rPr>
        <w:rFonts w:ascii="Arial" w:hAnsi="Arial" w:cs="Arial"/>
      </w:rPr>
      <w:t>Servicebeskrivelse</w:t>
    </w:r>
  </w:p>
  <w:p w:rsidR="00756527" w:rsidRPr="00756527" w:rsidRDefault="00756527" w:rsidP="0075652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527" w:rsidRDefault="0075652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527" w:rsidRPr="00756527" w:rsidRDefault="00756527" w:rsidP="00756527">
    <w:pPr>
      <w:pStyle w:val="Sidehoved"/>
      <w:jc w:val="center"/>
      <w:rPr>
        <w:rFonts w:ascii="Arial" w:hAnsi="Arial" w:cs="Arial"/>
      </w:rPr>
    </w:pPr>
    <w:r w:rsidRPr="00756527">
      <w:rPr>
        <w:rFonts w:ascii="Arial" w:hAnsi="Arial" w:cs="Arial"/>
      </w:rPr>
      <w:t>Datastrukturer</w:t>
    </w:r>
  </w:p>
  <w:p w:rsidR="00756527" w:rsidRPr="00756527" w:rsidRDefault="00756527" w:rsidP="0075652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527" w:rsidRDefault="00756527" w:rsidP="00756527">
    <w:pPr>
      <w:pStyle w:val="Sidehoved"/>
      <w:jc w:val="center"/>
      <w:rPr>
        <w:rFonts w:ascii="Arial" w:hAnsi="Arial" w:cs="Arial"/>
      </w:rPr>
    </w:pPr>
    <w:r>
      <w:rPr>
        <w:rFonts w:ascii="Arial" w:hAnsi="Arial" w:cs="Arial"/>
      </w:rPr>
      <w:t>Data elementer</w:t>
    </w:r>
  </w:p>
  <w:p w:rsidR="00756527" w:rsidRPr="00756527" w:rsidRDefault="00756527" w:rsidP="0075652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B23CF"/>
    <w:multiLevelType w:val="multilevel"/>
    <w:tmpl w:val="720CBEF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527"/>
    <w:rsid w:val="00756527"/>
    <w:rsid w:val="00CB01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9DADA-D387-40F1-8364-D9A0DB54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5652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5652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5652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565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565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5652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5652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5652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5652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5652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5652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5652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5652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5652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5652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5652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5652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5652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5652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56527"/>
    <w:rPr>
      <w:rFonts w:ascii="Arial" w:hAnsi="Arial" w:cs="Arial"/>
      <w:b/>
      <w:sz w:val="30"/>
    </w:rPr>
  </w:style>
  <w:style w:type="paragraph" w:customStyle="1" w:styleId="Overskrift211pkt">
    <w:name w:val="Overskrift 2 + 11 pkt"/>
    <w:basedOn w:val="Normal"/>
    <w:link w:val="Overskrift211pktTegn"/>
    <w:rsid w:val="0075652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56527"/>
    <w:rPr>
      <w:rFonts w:ascii="Arial" w:hAnsi="Arial" w:cs="Arial"/>
      <w:b/>
    </w:rPr>
  </w:style>
  <w:style w:type="paragraph" w:customStyle="1" w:styleId="Normal11">
    <w:name w:val="Normal + 11"/>
    <w:basedOn w:val="Normal"/>
    <w:link w:val="Normal11Tegn"/>
    <w:rsid w:val="0075652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56527"/>
    <w:rPr>
      <w:rFonts w:ascii="Times New Roman" w:hAnsi="Times New Roman" w:cs="Times New Roman"/>
    </w:rPr>
  </w:style>
  <w:style w:type="paragraph" w:styleId="Sidehoved">
    <w:name w:val="header"/>
    <w:basedOn w:val="Normal"/>
    <w:link w:val="SidehovedTegn"/>
    <w:uiPriority w:val="99"/>
    <w:unhideWhenUsed/>
    <w:rsid w:val="0075652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56527"/>
  </w:style>
  <w:style w:type="paragraph" w:styleId="Sidefod">
    <w:name w:val="footer"/>
    <w:basedOn w:val="Normal"/>
    <w:link w:val="SidefodTegn"/>
    <w:uiPriority w:val="99"/>
    <w:unhideWhenUsed/>
    <w:rsid w:val="00756527"/>
    <w:pPr>
      <w:tabs>
        <w:tab w:val="center" w:pos="4819"/>
        <w:tab w:val="right" w:pos="9638"/>
      </w:tabs>
      <w:spacing w:line="240" w:lineRule="auto"/>
    </w:pPr>
  </w:style>
  <w:style w:type="character" w:customStyle="1" w:styleId="SidefodTegn">
    <w:name w:val="Sidefod Tegn"/>
    <w:basedOn w:val="Standardskrifttypeiafsnit"/>
    <w:link w:val="Sidefod"/>
    <w:uiPriority w:val="99"/>
    <w:rsid w:val="0075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6738</Words>
  <Characters>41108</Characters>
  <Application>Microsoft Office Word</Application>
  <DocSecurity>0</DocSecurity>
  <Lines>342</Lines>
  <Paragraphs>95</Paragraphs>
  <ScaleCrop>false</ScaleCrop>
  <Company>skat</Company>
  <LinksUpToDate>false</LinksUpToDate>
  <CharactersWithSpaces>47751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2016-06-10T13:18:00Z</dcterms:created>
  <dcterms:modified xsi:type="dcterms:W3CDTF">2016-06-10T13:20:00Z</dcterms:modified>
</cp:coreProperties>
</file>