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92C"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7D14F1" w:rsidTr="007D14F1">
        <w:tblPrEx>
          <w:tblCellMar>
            <w:top w:w="0" w:type="dxa"/>
            <w:bottom w:w="0" w:type="dxa"/>
          </w:tblCellMar>
        </w:tblPrEx>
        <w:trPr>
          <w:trHeight w:hRule="exact" w:val="113"/>
        </w:trPr>
        <w:tc>
          <w:tcPr>
            <w:tcW w:w="10205" w:type="dxa"/>
            <w:gridSpan w:val="6"/>
            <w:shd w:val="clear" w:color="auto" w:fill="82A0F0"/>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14F1" w:rsidTr="007D14F1">
        <w:tblPrEx>
          <w:tblCellMar>
            <w:top w:w="0" w:type="dxa"/>
            <w:bottom w:w="0" w:type="dxa"/>
          </w:tblCellMar>
        </w:tblPrEx>
        <w:trPr>
          <w:trHeight w:val="283"/>
        </w:trPr>
        <w:tc>
          <w:tcPr>
            <w:tcW w:w="10205" w:type="dxa"/>
            <w:gridSpan w:val="6"/>
            <w:tcBorders>
              <w:bottom w:val="single" w:sz="6" w:space="0" w:color="auto"/>
            </w:tcBorders>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D14F1">
              <w:rPr>
                <w:rFonts w:ascii="Arial" w:hAnsi="Arial" w:cs="Arial"/>
                <w:b/>
                <w:sz w:val="30"/>
              </w:rPr>
              <w:t>OpkrævningFordringListeOpdater</w:t>
            </w:r>
          </w:p>
        </w:tc>
      </w:tr>
      <w:tr w:rsidR="007D14F1" w:rsidTr="007D14F1">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7D14F1" w:rsidTr="007D14F1">
        <w:tblPrEx>
          <w:tblCellMar>
            <w:top w:w="0" w:type="dxa"/>
            <w:bottom w:w="0" w:type="dxa"/>
          </w:tblCellMar>
        </w:tblPrEx>
        <w:trPr>
          <w:gridAfter w:val="1"/>
          <w:trHeight w:val="283"/>
        </w:trPr>
        <w:tc>
          <w:tcPr>
            <w:tcW w:w="1701" w:type="dxa"/>
            <w:tcBorders>
              <w:top w:val="nil"/>
            </w:tcBorders>
            <w:shd w:val="clear" w:color="auto" w:fill="auto"/>
            <w:vAlign w:val="center"/>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SAP-DMO</w:t>
            </w:r>
          </w:p>
        </w:tc>
        <w:tc>
          <w:tcPr>
            <w:tcW w:w="3969" w:type="dxa"/>
            <w:tcBorders>
              <w:top w:val="nil"/>
            </w:tcBorders>
            <w:shd w:val="clear" w:color="auto" w:fill="auto"/>
            <w:vAlign w:val="center"/>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2018-09-20</w:t>
            </w:r>
          </w:p>
        </w:tc>
      </w:tr>
      <w:tr w:rsidR="007D14F1" w:rsidTr="007D14F1">
        <w:tblPrEx>
          <w:tblCellMar>
            <w:top w:w="0" w:type="dxa"/>
            <w:bottom w:w="0" w:type="dxa"/>
          </w:tblCellMar>
        </w:tblPrEx>
        <w:trPr>
          <w:trHeight w:val="283"/>
        </w:trPr>
        <w:tc>
          <w:tcPr>
            <w:tcW w:w="10205" w:type="dxa"/>
            <w:gridSpan w:val="6"/>
            <w:shd w:val="clear" w:color="auto" w:fill="D2DCFA"/>
            <w:vAlign w:val="center"/>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D14F1" w:rsidTr="007D14F1">
        <w:tblPrEx>
          <w:tblCellMar>
            <w:top w:w="0" w:type="dxa"/>
            <w:bottom w:w="0" w:type="dxa"/>
          </w:tblCellMar>
        </w:tblPrEx>
        <w:trPr>
          <w:trHeight w:val="283"/>
        </w:trPr>
        <w:tc>
          <w:tcPr>
            <w:tcW w:w="10205" w:type="dxa"/>
            <w:gridSpan w:val="6"/>
            <w:vAlign w:val="center"/>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opdatere eller tilbagekalde en eller flere eksisterende opkrævningsfordringer i Skatteforvaltningens opkrævningssystem, DMO, fx hvor:</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fordringshaver har ændringer til en eller flere specifikke opkrævningsfordringer.</w:t>
            </w: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fordringshaver vil tilbagekalde en eller flere specifikke opkrævningsfordringer.</w:t>
            </w:r>
          </w:p>
        </w:tc>
      </w:tr>
      <w:tr w:rsidR="007D14F1" w:rsidTr="007D14F1">
        <w:tblPrEx>
          <w:tblCellMar>
            <w:top w:w="0" w:type="dxa"/>
            <w:bottom w:w="0" w:type="dxa"/>
          </w:tblCellMar>
        </w:tblPrEx>
        <w:trPr>
          <w:trHeight w:val="283"/>
        </w:trPr>
        <w:tc>
          <w:tcPr>
            <w:tcW w:w="10205" w:type="dxa"/>
            <w:gridSpan w:val="6"/>
            <w:shd w:val="clear" w:color="auto" w:fill="D2DCFA"/>
            <w:vAlign w:val="center"/>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D14F1" w:rsidTr="007D14F1">
        <w:tblPrEx>
          <w:tblCellMar>
            <w:top w:w="0" w:type="dxa"/>
            <w:bottom w:w="0" w:type="dxa"/>
          </w:tblCellMar>
        </w:tblPrEx>
        <w:trPr>
          <w:trHeight w:val="283"/>
        </w:trPr>
        <w:tc>
          <w:tcPr>
            <w:tcW w:w="10205" w:type="dxa"/>
            <w:gridSpan w:val="6"/>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opdatere en eller flere opkrævningsfordringer i Skatteforvaltningens opkrævningssystem, DMO. Tilbagekaldelse af en opkrævningsfordring skal også ske via denne service. Tilbagekaldelse sker i praksis ved at delfordringsbeløbet opdateres til 0.</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Servicekalder skal identificere opkrævningsfordringen med et OpkrævningFordringID, KundeNummer og KundeType.</w:t>
            </w: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kræver kun de oplysninger, som skal ændres på opkrævningsfordringen.</w:t>
            </w:r>
          </w:p>
        </w:tc>
      </w:tr>
      <w:tr w:rsidR="007D14F1" w:rsidTr="007D14F1">
        <w:tblPrEx>
          <w:tblCellMar>
            <w:top w:w="0" w:type="dxa"/>
            <w:bottom w:w="0" w:type="dxa"/>
          </w:tblCellMar>
        </w:tblPrEx>
        <w:trPr>
          <w:trHeight w:val="283"/>
        </w:trPr>
        <w:tc>
          <w:tcPr>
            <w:tcW w:w="10205" w:type="dxa"/>
            <w:gridSpan w:val="6"/>
            <w:shd w:val="clear" w:color="auto" w:fill="D2DCFA"/>
            <w:vAlign w:val="center"/>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D14F1" w:rsidTr="007D14F1">
        <w:tblPrEx>
          <w:tblCellMar>
            <w:top w:w="0" w:type="dxa"/>
            <w:bottom w:w="0" w:type="dxa"/>
          </w:tblCellMar>
        </w:tblPrEx>
        <w:trPr>
          <w:trHeight w:val="283"/>
        </w:trPr>
        <w:tc>
          <w:tcPr>
            <w:tcW w:w="10205" w:type="dxa"/>
            <w:gridSpan w:val="6"/>
            <w:shd w:val="clear" w:color="auto" w:fill="FFFFFF"/>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Bortset fra situationer, hvor en FF opdateres til OR er det ikke muligt at opdatere OpkrævningFordringTypeID. Hvis en sådan opdatering ønskes skal det ske ved at opdatere den eksisterende fordring til 0 og derefter oprette en ny fordring med det korrekte OpkrævningFordringTypeID.</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OpkrævningHæftelseForm skal altid udfyldes med "Solidarisk" indtil andet besluttes</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Tilbagekaldelse af en opkrævningsfordring via OpkrævningFordringListeOpdater:</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Man sletter IKKE en opkrævningsfordring ved tilbagekaldelse. Den oprindelige fordring tilbageføres inklusiv påløbne renter ved at sende en opdatering til opkrævningsfordringen med FordringBeløb = 0 kr. og DelFordringBeløb = 0 i de tidligere indberettede DelFordringer.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Opdateringer med beløbsmæssig effekt udføres som deltaposteringer. Det betyder, at det er forskellen mellem det oprindelige beløb og det opdaterede beløb, som posteres. Fordringshaver skal derfor altid medsende det nye opdaterede beløb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FF scenariet modkonteres de oprindelig beløb, og nye tilføjes. I dette scenario vil den oprindelige FF fordring blive opdateret med alle nye data.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opdaterede opkrævningsfordring er helt eller delvist dækket, så vil opdateringen indgå på kontoen og dækkes herefter via den almindelige uddækningsproces. Den oprindelige Uddækning bliver ikke tilbageført.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 opdatering af fordringen vil renten blive opdateret på kontoen.</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opdaterede opkrævningsfordring er overdraget til inddrivelse (EFI), vil inddrivelsesfordringen blive op- eller nedskrevet.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fejl i opkrævningsfordringer:</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Fejlbehæftede opkrævningsfordringer, som forsøges opdateret, afvises (der opdateres IKKE nogen oplysninger på en fejlbehæftet opkrævningsfordring)</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fx 12 ud af 500 opkrævningsfordringer er fejlbehæftede, så opdateres de 488, mens de øvrige afvises.</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Regler for opdatering.</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 anvendes til at udpege fordringen, som skal opdateres. KundeType og KundeNummer anvendes til at validere, at det er det korrekte OpkrævningFordringID.</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dataelementer, der skal udfyldes, bliver det oprindelige indhold erstattet af det nye indhold.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dataelementer, der kan udfyldes, bliver det oprindelige indhold erstattet af det nye indhold. Hvis dataelementet ikke leveres bibeholdes det oprindelige indhold.</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følgende strukturer, IdentifikationSletOpdaterValg, KommentarSletTilføjValg, HæftelseSletOpdaterValg,  EnkeltHæftelseSletOpdaterValg samt strukturen OpkrævningSpecifikationStruktur i SpecifikationSletOpdaterValg.</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at alle data elementer under en struktur slettes helt, hvis OpkrævningSletMarkering er sat.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nedenstående Valg gælder følgende supplerende regler:</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Fordringsspecifikation.</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 strukturen OpkrævningSpecifikationLinjeStruktur lagres data i en lang xml-streng. Ved opdatering af denne struktur overskrives den eksisterende.</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strukturen OpkrævningSpecifikationParameterStruktur tilføjes nye værdier til den eksisterende struktur ved en opdatering. Medmindre det er et allerede kendt OpkrævningSpecifikationParameterNavn, i denne situation overskrives værdien</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KommentatSletTilføjValg kan der tilføjes nye kommentarer. Hvis OpkrævningSletMarkering er sat, slettes alle kommentarer, der er oprettet for fordringen. Der kan ikke både slettes og tilføjes i samme servicekald.</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EnkeltHæftelseSletOpdaterValg  kan en eller flere medhæftere slettes, ved at sætte OpkrævningSletMarkering og udfylde blokken Medhæfter med KundeNummer, KundeType på den/de medhæftere, som skal slettes. Nye medhæftere tilføjes ved at udfylde KundeNummer og KundeType i blokken Medhæfter og minimum OpkrævningHæftelseForm i blokken Opdater. Ved indføjelse af nye hæftere sker ingen opdatering hos DMI omkring hæftelsesforholdet.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EAN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Informationer ændres ikke ved blanke værdier.</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Hvis slettemarkering sættes til "True" (boolean), så slettes hele listen med EAN informationer</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Hvis False. Så foretages ingen opdatering.af EAN listen</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Hvis værdi for slettemarkering er blank ændres EAN informationen, men blanke værdier i listen slettes ikke.</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Fordringsspecifikation:</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slettemarkering slettes hele fordringsspecifikationen for det pågældende OpkrævningFordringID.</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kan bl.a. i opdateringssituationen indgå i følgende processer og vil have følgende afhængigheder.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en fordring indgår i en aktiv betalingsordning, udstedes en fejlmeddelelse og DMO kontaktes for fejlbehandling.</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en fordring er helt eller delvist afskrevet, udstedes en fejlmeddelelse, og DMO kontaktes for fejlbehandling.</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Rykkerprocessen:</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Såfremt en FF har været rykket, og stadig er udækket, når den ordinære angivelse modtages, vil denne rykkerproces blive nulstillet. Dette sker i praksis ved at den oprindelige FF fordring udlignes med den nye modkonterede FF postering. De nye udækkede fordringsbeløb vil herefter starte forfra i rykkerprocessen.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Overdraget til inddrivelse:</w:t>
            </w: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opdatering vil medføre op eller nedskrivninger hos EFI.</w:t>
            </w:r>
          </w:p>
        </w:tc>
      </w:tr>
      <w:tr w:rsidR="007D14F1" w:rsidTr="007D14F1">
        <w:tblPrEx>
          <w:tblCellMar>
            <w:top w:w="0" w:type="dxa"/>
            <w:bottom w:w="0" w:type="dxa"/>
          </w:tblCellMar>
        </w:tblPrEx>
        <w:trPr>
          <w:trHeight w:val="283"/>
        </w:trPr>
        <w:tc>
          <w:tcPr>
            <w:tcW w:w="10205" w:type="dxa"/>
            <w:gridSpan w:val="6"/>
            <w:shd w:val="clear" w:color="auto" w:fill="D2DCFA"/>
            <w:vAlign w:val="center"/>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7D14F1" w:rsidTr="007D14F1">
        <w:tblPrEx>
          <w:tblCellMar>
            <w:top w:w="0" w:type="dxa"/>
            <w:bottom w:w="0" w:type="dxa"/>
          </w:tblCellMar>
        </w:tblPrEx>
        <w:trPr>
          <w:trHeight w:val="283"/>
        </w:trPr>
        <w:tc>
          <w:tcPr>
            <w:tcW w:w="10205" w:type="dxa"/>
            <w:gridSpan w:val="6"/>
            <w:shd w:val="clear" w:color="auto" w:fill="FFFFFF"/>
            <w:vAlign w:val="center"/>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D14F1" w:rsidTr="007D14F1">
        <w:tblPrEx>
          <w:tblCellMar>
            <w:top w:w="0" w:type="dxa"/>
            <w:bottom w:w="0" w:type="dxa"/>
          </w:tblCellMar>
        </w:tblPrEx>
        <w:trPr>
          <w:trHeight w:val="283"/>
        </w:trPr>
        <w:tc>
          <w:tcPr>
            <w:tcW w:w="10205" w:type="dxa"/>
            <w:gridSpan w:val="6"/>
            <w:shd w:val="clear" w:color="auto" w:fill="FFFFFF"/>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OpkrævningFordringListeOpdater_I_I</w:t>
            </w:r>
          </w:p>
        </w:tc>
      </w:tr>
      <w:tr w:rsidR="007D14F1" w:rsidTr="007D14F1">
        <w:tblPrEx>
          <w:tblCellMar>
            <w:top w:w="0" w:type="dxa"/>
            <w:bottom w:w="0" w:type="dxa"/>
          </w:tblCellMar>
        </w:tblPrEx>
        <w:trPr>
          <w:trHeight w:val="283"/>
        </w:trPr>
        <w:tc>
          <w:tcPr>
            <w:tcW w:w="10205" w:type="dxa"/>
            <w:gridSpan w:val="6"/>
            <w:shd w:val="clear" w:color="auto" w:fill="FFFFFF"/>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IdentifikationSletOpdaterValg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OpkrævningIdentifikationValg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EANOplysninger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EANNummer</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EANOrdreNummer</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EANKontoNummer</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EANKontakt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Hovedoplysninger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(OpkrævningFordringArt)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OpkrævningFordringErOpkrævetMarkering</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(OpkrævningFordringForfaldDato)</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(OpkrævningFordringModtagelseDato)</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KommentarSletTilføjValg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OpkrævningFordringKommentar</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(OpkrævningFordringOprindeligSidsteRettidigBetalingDato)</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SpecifikationSletOpdaterValg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OpkrævningSpecifikationStruktur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OpkrævningSpecifikationStrukturLinjeListe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OpkrævningSpecifikationLinjeStruktur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(OpkrævningSpecifikationLinjeNummer)</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OpkrævningSpecifikationLinjeTekst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OpkrævningSpecifikationLinjeBeløb</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OpkrævningSpecifikationLinjeParameterStrukturListe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OpkrævningSpecifikationLinjeParameterStruktur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OpkrævningSpecifikationLinjeParameterNavn</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OpkrævningSpecifikationLinjeParameterValg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OpkrævningSpecifikationLinjeParameterBeløb</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OpkrævningSpecifikationLinjeParameterTekst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OpkrævningSpecifikationLinjeParameterDato</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OpkrævningSpecifikationLinjeParameterSats</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OpkrævningSpecifikationLinjeParameterMængde</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OpkrævningSpecifikationParameterStrukturListe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OpkrævningSpecifikationParameterStruktur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OpkrævningSpecifikationParameterNavn</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OpkrævningSpecifikationParameterValg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OpkrævningSpecifikationParameterBeløb</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OpkrævningSpecifikationParameterTekst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OpkrævningSpecifikationParameterDato</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OpkrævningSpecifikationParameterMængde</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OpkrævningSpecifikationParameterSats</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OpkrævningFordringDelFordringListe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OpkrævningFordringDelFordring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OpkrævningDelFordringTypeID</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OpkrævningDelFordringBeløb</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HæftelseSletOpdaterValg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HæftelseListe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Medhæfter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EnkeltHæftelseSletOpdaterValg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OpkrævningHæftelseForm</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(OpkrævningHæftelseStartDato)</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(OpkrævningHæftelseSlutDato)</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D14F1" w:rsidTr="007D14F1">
        <w:tblPrEx>
          <w:tblCellMar>
            <w:top w:w="0" w:type="dxa"/>
            <w:bottom w:w="0" w:type="dxa"/>
          </w:tblCellMar>
        </w:tblPrEx>
        <w:trPr>
          <w:trHeight w:val="283"/>
        </w:trPr>
        <w:tc>
          <w:tcPr>
            <w:tcW w:w="10205" w:type="dxa"/>
            <w:gridSpan w:val="6"/>
            <w:shd w:val="clear" w:color="auto" w:fill="FFFFFF"/>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OpkrævningFordringListeOpdater_O_I</w:t>
            </w:r>
          </w:p>
        </w:tc>
      </w:tr>
      <w:tr w:rsidR="007D14F1" w:rsidTr="007D14F1">
        <w:tblPrEx>
          <w:tblCellMar>
            <w:top w:w="0" w:type="dxa"/>
            <w:bottom w:w="0" w:type="dxa"/>
          </w:tblCellMar>
        </w:tblPrEx>
        <w:trPr>
          <w:trHeight w:val="283"/>
        </w:trPr>
        <w:tc>
          <w:tcPr>
            <w:tcW w:w="10205" w:type="dxa"/>
            <w:gridSpan w:val="6"/>
            <w:shd w:val="clear" w:color="auto" w:fill="FFFFFF"/>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7D14F1" w:rsidTr="007D14F1">
        <w:tblPrEx>
          <w:tblCellMar>
            <w:top w:w="0" w:type="dxa"/>
            <w:bottom w:w="0" w:type="dxa"/>
          </w:tblCellMar>
        </w:tblPrEx>
        <w:trPr>
          <w:trHeight w:val="283"/>
        </w:trPr>
        <w:tc>
          <w:tcPr>
            <w:tcW w:w="10205" w:type="dxa"/>
            <w:gridSpan w:val="6"/>
            <w:shd w:val="clear" w:color="auto" w:fill="FFFFFF"/>
            <w:vAlign w:val="center"/>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D14F1" w:rsidTr="007D14F1">
        <w:tblPrEx>
          <w:tblCellMar>
            <w:top w:w="0" w:type="dxa"/>
            <w:bottom w:w="0" w:type="dxa"/>
          </w:tblCellMar>
        </w:tblPrEx>
        <w:trPr>
          <w:trHeight w:val="283"/>
        </w:trPr>
        <w:tc>
          <w:tcPr>
            <w:tcW w:w="10205" w:type="dxa"/>
            <w:gridSpan w:val="6"/>
            <w:shd w:val="clear" w:color="auto" w:fill="FFFFFF"/>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OpkrævningFordringListeOpdater_I_O</w:t>
            </w:r>
          </w:p>
        </w:tc>
      </w:tr>
      <w:tr w:rsidR="007D14F1" w:rsidTr="007D14F1">
        <w:tblPrEx>
          <w:tblCellMar>
            <w:top w:w="0" w:type="dxa"/>
            <w:bottom w:w="0" w:type="dxa"/>
          </w:tblCellMar>
        </w:tblPrEx>
        <w:trPr>
          <w:trHeight w:val="283"/>
        </w:trPr>
        <w:tc>
          <w:tcPr>
            <w:tcW w:w="10205" w:type="dxa"/>
            <w:gridSpan w:val="6"/>
            <w:shd w:val="clear" w:color="auto" w:fill="FFFFFF"/>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7D14F1" w:rsidTr="007D14F1">
        <w:tblPrEx>
          <w:tblCellMar>
            <w:top w:w="0" w:type="dxa"/>
            <w:bottom w:w="0" w:type="dxa"/>
          </w:tblCellMar>
        </w:tblPrEx>
        <w:trPr>
          <w:trHeight w:val="283"/>
        </w:trPr>
        <w:tc>
          <w:tcPr>
            <w:tcW w:w="10205" w:type="dxa"/>
            <w:gridSpan w:val="6"/>
            <w:shd w:val="clear" w:color="auto" w:fill="FFFFFF"/>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OpkrævningFordringListeOpdater_O_O</w:t>
            </w:r>
          </w:p>
        </w:tc>
      </w:tr>
      <w:tr w:rsidR="007D14F1" w:rsidTr="007D14F1">
        <w:tblPrEx>
          <w:tblCellMar>
            <w:top w:w="0" w:type="dxa"/>
            <w:bottom w:w="0" w:type="dxa"/>
          </w:tblCellMar>
        </w:tblPrEx>
        <w:trPr>
          <w:trHeight w:val="283"/>
        </w:trPr>
        <w:tc>
          <w:tcPr>
            <w:tcW w:w="10205" w:type="dxa"/>
            <w:gridSpan w:val="6"/>
            <w:shd w:val="clear" w:color="auto" w:fill="FFFFFF"/>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(OpkrævningFordringReferenceNummer)</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D14F1" w:rsidTr="007D14F1">
        <w:tblPrEx>
          <w:tblCellMar>
            <w:top w:w="0" w:type="dxa"/>
            <w:bottom w:w="0" w:type="dxa"/>
          </w:tblCellMar>
        </w:tblPrEx>
        <w:trPr>
          <w:trHeight w:val="283"/>
        </w:trPr>
        <w:tc>
          <w:tcPr>
            <w:tcW w:w="10205" w:type="dxa"/>
            <w:gridSpan w:val="6"/>
            <w:shd w:val="clear" w:color="auto" w:fill="FFFFFF"/>
            <w:vAlign w:val="center"/>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7D14F1" w:rsidTr="007D14F1">
        <w:tblPrEx>
          <w:tblCellMar>
            <w:top w:w="0" w:type="dxa"/>
            <w:bottom w:w="0" w:type="dxa"/>
          </w:tblCellMar>
        </w:tblPrEx>
        <w:trPr>
          <w:trHeight w:val="283"/>
        </w:trPr>
        <w:tc>
          <w:tcPr>
            <w:tcW w:w="10205" w:type="dxa"/>
            <w:gridSpan w:val="6"/>
            <w:shd w:val="clear" w:color="auto" w:fill="FFFFFF"/>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OpkrævningFordringListeOpdater_O_F</w:t>
            </w:r>
          </w:p>
        </w:tc>
      </w:tr>
      <w:tr w:rsidR="007D14F1" w:rsidTr="007D14F1">
        <w:tblPrEx>
          <w:tblCellMar>
            <w:top w:w="0" w:type="dxa"/>
            <w:bottom w:w="0" w:type="dxa"/>
          </w:tblCellMar>
        </w:tblPrEx>
        <w:trPr>
          <w:trHeight w:val="283"/>
        </w:trPr>
        <w:tc>
          <w:tcPr>
            <w:tcW w:w="10205" w:type="dxa"/>
            <w:gridSpan w:val="6"/>
            <w:shd w:val="clear" w:color="auto" w:fill="FFFFFF"/>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(OpkrævningFordringBeløb)</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(OpkrævningDelFordringTypeID)</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(OpkrævningFordringPeriodeFraDato)</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(OpkrævningFordringPeriodeTilDato)</w:t>
            </w: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(OpkrævningFordringModtagelseDato)</w:t>
            </w:r>
          </w:p>
        </w:tc>
      </w:tr>
      <w:tr w:rsidR="007D14F1" w:rsidTr="007D14F1">
        <w:tblPrEx>
          <w:tblCellMar>
            <w:top w:w="0" w:type="dxa"/>
            <w:bottom w:w="0" w:type="dxa"/>
          </w:tblCellMar>
        </w:tblPrEx>
        <w:trPr>
          <w:trHeight w:val="283"/>
        </w:trPr>
        <w:tc>
          <w:tcPr>
            <w:tcW w:w="10205" w:type="dxa"/>
            <w:gridSpan w:val="6"/>
            <w:shd w:val="clear" w:color="auto" w:fill="D2DCFA"/>
            <w:vAlign w:val="center"/>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7D14F1" w:rsidTr="007D14F1">
        <w:tblPrEx>
          <w:tblCellMar>
            <w:top w:w="0" w:type="dxa"/>
            <w:bottom w:w="0" w:type="dxa"/>
          </w:tblCellMar>
        </w:tblPrEx>
        <w:trPr>
          <w:trHeight w:val="283"/>
        </w:trPr>
        <w:tc>
          <w:tcPr>
            <w:tcW w:w="10205" w:type="dxa"/>
            <w:gridSpan w:val="6"/>
            <w:shd w:val="clear" w:color="auto" w:fill="FFFFFF"/>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 Fejl - Felter</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 Beløbsfelt skal angives med 11 cifre og 2 decimaler - OpkrævningFordringBeløb.</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 Fordring kunne ikke behandles - KundeType, KundeNummer, OpkrævningFordringReferenceNummer, OpkrævningFordringID.</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 Valg i EANOplysninger og ProduktionEnhedNummer er udfyldt forkert - ProduktionEnhedNummer.</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 Fordring kan ikke opdateres, den er markeret som fejlet og er ikke oprettet - KundeType, KundeNummer, OpkrævningFordringID.</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 Fordrings-ID er ugyldig - OpkrævningFordringID.</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 Produktionsenhedsnr. findes ikke - ProduktionEnhedNummer.</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 FordringtypeID ikke angivet - OpkrævningFordringTypeID.</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 Data kan ikke opdateres da kunden er opkrævet - OpkrævningFordringID.</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 Kombination af FordringtypeID og OpkrævningDelFordringTypeID er ikke kendt - OpkrævningFordringTypeID, OpkrævningDelFordringTypeID.</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 OpkrævningFordringPeriodeFra skal være mindre end OpkrævningFordringPeriodeTil - OpkrævningFordringPeriodeFra, OpkrævningFordringPeriodeTil, OpkrævningFordringReferenceNummer, OpkrævningFordringID.</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 OpkrævningFordringPeriodeTil skal være større end OpkrævningFordringPeriodeFra - OpkrævningFordringPeriodeFra, OpkrævningFordringPeriodeTil, OpkrævningFordringReferenceNummer, OpkrævningFordringID.</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038 - OpkrævningFordringModtagelseDato må ikke være større end dagsdato - OpkrævningFordringModtagelseDato, OpkrævnigFordringReferenceNummer, OpkrævningFordringID.</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056 - OpkrævningFordringArt må ikke ændres fra  - OpkrævningFordringID, OpkrævningFordringArt, OpkrævningFordringID.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070: FordringsId tilhører ikke Kundenummer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071: SRB dato må ikke ligge før Forfaldsdato</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072: Forfaldsdato må ikke ligge efter SRB Dato</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073: Fordring indgår i aktiv betalingsordning - Kontakt DMO for fejlbehandling</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074: Fordring helt eller delvist afskrevet - Kontakt DMO for fejlbehandling</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990 - Transaction is already registered.</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991 - Service processing is denied in system and client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992 - Transaction XX is already processed.</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Ukendt system fejl. Kontakt venligst SKAT for hjælp og næmere information.</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Database fejl. Kontakt venligst SKAT for hjælp og nærmere information.</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Service ikke tilgængelig. Kontakt venligst SKAT for hjælp og næmere information.</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Kompensering ikke mulig. Kontakt venligst SKAT for hjælp og næmere information.</w:t>
            </w:r>
          </w:p>
        </w:tc>
      </w:tr>
      <w:tr w:rsidR="007D14F1" w:rsidTr="007D14F1">
        <w:tblPrEx>
          <w:tblCellMar>
            <w:top w:w="0" w:type="dxa"/>
            <w:bottom w:w="0" w:type="dxa"/>
          </w:tblCellMar>
        </w:tblPrEx>
        <w:trPr>
          <w:trHeight w:val="283"/>
        </w:trPr>
        <w:tc>
          <w:tcPr>
            <w:tcW w:w="10205" w:type="dxa"/>
            <w:gridSpan w:val="6"/>
            <w:shd w:val="clear" w:color="auto" w:fill="D2DCFA"/>
            <w:vAlign w:val="center"/>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7D14F1" w:rsidTr="007D14F1">
        <w:tblPrEx>
          <w:tblCellMar>
            <w:top w:w="0" w:type="dxa"/>
            <w:bottom w:w="0" w:type="dxa"/>
          </w:tblCellMar>
        </w:tblPrEx>
        <w:trPr>
          <w:trHeight w:val="283"/>
        </w:trPr>
        <w:tc>
          <w:tcPr>
            <w:tcW w:w="10205" w:type="dxa"/>
            <w:gridSpan w:val="6"/>
            <w:shd w:val="clear" w:color="auto" w:fill="FFFFFF"/>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14F1" w:rsidTr="007D14F1">
        <w:tblPrEx>
          <w:tblCellMar>
            <w:top w:w="0" w:type="dxa"/>
            <w:bottom w:w="0" w:type="dxa"/>
          </w:tblCellMar>
        </w:tblPrEx>
        <w:trPr>
          <w:trHeight w:val="283"/>
        </w:trPr>
        <w:tc>
          <w:tcPr>
            <w:tcW w:w="10205" w:type="dxa"/>
            <w:gridSpan w:val="6"/>
            <w:shd w:val="clear" w:color="auto" w:fill="D2DCFA"/>
            <w:vAlign w:val="center"/>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7D14F1" w:rsidTr="007D14F1">
        <w:tblPrEx>
          <w:tblCellMar>
            <w:top w:w="0" w:type="dxa"/>
            <w:bottom w:w="0" w:type="dxa"/>
          </w:tblCellMar>
        </w:tblPrEx>
        <w:trPr>
          <w:trHeight w:val="283"/>
        </w:trPr>
        <w:tc>
          <w:tcPr>
            <w:tcW w:w="10205" w:type="dxa"/>
            <w:gridSpan w:val="6"/>
            <w:shd w:val="clear" w:color="auto" w:fill="FFFFFF"/>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Dette er en asynkron service.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opdaterer enkeltfelter.</w:t>
            </w:r>
          </w:p>
        </w:tc>
      </w:tr>
      <w:tr w:rsidR="007D14F1" w:rsidTr="007D14F1">
        <w:tblPrEx>
          <w:tblCellMar>
            <w:top w:w="0" w:type="dxa"/>
            <w:bottom w:w="0" w:type="dxa"/>
          </w:tblCellMar>
        </w:tblPrEx>
        <w:trPr>
          <w:trHeight w:val="283"/>
        </w:trPr>
        <w:tc>
          <w:tcPr>
            <w:tcW w:w="10205" w:type="dxa"/>
            <w:gridSpan w:val="6"/>
            <w:shd w:val="clear" w:color="auto" w:fill="D2DCFA"/>
            <w:vAlign w:val="center"/>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7D14F1" w:rsidTr="007D14F1">
        <w:tblPrEx>
          <w:tblCellMar>
            <w:top w:w="0" w:type="dxa"/>
            <w:bottom w:w="0" w:type="dxa"/>
          </w:tblCellMar>
        </w:tblPrEx>
        <w:trPr>
          <w:trHeight w:val="283"/>
        </w:trPr>
        <w:tc>
          <w:tcPr>
            <w:tcW w:w="10205" w:type="dxa"/>
            <w:gridSpan w:val="6"/>
            <w:shd w:val="clear" w:color="auto" w:fill="FFFFFF"/>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genererer DMO OpkrævningFordringForsendelseBestillingID som udgør en global unik identifikation af servicekaldet, og som returneres til kalder af service.</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Fejlhåndtering:</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det tilfælde at retursvaret (I_O) med OpkrævningFordringForsendelseBestillingID ikke når frem, skal systemet der kaldte med fordringer til oprettelse (I_I kaldet) kalde igen men det samme TransaktionsID som det første kald (Oprindelige I_I).</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nu muligt at der modtages en af to svar:</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I det tilfælde hvor det oprindelig I_I kald aldrig blev modtaget svares der med normal (I_O) indhold inkl. OpkrævningFordringForsendelseBestillingID</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I det tilfælde hvor det oprindelig I_I kald blev behandlet men svaret blev tabt efter afsendelse af (I_O) vil der blive modtaget en fejlmeddelelse hvor OpkrævningFordringForsendelseBestillingID igen vil fremgå.</w:t>
            </w:r>
          </w:p>
        </w:tc>
      </w:tr>
    </w:tbl>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D14F1" w:rsidSect="007D14F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14F1" w:rsidTr="007D14F1">
        <w:tblPrEx>
          <w:tblCellMar>
            <w:top w:w="0" w:type="dxa"/>
            <w:bottom w:w="0" w:type="dxa"/>
          </w:tblCellMar>
        </w:tblPrEx>
        <w:trPr>
          <w:trHeight w:hRule="exact" w:val="113"/>
        </w:trPr>
        <w:tc>
          <w:tcPr>
            <w:tcW w:w="10205" w:type="dxa"/>
            <w:shd w:val="clear" w:color="auto" w:fill="D2DCF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14F1" w:rsidTr="007D14F1">
        <w:tblPrEx>
          <w:tblCellMar>
            <w:top w:w="0" w:type="dxa"/>
            <w:bottom w:w="0" w:type="dxa"/>
          </w:tblCellMar>
        </w:tblPrEx>
        <w:tc>
          <w:tcPr>
            <w:tcW w:w="10205" w:type="dxa"/>
            <w:vAlign w:val="center"/>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OpkrævningSpecifikationLinjeParameterStruktur</w:t>
            </w:r>
          </w:p>
        </w:tc>
      </w:tr>
      <w:tr w:rsidR="007D14F1" w:rsidTr="007D14F1">
        <w:tblPrEx>
          <w:tblCellMar>
            <w:top w:w="0" w:type="dxa"/>
            <w:bottom w:w="0" w:type="dxa"/>
          </w:tblCellMar>
        </w:tblPrEx>
        <w:tc>
          <w:tcPr>
            <w:tcW w:w="10205" w:type="dxa"/>
            <w:vAlign w:val="center"/>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OpkrævningSpecifikationLinjeParameterNavn</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OpkrævningSpecifikationLinjeParameterValg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OpkrævningSpecifikationLinjeParameterBeløb</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OpkrævningSpecifikationLinjeParameterTekst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OpkrævningSpecifikationLinjeParameterDato</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OpkrævningSpecifikationLinjeParameterSats</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OpkrævningSpecifikationLinjeParameterMængde</w:t>
            </w: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14F1" w:rsidTr="007D14F1">
        <w:tblPrEx>
          <w:tblCellMar>
            <w:top w:w="0" w:type="dxa"/>
            <w:bottom w:w="0" w:type="dxa"/>
          </w:tblCellMar>
        </w:tblPrEx>
        <w:trPr>
          <w:trHeight w:hRule="exact" w:val="113"/>
        </w:trPr>
        <w:tc>
          <w:tcPr>
            <w:tcW w:w="10205" w:type="dxa"/>
            <w:shd w:val="clear" w:color="auto" w:fill="D2DCF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14F1" w:rsidTr="007D14F1">
        <w:tblPrEx>
          <w:tblCellMar>
            <w:top w:w="0" w:type="dxa"/>
            <w:bottom w:w="0" w:type="dxa"/>
          </w:tblCellMar>
        </w:tblPrEx>
        <w:tc>
          <w:tcPr>
            <w:tcW w:w="10205" w:type="dxa"/>
            <w:vAlign w:val="center"/>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OpkrævningSpecifikationLinjeStruktur</w:t>
            </w:r>
          </w:p>
        </w:tc>
      </w:tr>
      <w:tr w:rsidR="007D14F1" w:rsidTr="007D14F1">
        <w:tblPrEx>
          <w:tblCellMar>
            <w:top w:w="0" w:type="dxa"/>
            <w:bottom w:w="0" w:type="dxa"/>
          </w:tblCellMar>
        </w:tblPrEx>
        <w:tc>
          <w:tcPr>
            <w:tcW w:w="10205" w:type="dxa"/>
            <w:vAlign w:val="center"/>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(OpkrævningSpecifikationLinjeNummer)</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OpkrævningSpecifikationLinjeTekst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OpkrævningSpecifikationLinjeBeløb</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OpkrævningSpecifikationLinjeParameterStrukturListe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OpkrævningSpecifikationLinjeParameterStruktur</w:t>
            </w: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14F1" w:rsidTr="007D14F1">
        <w:tblPrEx>
          <w:tblCellMar>
            <w:top w:w="0" w:type="dxa"/>
            <w:bottom w:w="0" w:type="dxa"/>
          </w:tblCellMar>
        </w:tblPrEx>
        <w:trPr>
          <w:trHeight w:hRule="exact" w:val="113"/>
        </w:trPr>
        <w:tc>
          <w:tcPr>
            <w:tcW w:w="10205" w:type="dxa"/>
            <w:shd w:val="clear" w:color="auto" w:fill="D2DCF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14F1" w:rsidTr="007D14F1">
        <w:tblPrEx>
          <w:tblCellMar>
            <w:top w:w="0" w:type="dxa"/>
            <w:bottom w:w="0" w:type="dxa"/>
          </w:tblCellMar>
        </w:tblPrEx>
        <w:tc>
          <w:tcPr>
            <w:tcW w:w="10205" w:type="dxa"/>
            <w:vAlign w:val="center"/>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OpkrævningSpecifikationParameterStruktur</w:t>
            </w:r>
          </w:p>
        </w:tc>
      </w:tr>
      <w:tr w:rsidR="007D14F1" w:rsidTr="007D14F1">
        <w:tblPrEx>
          <w:tblCellMar>
            <w:top w:w="0" w:type="dxa"/>
            <w:bottom w:w="0" w:type="dxa"/>
          </w:tblCellMar>
        </w:tblPrEx>
        <w:tc>
          <w:tcPr>
            <w:tcW w:w="10205" w:type="dxa"/>
            <w:vAlign w:val="center"/>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OpkrævningSpecifikationParameterNavn</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OpkrævningSpecifikationParameterValg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OpkrævningSpecifikationParameterBeløb</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OpkrævningSpecifikationParameterTekst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OpkrævningSpecifikationParameterDato</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OpkrævningSpecifikationParameterMængde</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OpkrævningSpecifikationParameterSats</w:t>
            </w: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14F1" w:rsidTr="007D14F1">
        <w:tblPrEx>
          <w:tblCellMar>
            <w:top w:w="0" w:type="dxa"/>
            <w:bottom w:w="0" w:type="dxa"/>
          </w:tblCellMar>
        </w:tblPrEx>
        <w:trPr>
          <w:trHeight w:hRule="exact" w:val="113"/>
        </w:trPr>
        <w:tc>
          <w:tcPr>
            <w:tcW w:w="10205" w:type="dxa"/>
            <w:shd w:val="clear" w:color="auto" w:fill="D2DCF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14F1" w:rsidTr="007D14F1">
        <w:tblPrEx>
          <w:tblCellMar>
            <w:top w:w="0" w:type="dxa"/>
            <w:bottom w:w="0" w:type="dxa"/>
          </w:tblCellMar>
        </w:tblPrEx>
        <w:tc>
          <w:tcPr>
            <w:tcW w:w="10205" w:type="dxa"/>
            <w:vAlign w:val="center"/>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OpkrævningSpecifikationStruktur</w:t>
            </w:r>
          </w:p>
        </w:tc>
      </w:tr>
      <w:tr w:rsidR="007D14F1" w:rsidTr="007D14F1">
        <w:tblPrEx>
          <w:tblCellMar>
            <w:top w:w="0" w:type="dxa"/>
            <w:bottom w:w="0" w:type="dxa"/>
          </w:tblCellMar>
        </w:tblPrEx>
        <w:tc>
          <w:tcPr>
            <w:tcW w:w="10205" w:type="dxa"/>
            <w:vAlign w:val="center"/>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OpkrævningSpecifikationStrukturLinjeListe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OpkrævningSpecifikationLinjeStruktur</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OpkrævningSpecifikationParameterStrukturListe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OpkrævningSpecifikationParameterStruktur</w:t>
            </w: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D14F1" w:rsidSect="007D14F1">
          <w:headerReference w:type="default" r:id="rId13"/>
          <w:pgSz w:w="11906" w:h="16838"/>
          <w:pgMar w:top="567" w:right="567" w:bottom="567" w:left="1134" w:header="283" w:footer="708" w:gutter="0"/>
          <w:cols w:space="708"/>
          <w:docGrid w:linePitch="360"/>
        </w:sect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7D14F1" w:rsidTr="007D14F1">
        <w:tblPrEx>
          <w:tblCellMar>
            <w:top w:w="0" w:type="dxa"/>
            <w:bottom w:w="0" w:type="dxa"/>
          </w:tblCellMar>
        </w:tblPrEx>
        <w:trPr>
          <w:tblHeader/>
        </w:trPr>
        <w:tc>
          <w:tcPr>
            <w:tcW w:w="3401" w:type="dxa"/>
            <w:shd w:val="clear" w:color="auto" w:fill="D2DCFA"/>
            <w:vAlign w:val="center"/>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D14F1" w:rsidTr="007D14F1">
        <w:tblPrEx>
          <w:tblCellMar>
            <w:top w:w="0" w:type="dxa"/>
            <w:bottom w:w="0" w:type="dxa"/>
          </w:tblCellMar>
        </w:tblPrEx>
        <w:tc>
          <w:tcPr>
            <w:tcW w:w="34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14F1" w:rsidTr="007D14F1">
        <w:tblPrEx>
          <w:tblCellMar>
            <w:top w:w="0" w:type="dxa"/>
            <w:bottom w:w="0" w:type="dxa"/>
          </w:tblCellMar>
        </w:tblPrEx>
        <w:tc>
          <w:tcPr>
            <w:tcW w:w="34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14F1" w:rsidTr="007D14F1">
        <w:tblPrEx>
          <w:tblCellMar>
            <w:top w:w="0" w:type="dxa"/>
            <w:bottom w:w="0" w:type="dxa"/>
          </w:tblCellMar>
        </w:tblPrEx>
        <w:tc>
          <w:tcPr>
            <w:tcW w:w="34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14F1" w:rsidTr="007D14F1">
        <w:tblPrEx>
          <w:tblCellMar>
            <w:top w:w="0" w:type="dxa"/>
            <w:bottom w:w="0" w:type="dxa"/>
          </w:tblCellMar>
        </w:tblPrEx>
        <w:tc>
          <w:tcPr>
            <w:tcW w:w="34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14F1" w:rsidTr="007D14F1">
        <w:tblPrEx>
          <w:tblCellMar>
            <w:top w:w="0" w:type="dxa"/>
            <w:bottom w:w="0" w:type="dxa"/>
          </w:tblCellMar>
        </w:tblPrEx>
        <w:tc>
          <w:tcPr>
            <w:tcW w:w="34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14F1" w:rsidTr="007D14F1">
        <w:tblPrEx>
          <w:tblCellMar>
            <w:top w:w="0" w:type="dxa"/>
            <w:bottom w:w="0" w:type="dxa"/>
          </w:tblCellMar>
        </w:tblPrEx>
        <w:tc>
          <w:tcPr>
            <w:tcW w:w="34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14F1" w:rsidTr="007D14F1">
        <w:tblPrEx>
          <w:tblCellMar>
            <w:top w:w="0" w:type="dxa"/>
            <w:bottom w:w="0" w:type="dxa"/>
          </w:tblCellMar>
        </w:tblPrEx>
        <w:tc>
          <w:tcPr>
            <w:tcW w:w="34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w:t>
            </w: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tilknyttet undertypen til en opkrævningsfordringtype.</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14F1" w:rsidTr="007D14F1">
        <w:tblPrEx>
          <w:tblCellMar>
            <w:top w:w="0" w:type="dxa"/>
            <w:bottom w:w="0" w:type="dxa"/>
          </w:tblCellMar>
        </w:tblPrEx>
        <w:tc>
          <w:tcPr>
            <w:tcW w:w="34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OpkrævningDelFordringTypeID</w:t>
            </w:r>
          </w:p>
        </w:tc>
        <w:tc>
          <w:tcPr>
            <w:tcW w:w="170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opkrævningsdelfordringstype.</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14F1" w:rsidTr="007D14F1">
        <w:tblPrEx>
          <w:tblCellMar>
            <w:top w:w="0" w:type="dxa"/>
            <w:bottom w:w="0" w:type="dxa"/>
          </w:tblCellMar>
        </w:tblPrEx>
        <w:tc>
          <w:tcPr>
            <w:tcW w:w="34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14F1" w:rsidTr="007D14F1">
        <w:tblPrEx>
          <w:tblCellMar>
            <w:top w:w="0" w:type="dxa"/>
            <w:bottom w:w="0" w:type="dxa"/>
          </w:tblCellMar>
        </w:tblPrEx>
        <w:tc>
          <w:tcPr>
            <w:tcW w:w="34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14F1" w:rsidTr="007D14F1">
        <w:tblPrEx>
          <w:tblCellMar>
            <w:top w:w="0" w:type="dxa"/>
            <w:bottom w:w="0" w:type="dxa"/>
          </w:tblCellMar>
        </w:tblPrEx>
        <w:tc>
          <w:tcPr>
            <w:tcW w:w="34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14F1" w:rsidTr="007D14F1">
        <w:tblPrEx>
          <w:tblCellMar>
            <w:top w:w="0" w:type="dxa"/>
            <w:bottom w:w="0" w:type="dxa"/>
          </w:tblCellMar>
        </w:tblPrEx>
        <w:tc>
          <w:tcPr>
            <w:tcW w:w="34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14F1" w:rsidTr="007D14F1">
        <w:tblPrEx>
          <w:tblCellMar>
            <w:top w:w="0" w:type="dxa"/>
            <w:bottom w:w="0" w:type="dxa"/>
          </w:tblCellMar>
        </w:tblPrEx>
        <w:tc>
          <w:tcPr>
            <w:tcW w:w="34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OpkrævningFordringForsendelseBestillingID</w:t>
            </w:r>
          </w:p>
        </w:tc>
        <w:tc>
          <w:tcPr>
            <w:tcW w:w="170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på bestilling af opkrævningsfordringer. DMO genererer dette ID.</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14F1" w:rsidTr="007D14F1">
        <w:tblPrEx>
          <w:tblCellMar>
            <w:top w:w="0" w:type="dxa"/>
            <w:bottom w:w="0" w:type="dxa"/>
          </w:tblCellMar>
        </w:tblPrEx>
        <w:tc>
          <w:tcPr>
            <w:tcW w:w="34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14F1" w:rsidTr="007D14F1">
        <w:tblPrEx>
          <w:tblCellMar>
            <w:top w:w="0" w:type="dxa"/>
            <w:bottom w:w="0" w:type="dxa"/>
          </w:tblCellMar>
        </w:tblPrEx>
        <w:tc>
          <w:tcPr>
            <w:tcW w:w="34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Identifikationen (ID) skal bl.a. anvendes i tilfælde af tilbagekaldelse, korrektion eller bortfald fra fordringshavers side.</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14F1" w:rsidTr="007D14F1">
        <w:tblPrEx>
          <w:tblCellMar>
            <w:top w:w="0" w:type="dxa"/>
            <w:bottom w:w="0" w:type="dxa"/>
          </w:tblCellMar>
        </w:tblPrEx>
        <w:tc>
          <w:tcPr>
            <w:tcW w:w="34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OpkrævningFordringKommentar</w:t>
            </w:r>
          </w:p>
        </w:tc>
        <w:tc>
          <w:tcPr>
            <w:tcW w:w="170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14F1" w:rsidTr="007D14F1">
        <w:tblPrEx>
          <w:tblCellMar>
            <w:top w:w="0" w:type="dxa"/>
            <w:bottom w:w="0" w:type="dxa"/>
          </w:tblCellMar>
        </w:tblPrEx>
        <w:tc>
          <w:tcPr>
            <w:tcW w:w="34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14F1" w:rsidTr="007D14F1">
        <w:tblPrEx>
          <w:tblCellMar>
            <w:top w:w="0" w:type="dxa"/>
            <w:bottom w:w="0" w:type="dxa"/>
          </w:tblCellMar>
        </w:tblPrEx>
        <w:tc>
          <w:tcPr>
            <w:tcW w:w="34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OpkrævningFordringOprindeligSidsteRettidigBetalingDato</w:t>
            </w:r>
          </w:p>
        </w:tc>
        <w:tc>
          <w:tcPr>
            <w:tcW w:w="17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oprindelige sidste rettidige betalingsdato er den dato som ville have været sidste rettidige indbetalingsdato, hvis der var sket rettidig indmelding af moms.</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forsinket indberetning (og dermed foreløbig fastsættelse - FF) eller efterangivelse (EA) pga regulering, fastsættes sidste rettidige betalingsdato ud fra indberetningstidspunktet, men hvis fordringen senere går til inddrivelse, skal udgangspunktet for beregning af forældelsesdato være den oprindelige sidste rettidige betalingsdato.</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14F1" w:rsidTr="007D14F1">
        <w:tblPrEx>
          <w:tblCellMar>
            <w:top w:w="0" w:type="dxa"/>
            <w:bottom w:w="0" w:type="dxa"/>
          </w:tblCellMar>
        </w:tblPrEx>
        <w:tc>
          <w:tcPr>
            <w:tcW w:w="34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14F1" w:rsidTr="007D14F1">
        <w:tblPrEx>
          <w:tblCellMar>
            <w:top w:w="0" w:type="dxa"/>
            <w:bottom w:w="0" w:type="dxa"/>
          </w:tblCellMar>
        </w:tblPrEx>
        <w:tc>
          <w:tcPr>
            <w:tcW w:w="34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14F1" w:rsidTr="007D14F1">
        <w:tblPrEx>
          <w:tblCellMar>
            <w:top w:w="0" w:type="dxa"/>
            <w:bottom w:w="0" w:type="dxa"/>
          </w:tblCellMar>
        </w:tblPrEx>
        <w:tc>
          <w:tcPr>
            <w:tcW w:w="34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OpkrævningFordringReferenceNummer</w:t>
            </w:r>
          </w:p>
        </w:tc>
        <w:tc>
          <w:tcPr>
            <w:tcW w:w="170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14F1" w:rsidTr="007D14F1">
        <w:tblPrEx>
          <w:tblCellMar>
            <w:top w:w="0" w:type="dxa"/>
            <w:bottom w:w="0" w:type="dxa"/>
          </w:tblCellMar>
        </w:tblPrEx>
        <w:tc>
          <w:tcPr>
            <w:tcW w:w="34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14F1" w:rsidTr="007D14F1">
        <w:tblPrEx>
          <w:tblCellMar>
            <w:top w:w="0" w:type="dxa"/>
            <w:bottom w:w="0" w:type="dxa"/>
          </w:tblCellMar>
        </w:tblPrEx>
        <w:tc>
          <w:tcPr>
            <w:tcW w:w="34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1850-1949 - Told</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14F1" w:rsidTr="007D14F1">
        <w:tblPrEx>
          <w:tblCellMar>
            <w:top w:w="0" w:type="dxa"/>
            <w:bottom w:w="0" w:type="dxa"/>
          </w:tblCellMar>
        </w:tblPrEx>
        <w:tc>
          <w:tcPr>
            <w:tcW w:w="34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OpkrævningHæftelseForm</w:t>
            </w:r>
          </w:p>
        </w:tc>
        <w:tc>
          <w:tcPr>
            <w:tcW w:w="170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14F1" w:rsidTr="007D14F1">
        <w:tblPrEx>
          <w:tblCellMar>
            <w:top w:w="0" w:type="dxa"/>
            <w:bottom w:w="0" w:type="dxa"/>
          </w:tblCellMar>
        </w:tblPrEx>
        <w:tc>
          <w:tcPr>
            <w:tcW w:w="34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OpkrævningHæftelseSlutDato</w:t>
            </w:r>
          </w:p>
        </w:tc>
        <w:tc>
          <w:tcPr>
            <w:tcW w:w="17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14F1" w:rsidTr="007D14F1">
        <w:tblPrEx>
          <w:tblCellMar>
            <w:top w:w="0" w:type="dxa"/>
            <w:bottom w:w="0" w:type="dxa"/>
          </w:tblCellMar>
        </w:tblPrEx>
        <w:tc>
          <w:tcPr>
            <w:tcW w:w="34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OpkrævningHæftelseStartDato</w:t>
            </w:r>
          </w:p>
        </w:tc>
        <w:tc>
          <w:tcPr>
            <w:tcW w:w="17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14F1" w:rsidTr="007D14F1">
        <w:tblPrEx>
          <w:tblCellMar>
            <w:top w:w="0" w:type="dxa"/>
            <w:bottom w:w="0" w:type="dxa"/>
          </w:tblCellMar>
        </w:tblPrEx>
        <w:tc>
          <w:tcPr>
            <w:tcW w:w="34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OpkrævningSletMarkering</w:t>
            </w:r>
          </w:p>
        </w:tc>
        <w:tc>
          <w:tcPr>
            <w:tcW w:w="17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givent element skal slettes. Regler for feltet er forskellig alt efter hvilken kontekst det bruges i, se funktionalitetsbeskrivelse af service for uddybning.</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14F1" w:rsidTr="007D14F1">
        <w:tblPrEx>
          <w:tblCellMar>
            <w:top w:w="0" w:type="dxa"/>
            <w:bottom w:w="0" w:type="dxa"/>
          </w:tblCellMar>
        </w:tblPrEx>
        <w:tc>
          <w:tcPr>
            <w:tcW w:w="34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OpkrævningSpecifikationLinjeBeløb</w:t>
            </w:r>
          </w:p>
        </w:tc>
        <w:tc>
          <w:tcPr>
            <w:tcW w:w="170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beløbsfelt i en opkrævningspecifikationskabelon.</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14F1" w:rsidTr="007D14F1">
        <w:tblPrEx>
          <w:tblCellMar>
            <w:top w:w="0" w:type="dxa"/>
            <w:bottom w:w="0" w:type="dxa"/>
          </w:tblCellMar>
        </w:tblPrEx>
        <w:tc>
          <w:tcPr>
            <w:tcW w:w="34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OpkrævningSpecifikationLinjeNummer</w:t>
            </w:r>
          </w:p>
        </w:tc>
        <w:tc>
          <w:tcPr>
            <w:tcW w:w="170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Brugervendt optionelt ID eller linjenummer. Bruges som hjælp til at identificere en linje.</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14F1" w:rsidTr="007D14F1">
        <w:tblPrEx>
          <w:tblCellMar>
            <w:top w:w="0" w:type="dxa"/>
            <w:bottom w:w="0" w:type="dxa"/>
          </w:tblCellMar>
        </w:tblPrEx>
        <w:tc>
          <w:tcPr>
            <w:tcW w:w="34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OpkrævningSpecifikationLinjeParameterBeløb</w:t>
            </w:r>
          </w:p>
        </w:tc>
        <w:tc>
          <w:tcPr>
            <w:tcW w:w="170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Beløbparameter på en specifikationslinje</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14F1" w:rsidTr="007D14F1">
        <w:tblPrEx>
          <w:tblCellMar>
            <w:top w:w="0" w:type="dxa"/>
            <w:bottom w:w="0" w:type="dxa"/>
          </w:tblCellMar>
        </w:tblPrEx>
        <w:tc>
          <w:tcPr>
            <w:tcW w:w="34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OpkrævningSpecifikationLinjeParameterDato</w:t>
            </w:r>
          </w:p>
        </w:tc>
        <w:tc>
          <w:tcPr>
            <w:tcW w:w="17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Datoparameter på en specifikationslinje</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14F1" w:rsidTr="007D14F1">
        <w:tblPrEx>
          <w:tblCellMar>
            <w:top w:w="0" w:type="dxa"/>
            <w:bottom w:w="0" w:type="dxa"/>
          </w:tblCellMar>
        </w:tblPrEx>
        <w:tc>
          <w:tcPr>
            <w:tcW w:w="34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OpkrævningSpecifikationLinjeParameterMængde</w:t>
            </w:r>
          </w:p>
        </w:tc>
        <w:tc>
          <w:tcPr>
            <w:tcW w:w="170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mængdeangivelse (kontekstafhængig).</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14F1" w:rsidTr="007D14F1">
        <w:tblPrEx>
          <w:tblCellMar>
            <w:top w:w="0" w:type="dxa"/>
            <w:bottom w:w="0" w:type="dxa"/>
          </w:tblCellMar>
        </w:tblPrEx>
        <w:tc>
          <w:tcPr>
            <w:tcW w:w="34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OpkrævningSpecifikationLinjeParameterNavn</w:t>
            </w:r>
          </w:p>
        </w:tc>
        <w:tc>
          <w:tcPr>
            <w:tcW w:w="170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parameter på en specifikationslinje</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14F1" w:rsidTr="007D14F1">
        <w:tblPrEx>
          <w:tblCellMar>
            <w:top w:w="0" w:type="dxa"/>
            <w:bottom w:w="0" w:type="dxa"/>
          </w:tblCellMar>
        </w:tblPrEx>
        <w:tc>
          <w:tcPr>
            <w:tcW w:w="34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OpkrævningSpecifikationLinjeParameterSats</w:t>
            </w:r>
          </w:p>
        </w:tc>
        <w:tc>
          <w:tcPr>
            <w:tcW w:w="170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sats (konteksafhængig)</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14F1" w:rsidTr="007D14F1">
        <w:tblPrEx>
          <w:tblCellMar>
            <w:top w:w="0" w:type="dxa"/>
            <w:bottom w:w="0" w:type="dxa"/>
          </w:tblCellMar>
        </w:tblPrEx>
        <w:tc>
          <w:tcPr>
            <w:tcW w:w="34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OpkrævningSpecifikationLinjeParameterTekst</w:t>
            </w:r>
          </w:p>
        </w:tc>
        <w:tc>
          <w:tcPr>
            <w:tcW w:w="170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Tekstparameter på en specifikationslinje</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14F1" w:rsidTr="007D14F1">
        <w:tblPrEx>
          <w:tblCellMar>
            <w:top w:w="0" w:type="dxa"/>
            <w:bottom w:w="0" w:type="dxa"/>
          </w:tblCellMar>
        </w:tblPrEx>
        <w:tc>
          <w:tcPr>
            <w:tcW w:w="34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OpkrævningSpecifikationLinjeTekst</w:t>
            </w:r>
          </w:p>
        </w:tc>
        <w:tc>
          <w:tcPr>
            <w:tcW w:w="170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14F1" w:rsidTr="007D14F1">
        <w:tblPrEx>
          <w:tblCellMar>
            <w:top w:w="0" w:type="dxa"/>
            <w:bottom w:w="0" w:type="dxa"/>
          </w:tblCellMar>
        </w:tblPrEx>
        <w:tc>
          <w:tcPr>
            <w:tcW w:w="34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OpkrævningSpecifikationParameterBeløb</w:t>
            </w:r>
          </w:p>
        </w:tc>
        <w:tc>
          <w:tcPr>
            <w:tcW w:w="170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parameterfelt i en opkrævningsmeddelelseskabelon som er et beløb</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14F1" w:rsidTr="007D14F1">
        <w:tblPrEx>
          <w:tblCellMar>
            <w:top w:w="0" w:type="dxa"/>
            <w:bottom w:w="0" w:type="dxa"/>
          </w:tblCellMar>
        </w:tblPrEx>
        <w:tc>
          <w:tcPr>
            <w:tcW w:w="34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OpkrævningSpecifikationParameterDato</w:t>
            </w:r>
          </w:p>
        </w:tc>
        <w:tc>
          <w:tcPr>
            <w:tcW w:w="17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dato</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14F1" w:rsidTr="007D14F1">
        <w:tblPrEx>
          <w:tblCellMar>
            <w:top w:w="0" w:type="dxa"/>
            <w:bottom w:w="0" w:type="dxa"/>
          </w:tblCellMar>
        </w:tblPrEx>
        <w:tc>
          <w:tcPr>
            <w:tcW w:w="34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OpkrævningSpecifikationParameterMængde</w:t>
            </w:r>
          </w:p>
        </w:tc>
        <w:tc>
          <w:tcPr>
            <w:tcW w:w="170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mængdeangivelse (kontekstafhængig).</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14F1" w:rsidTr="007D14F1">
        <w:tblPrEx>
          <w:tblCellMar>
            <w:top w:w="0" w:type="dxa"/>
            <w:bottom w:w="0" w:type="dxa"/>
          </w:tblCellMar>
        </w:tblPrEx>
        <w:tc>
          <w:tcPr>
            <w:tcW w:w="34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OpkrævningSpecifikationParameterNavn</w:t>
            </w:r>
          </w:p>
        </w:tc>
        <w:tc>
          <w:tcPr>
            <w:tcW w:w="170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et parameterfelt i en opkrævningmeddelelseskabelon.</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14F1" w:rsidTr="007D14F1">
        <w:tblPrEx>
          <w:tblCellMar>
            <w:top w:w="0" w:type="dxa"/>
            <w:bottom w:w="0" w:type="dxa"/>
          </w:tblCellMar>
        </w:tblPrEx>
        <w:tc>
          <w:tcPr>
            <w:tcW w:w="34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OpkrævningSpecifikationParameterSats</w:t>
            </w:r>
          </w:p>
        </w:tc>
        <w:tc>
          <w:tcPr>
            <w:tcW w:w="170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sats (konteksafhængig)</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14F1" w:rsidTr="007D14F1">
        <w:tblPrEx>
          <w:tblCellMar>
            <w:top w:w="0" w:type="dxa"/>
            <w:bottom w:w="0" w:type="dxa"/>
          </w:tblCellMar>
        </w:tblPrEx>
        <w:tc>
          <w:tcPr>
            <w:tcW w:w="34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OpkrævningSpecifikationParameterTekst</w:t>
            </w:r>
          </w:p>
        </w:tc>
        <w:tc>
          <w:tcPr>
            <w:tcW w:w="170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opkrævningmeddelseskabelon, som indeholder fritekst</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14F1" w:rsidTr="007D14F1">
        <w:tblPrEx>
          <w:tblCellMar>
            <w:top w:w="0" w:type="dxa"/>
            <w:bottom w:w="0" w:type="dxa"/>
          </w:tblCellMar>
        </w:tblPrEx>
        <w:tc>
          <w:tcPr>
            <w:tcW w:w="3401" w:type="dxa"/>
          </w:tcPr>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rsid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D14F1" w:rsidRPr="007D14F1" w:rsidRDefault="007D14F1" w:rsidP="007D14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D14F1" w:rsidRPr="007D14F1" w:rsidSect="007D14F1">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14F1" w:rsidRDefault="007D14F1" w:rsidP="007D14F1">
      <w:pPr>
        <w:spacing w:line="240" w:lineRule="auto"/>
      </w:pPr>
      <w:r>
        <w:separator/>
      </w:r>
    </w:p>
  </w:endnote>
  <w:endnote w:type="continuationSeparator" w:id="0">
    <w:p w:rsidR="007D14F1" w:rsidRDefault="007D14F1" w:rsidP="007D14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14F1" w:rsidRDefault="007D14F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14F1" w:rsidRPr="007D14F1" w:rsidRDefault="007D14F1" w:rsidP="007D14F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oktober 2018</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OpkrævningFordringListeOpdater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14F1" w:rsidRDefault="007D14F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14F1" w:rsidRDefault="007D14F1" w:rsidP="007D14F1">
      <w:pPr>
        <w:spacing w:line="240" w:lineRule="auto"/>
      </w:pPr>
      <w:r>
        <w:separator/>
      </w:r>
    </w:p>
  </w:footnote>
  <w:footnote w:type="continuationSeparator" w:id="0">
    <w:p w:rsidR="007D14F1" w:rsidRDefault="007D14F1" w:rsidP="007D14F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14F1" w:rsidRDefault="007D14F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14F1" w:rsidRPr="007D14F1" w:rsidRDefault="007D14F1" w:rsidP="007D14F1">
    <w:pPr>
      <w:pStyle w:val="Sidehoved"/>
      <w:jc w:val="center"/>
      <w:rPr>
        <w:rFonts w:ascii="Arial" w:hAnsi="Arial" w:cs="Arial"/>
      </w:rPr>
    </w:pPr>
    <w:r w:rsidRPr="007D14F1">
      <w:rPr>
        <w:rFonts w:ascii="Arial" w:hAnsi="Arial" w:cs="Arial"/>
      </w:rPr>
      <w:t>Servicebeskrivelse</w:t>
    </w:r>
  </w:p>
  <w:p w:rsidR="007D14F1" w:rsidRPr="007D14F1" w:rsidRDefault="007D14F1" w:rsidP="007D14F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14F1" w:rsidRDefault="007D14F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14F1" w:rsidRPr="007D14F1" w:rsidRDefault="007D14F1" w:rsidP="007D14F1">
    <w:pPr>
      <w:pStyle w:val="Sidehoved"/>
      <w:jc w:val="center"/>
      <w:rPr>
        <w:rFonts w:ascii="Arial" w:hAnsi="Arial" w:cs="Arial"/>
      </w:rPr>
    </w:pPr>
    <w:r w:rsidRPr="007D14F1">
      <w:rPr>
        <w:rFonts w:ascii="Arial" w:hAnsi="Arial" w:cs="Arial"/>
      </w:rPr>
      <w:t>Datastrukturer</w:t>
    </w:r>
  </w:p>
  <w:p w:rsidR="007D14F1" w:rsidRPr="007D14F1" w:rsidRDefault="007D14F1" w:rsidP="007D14F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14F1" w:rsidRDefault="007D14F1" w:rsidP="007D14F1">
    <w:pPr>
      <w:pStyle w:val="Sidehoved"/>
      <w:jc w:val="center"/>
      <w:rPr>
        <w:rFonts w:ascii="Arial" w:hAnsi="Arial" w:cs="Arial"/>
      </w:rPr>
    </w:pPr>
    <w:r>
      <w:rPr>
        <w:rFonts w:ascii="Arial" w:hAnsi="Arial" w:cs="Arial"/>
      </w:rPr>
      <w:t>Data elementer</w:t>
    </w:r>
  </w:p>
  <w:p w:rsidR="007D14F1" w:rsidRPr="007D14F1" w:rsidRDefault="007D14F1" w:rsidP="007D14F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315CC4"/>
    <w:multiLevelType w:val="multilevel"/>
    <w:tmpl w:val="01543C2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4F1"/>
    <w:rsid w:val="004C30E8"/>
    <w:rsid w:val="007D14F1"/>
    <w:rsid w:val="008D77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A95B8F-D02B-4ADD-B42B-B9E425F97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D14F1"/>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7D14F1"/>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7D14F1"/>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7D14F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7D14F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7D14F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7D14F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7D14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D14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D14F1"/>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7D14F1"/>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7D14F1"/>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7D14F1"/>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7D14F1"/>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7D14F1"/>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7D14F1"/>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7D14F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7D14F1"/>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7D14F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D14F1"/>
    <w:rPr>
      <w:rFonts w:ascii="Arial" w:hAnsi="Arial" w:cs="Arial"/>
      <w:b/>
      <w:sz w:val="30"/>
    </w:rPr>
  </w:style>
  <w:style w:type="paragraph" w:customStyle="1" w:styleId="Overskrift211pkt">
    <w:name w:val="Overskrift 2 + 11 pkt"/>
    <w:basedOn w:val="Normal"/>
    <w:link w:val="Overskrift211pktTegn"/>
    <w:rsid w:val="007D14F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D14F1"/>
    <w:rPr>
      <w:rFonts w:ascii="Arial" w:hAnsi="Arial" w:cs="Arial"/>
      <w:b/>
    </w:rPr>
  </w:style>
  <w:style w:type="paragraph" w:customStyle="1" w:styleId="Normal11">
    <w:name w:val="Normal + 11"/>
    <w:basedOn w:val="Normal"/>
    <w:link w:val="Normal11Tegn"/>
    <w:rsid w:val="007D14F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D14F1"/>
    <w:rPr>
      <w:rFonts w:ascii="Times New Roman" w:hAnsi="Times New Roman" w:cs="Times New Roman"/>
    </w:rPr>
  </w:style>
  <w:style w:type="paragraph" w:styleId="Sidehoved">
    <w:name w:val="header"/>
    <w:basedOn w:val="Normal"/>
    <w:link w:val="SidehovedTegn"/>
    <w:uiPriority w:val="99"/>
    <w:unhideWhenUsed/>
    <w:rsid w:val="007D14F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D14F1"/>
  </w:style>
  <w:style w:type="paragraph" w:styleId="Sidefod">
    <w:name w:val="footer"/>
    <w:basedOn w:val="Normal"/>
    <w:link w:val="SidefodTegn"/>
    <w:uiPriority w:val="99"/>
    <w:unhideWhenUsed/>
    <w:rsid w:val="007D14F1"/>
    <w:pPr>
      <w:tabs>
        <w:tab w:val="center" w:pos="4819"/>
        <w:tab w:val="right" w:pos="9638"/>
      </w:tabs>
      <w:spacing w:line="240" w:lineRule="auto"/>
    </w:pPr>
  </w:style>
  <w:style w:type="character" w:customStyle="1" w:styleId="SidefodTegn">
    <w:name w:val="Sidefod Tegn"/>
    <w:basedOn w:val="Standardskrifttypeiafsnit"/>
    <w:link w:val="Sidefod"/>
    <w:uiPriority w:val="99"/>
    <w:rsid w:val="007D1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3499</Words>
  <Characters>21344</Characters>
  <Application>Microsoft Office Word</Application>
  <DocSecurity>0</DocSecurity>
  <Lines>177</Lines>
  <Paragraphs>49</Paragraphs>
  <ScaleCrop>false</ScaleCrop>
  <Company>skat</Company>
  <LinksUpToDate>false</LinksUpToDate>
  <CharactersWithSpaces>24794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2018-10-08T13:14:00Z</dcterms:created>
  <dcterms:modified xsi:type="dcterms:W3CDTF">2018-10-08T13:14:00Z</dcterms:modified>
</cp:coreProperties>
</file>