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1C4A33" w:rsidTr="001C4A33">
        <w:tblPrEx>
          <w:tblCellMar>
            <w:top w:w="0" w:type="dxa"/>
            <w:bottom w:w="0" w:type="dxa"/>
          </w:tblCellMar>
        </w:tblPrEx>
        <w:trPr>
          <w:trHeight w:hRule="exact" w:val="113"/>
        </w:trPr>
        <w:tc>
          <w:tcPr>
            <w:tcW w:w="10205" w:type="dxa"/>
            <w:gridSpan w:val="6"/>
            <w:shd w:val="clear" w:color="auto" w:fill="82A0F0"/>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A33" w:rsidTr="001C4A33">
        <w:tblPrEx>
          <w:tblCellMar>
            <w:top w:w="0" w:type="dxa"/>
            <w:bottom w:w="0" w:type="dxa"/>
          </w:tblCellMar>
        </w:tblPrEx>
        <w:trPr>
          <w:trHeight w:val="283"/>
        </w:trPr>
        <w:tc>
          <w:tcPr>
            <w:tcW w:w="10205" w:type="dxa"/>
            <w:gridSpan w:val="6"/>
            <w:tcBorders>
              <w:bottom w:val="single" w:sz="6" w:space="0" w:color="auto"/>
            </w:tcBorders>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C4A33">
              <w:rPr>
                <w:rFonts w:ascii="Arial" w:hAnsi="Arial" w:cs="Arial"/>
                <w:b/>
                <w:sz w:val="30"/>
              </w:rPr>
              <w:t>SelskabSelvangivelseValider</w:t>
            </w:r>
          </w:p>
        </w:tc>
      </w:tr>
      <w:tr w:rsidR="001C4A33" w:rsidTr="001C4A33">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C4A33" w:rsidTr="001C4A33">
        <w:tblPrEx>
          <w:tblCellMar>
            <w:top w:w="0" w:type="dxa"/>
            <w:bottom w:w="0" w:type="dxa"/>
          </w:tblCellMar>
        </w:tblPrEx>
        <w:trPr>
          <w:gridAfter w:val="1"/>
          <w:trHeight w:val="283"/>
        </w:trPr>
        <w:tc>
          <w:tcPr>
            <w:tcW w:w="1701" w:type="dxa"/>
            <w:tcBorders>
              <w:top w:val="nil"/>
            </w:tcBorders>
            <w:shd w:val="clear" w:color="auto" w:fill="auto"/>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1C4A33" w:rsidTr="001C4A33">
        <w:tblPrEx>
          <w:tblCellMar>
            <w:top w:w="0" w:type="dxa"/>
            <w:bottom w:w="0" w:type="dxa"/>
          </w:tblCellMar>
        </w:tblPrEx>
        <w:trPr>
          <w:trHeight w:val="283"/>
        </w:trPr>
        <w:tc>
          <w:tcPr>
            <w:tcW w:w="10205" w:type="dxa"/>
            <w:gridSpan w:val="6"/>
            <w:shd w:val="clear" w:color="auto" w:fill="D2DCFA"/>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C4A33" w:rsidTr="001C4A33">
        <w:tblPrEx>
          <w:tblCellMar>
            <w:top w:w="0" w:type="dxa"/>
            <w:bottom w:w="0" w:type="dxa"/>
          </w:tblCellMar>
        </w:tblPrEx>
        <w:trPr>
          <w:trHeight w:val="283"/>
        </w:trPr>
        <w:tc>
          <w:tcPr>
            <w:tcW w:w="10205" w:type="dxa"/>
            <w:gridSpan w:val="6"/>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bruges af SKAT-Ligning til at validere om en ansættelse overholder de regler der er beskrevet i blanketterne for de enkelte selskabstyper.</w:t>
            </w:r>
          </w:p>
        </w:tc>
      </w:tr>
      <w:tr w:rsidR="001C4A33" w:rsidTr="001C4A33">
        <w:tblPrEx>
          <w:tblCellMar>
            <w:top w:w="0" w:type="dxa"/>
            <w:bottom w:w="0" w:type="dxa"/>
          </w:tblCellMar>
        </w:tblPrEx>
        <w:trPr>
          <w:trHeight w:val="283"/>
        </w:trPr>
        <w:tc>
          <w:tcPr>
            <w:tcW w:w="10205" w:type="dxa"/>
            <w:gridSpan w:val="6"/>
            <w:shd w:val="clear" w:color="auto" w:fill="D2DCFA"/>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C4A33" w:rsidTr="001C4A33">
        <w:tblPrEx>
          <w:tblCellMar>
            <w:top w:w="0" w:type="dxa"/>
            <w:bottom w:w="0" w:type="dxa"/>
          </w:tblCellMar>
        </w:tblPrEx>
        <w:trPr>
          <w:trHeight w:val="283"/>
        </w:trPr>
        <w:tc>
          <w:tcPr>
            <w:tcW w:w="10205" w:type="dxa"/>
            <w:gridSpan w:val="6"/>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Flowet er denne service 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Ved genoptagelse (dvs. felt 011 = falsk), så foretages "Standard feltverificering"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Ved taksation (dvs. felt 011 = sand), så foretages "Minimum feltverificering"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foretages "SKAT-Ligning feltverificering". Dette foretages altid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Udregn beregnede felter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Returner fejl såfremt beregnede felter ikke stemmer overens med modtagen værdi.</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hvis modtagen værdi i modtagne beregnede felter ikke stemmer overens med netop beregnede felter (0 og blank betragtes som identiske)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Servicen fejler såfremt de selvangivelser som opdateres, resulterer i et ikke-behørigt ligningsgrundlag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at være behørigt (se S07) gælder at der for alle selskaber (mor og døtre) som indgår i ligningsgrundlaget findes en selvangivelse hvor felt 76 eller 77 ikke er udfyldt. Dvs. ved taksation er felt 77 krævet hvis felt 76 er blankt mens felt 77 er valgfrit hvis felt 76 er udfyldt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administrationsselskabet ikke er medsendt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 særbeskattede selskaber uden særlige forhold, dvs. der hvor DIAS udregner anvendt underskud, skal servicekaldet fejle hvis efterfølgende år er berørt og disse år ikke er inkluderet i servicekaldet.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Som konsekvens, kan et kald godt resultere i flere forskellige ligningsgrundlag som følge af et servicekald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Valideringsregler i DIAS</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SKAT-Ligning skal ved kald inkludere alle ændrede selvangivelser hørende til samme sags kompleks i samme servicekald, dvs. det enkelte selskab og/eller indkomstår må ikke håndteres i sit eget servicekald.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Felt 76, 16 og 80 vil aldrig kunne opdateres fra SKAT-Ligning</w:t>
            </w:r>
          </w:p>
        </w:tc>
      </w:tr>
      <w:tr w:rsidR="001C4A33" w:rsidTr="001C4A33">
        <w:tblPrEx>
          <w:tblCellMar>
            <w:top w:w="0" w:type="dxa"/>
            <w:bottom w:w="0" w:type="dxa"/>
          </w:tblCellMar>
        </w:tblPrEx>
        <w:trPr>
          <w:trHeight w:val="283"/>
        </w:trPr>
        <w:tc>
          <w:tcPr>
            <w:tcW w:w="10205" w:type="dxa"/>
            <w:gridSpan w:val="6"/>
            <w:shd w:val="clear" w:color="auto" w:fill="D2DCFA"/>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C4A33" w:rsidTr="001C4A33">
        <w:tblPrEx>
          <w:tblCellMar>
            <w:top w:w="0" w:type="dxa"/>
            <w:bottom w:w="0" w:type="dxa"/>
          </w:tblCellMar>
        </w:tblPrEx>
        <w:trPr>
          <w:trHeight w:val="283"/>
        </w:trPr>
        <w:tc>
          <w:tcPr>
            <w:tcW w:w="10205" w:type="dxa"/>
            <w:gridSpan w:val="6"/>
            <w:shd w:val="clear" w:color="auto" w:fill="FFFFFF"/>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tc>
      </w:tr>
      <w:tr w:rsidR="001C4A33" w:rsidTr="001C4A33">
        <w:tblPrEx>
          <w:tblCellMar>
            <w:top w:w="0" w:type="dxa"/>
            <w:bottom w:w="0" w:type="dxa"/>
          </w:tblCellMar>
        </w:tblPrEx>
        <w:trPr>
          <w:trHeight w:val="283"/>
        </w:trPr>
        <w:tc>
          <w:tcPr>
            <w:tcW w:w="10205" w:type="dxa"/>
            <w:gridSpan w:val="6"/>
            <w:shd w:val="clear" w:color="auto" w:fill="D2DCFA"/>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C4A33" w:rsidTr="001C4A33">
        <w:tblPrEx>
          <w:tblCellMar>
            <w:top w:w="0" w:type="dxa"/>
            <w:bottom w:w="0" w:type="dxa"/>
          </w:tblCellMar>
        </w:tblPrEx>
        <w:trPr>
          <w:trHeight w:val="283"/>
        </w:trPr>
        <w:tc>
          <w:tcPr>
            <w:tcW w:w="10205" w:type="dxa"/>
            <w:gridSpan w:val="6"/>
            <w:shd w:val="clear" w:color="auto" w:fill="FFFFFF"/>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C4A33" w:rsidTr="001C4A33">
        <w:tblPrEx>
          <w:tblCellMar>
            <w:top w:w="0" w:type="dxa"/>
            <w:bottom w:w="0" w:type="dxa"/>
          </w:tblCellMar>
        </w:tblPrEx>
        <w:trPr>
          <w:trHeight w:val="283"/>
        </w:trPr>
        <w:tc>
          <w:tcPr>
            <w:tcW w:w="10205" w:type="dxa"/>
            <w:gridSpan w:val="6"/>
            <w:shd w:val="clear" w:color="auto" w:fill="FFFFFF"/>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SelskabSelvangivelseValider_I</w:t>
            </w:r>
          </w:p>
        </w:tc>
      </w:tr>
      <w:tr w:rsidR="001C4A33" w:rsidTr="001C4A33">
        <w:tblPrEx>
          <w:tblCellMar>
            <w:top w:w="0" w:type="dxa"/>
            <w:bottom w:w="0" w:type="dxa"/>
          </w:tblCellMar>
        </w:tblPrEx>
        <w:trPr>
          <w:trHeight w:val="283"/>
        </w:trPr>
        <w:tc>
          <w:tcPr>
            <w:tcW w:w="10205" w:type="dxa"/>
            <w:gridSpan w:val="6"/>
            <w:shd w:val="clear" w:color="auto" w:fill="FFFFFF"/>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C4A33" w:rsidTr="001C4A33">
        <w:tblPrEx>
          <w:tblCellMar>
            <w:top w:w="0" w:type="dxa"/>
            <w:bottom w:w="0" w:type="dxa"/>
          </w:tblCellMar>
        </w:tblPrEx>
        <w:trPr>
          <w:trHeight w:val="283"/>
        </w:trPr>
        <w:tc>
          <w:tcPr>
            <w:tcW w:w="10205" w:type="dxa"/>
            <w:gridSpan w:val="6"/>
            <w:shd w:val="clear" w:color="auto" w:fill="FFFFFF"/>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C4A33" w:rsidTr="001C4A33">
        <w:tblPrEx>
          <w:tblCellMar>
            <w:top w:w="0" w:type="dxa"/>
            <w:bottom w:w="0" w:type="dxa"/>
          </w:tblCellMar>
        </w:tblPrEx>
        <w:trPr>
          <w:trHeight w:val="283"/>
        </w:trPr>
        <w:tc>
          <w:tcPr>
            <w:tcW w:w="10205" w:type="dxa"/>
            <w:gridSpan w:val="6"/>
            <w:shd w:val="clear" w:color="auto" w:fill="FFFFFF"/>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SelskabSelvangivelseValider_O</w:t>
            </w:r>
          </w:p>
        </w:tc>
      </w:tr>
      <w:tr w:rsidR="001C4A33" w:rsidTr="001C4A33">
        <w:tblPrEx>
          <w:tblCellMar>
            <w:top w:w="0" w:type="dxa"/>
            <w:bottom w:w="0" w:type="dxa"/>
          </w:tblCellMar>
        </w:tblPrEx>
        <w:trPr>
          <w:trHeight w:val="283"/>
        </w:trPr>
        <w:tc>
          <w:tcPr>
            <w:tcW w:w="10205" w:type="dxa"/>
            <w:gridSpan w:val="6"/>
            <w:shd w:val="clear" w:color="auto" w:fill="FFFFFF"/>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rPr>
          <w:trHeight w:val="283"/>
        </w:trPr>
        <w:tc>
          <w:tcPr>
            <w:tcW w:w="10205" w:type="dxa"/>
            <w:gridSpan w:val="6"/>
            <w:shd w:val="clear" w:color="auto" w:fill="FFFFFF"/>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1C4A33" w:rsidTr="001C4A33">
        <w:tblPrEx>
          <w:tblCellMar>
            <w:top w:w="0" w:type="dxa"/>
            <w:bottom w:w="0" w:type="dxa"/>
          </w:tblCellMar>
        </w:tblPrEx>
        <w:trPr>
          <w:trHeight w:val="283"/>
        </w:trPr>
        <w:tc>
          <w:tcPr>
            <w:tcW w:w="10205" w:type="dxa"/>
            <w:gridSpan w:val="6"/>
            <w:shd w:val="clear" w:color="auto" w:fill="FFFFFF"/>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SelskabSelvangivelseValider_FejlId</w:t>
            </w:r>
          </w:p>
        </w:tc>
      </w:tr>
      <w:tr w:rsidR="001C4A33" w:rsidTr="001C4A33">
        <w:tblPrEx>
          <w:tblCellMar>
            <w:top w:w="0" w:type="dxa"/>
            <w:bottom w:w="0" w:type="dxa"/>
          </w:tblCellMar>
        </w:tblPrEx>
        <w:trPr>
          <w:trHeight w:val="283"/>
        </w:trPr>
        <w:tc>
          <w:tcPr>
            <w:tcW w:w="10205" w:type="dxa"/>
            <w:gridSpan w:val="6"/>
            <w:shd w:val="clear" w:color="auto" w:fill="FFFFFF"/>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rPr>
          <w:trHeight w:val="283"/>
        </w:trPr>
        <w:tc>
          <w:tcPr>
            <w:tcW w:w="10205" w:type="dxa"/>
            <w:gridSpan w:val="6"/>
            <w:shd w:val="clear" w:color="auto" w:fill="D2DCFA"/>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1C4A33" w:rsidTr="001C4A33">
        <w:tblPrEx>
          <w:tblCellMar>
            <w:top w:w="0" w:type="dxa"/>
            <w:bottom w:w="0" w:type="dxa"/>
          </w:tblCellMar>
        </w:tblPrEx>
        <w:trPr>
          <w:trHeight w:val="283"/>
        </w:trPr>
        <w:tc>
          <w:tcPr>
            <w:tcW w:w="10205" w:type="dxa"/>
            <w:gridSpan w:val="6"/>
            <w:shd w:val="clear" w:color="auto" w:fill="FFFFFF"/>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"Validerer ansættelser" i "Valider selvangivelse"</w:t>
            </w:r>
          </w:p>
        </w:tc>
      </w:tr>
      <w:tr w:rsidR="001C4A33" w:rsidTr="001C4A33">
        <w:tblPrEx>
          <w:tblCellMar>
            <w:top w:w="0" w:type="dxa"/>
            <w:bottom w:w="0" w:type="dxa"/>
          </w:tblCellMar>
        </w:tblPrEx>
        <w:trPr>
          <w:trHeight w:val="283"/>
        </w:trPr>
        <w:tc>
          <w:tcPr>
            <w:tcW w:w="10205" w:type="dxa"/>
            <w:gridSpan w:val="6"/>
            <w:shd w:val="clear" w:color="auto" w:fill="D2DCFA"/>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1C4A33" w:rsidTr="001C4A33">
        <w:tblPrEx>
          <w:tblCellMar>
            <w:top w:w="0" w:type="dxa"/>
            <w:bottom w:w="0" w:type="dxa"/>
          </w:tblCellMar>
        </w:tblPrEx>
        <w:trPr>
          <w:trHeight w:val="283"/>
        </w:trPr>
        <w:tc>
          <w:tcPr>
            <w:tcW w:w="10205" w:type="dxa"/>
            <w:gridSpan w:val="6"/>
            <w:shd w:val="clear" w:color="auto" w:fill="FFFFFF"/>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AndenYdetFinansieringStatHjemmehørendeKode (Data Element)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C4A33" w:rsidSect="001C4A33">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A33" w:rsidTr="001C4A33">
        <w:tblPrEx>
          <w:tblCellMar>
            <w:top w:w="0" w:type="dxa"/>
            <w:bottom w:w="0" w:type="dxa"/>
          </w:tblCellMar>
        </w:tblPrEx>
        <w:trPr>
          <w:trHeight w:hRule="exact" w:val="113"/>
        </w:trPr>
        <w:tc>
          <w:tcPr>
            <w:tcW w:w="10205" w:type="dxa"/>
            <w:shd w:val="clear" w:color="auto" w:fill="D2DCF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A33" w:rsidTr="001C4A33">
        <w:tblPrEx>
          <w:tblCellMar>
            <w:top w:w="0" w:type="dxa"/>
            <w:bottom w:w="0" w:type="dxa"/>
          </w:tblCellMar>
        </w:tblPrEx>
        <w:tc>
          <w:tcPr>
            <w:tcW w:w="10205" w:type="dxa"/>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1C4A33" w:rsidTr="001C4A33">
        <w:tblPrEx>
          <w:tblCellMar>
            <w:top w:w="0" w:type="dxa"/>
            <w:bottom w:w="0" w:type="dxa"/>
          </w:tblCellMar>
        </w:tblPrEx>
        <w:tc>
          <w:tcPr>
            <w:tcW w:w="10205" w:type="dxa"/>
            <w:vAlign w:val="center"/>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A33" w:rsidTr="001C4A33">
        <w:tblPrEx>
          <w:tblCellMar>
            <w:top w:w="0" w:type="dxa"/>
            <w:bottom w:w="0" w:type="dxa"/>
          </w:tblCellMar>
        </w:tblPrEx>
        <w:trPr>
          <w:trHeight w:hRule="exact" w:val="113"/>
        </w:trPr>
        <w:tc>
          <w:tcPr>
            <w:tcW w:w="10205" w:type="dxa"/>
            <w:shd w:val="clear" w:color="auto" w:fill="D2DCF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A33" w:rsidTr="001C4A33">
        <w:tblPrEx>
          <w:tblCellMar>
            <w:top w:w="0" w:type="dxa"/>
            <w:bottom w:w="0" w:type="dxa"/>
          </w:tblCellMar>
        </w:tblPrEx>
        <w:tc>
          <w:tcPr>
            <w:tcW w:w="10205" w:type="dxa"/>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1C4A33" w:rsidTr="001C4A33">
        <w:tblPrEx>
          <w:tblCellMar>
            <w:top w:w="0" w:type="dxa"/>
            <w:bottom w:w="0" w:type="dxa"/>
          </w:tblCellMar>
        </w:tblPrEx>
        <w:tc>
          <w:tcPr>
            <w:tcW w:w="10205" w:type="dxa"/>
            <w:vAlign w:val="center"/>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A33" w:rsidTr="001C4A33">
        <w:tblPrEx>
          <w:tblCellMar>
            <w:top w:w="0" w:type="dxa"/>
            <w:bottom w:w="0" w:type="dxa"/>
          </w:tblCellMar>
        </w:tblPrEx>
        <w:trPr>
          <w:trHeight w:hRule="exact" w:val="113"/>
        </w:trPr>
        <w:tc>
          <w:tcPr>
            <w:tcW w:w="10205" w:type="dxa"/>
            <w:shd w:val="clear" w:color="auto" w:fill="D2DCF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A33" w:rsidTr="001C4A33">
        <w:tblPrEx>
          <w:tblCellMar>
            <w:top w:w="0" w:type="dxa"/>
            <w:bottom w:w="0" w:type="dxa"/>
          </w:tblCellMar>
        </w:tblPrEx>
        <w:tc>
          <w:tcPr>
            <w:tcW w:w="10205" w:type="dxa"/>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1C4A33" w:rsidTr="001C4A33">
        <w:tblPrEx>
          <w:tblCellMar>
            <w:top w:w="0" w:type="dxa"/>
            <w:bottom w:w="0" w:type="dxa"/>
          </w:tblCellMar>
        </w:tblPrEx>
        <w:tc>
          <w:tcPr>
            <w:tcW w:w="10205" w:type="dxa"/>
            <w:vAlign w:val="center"/>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A33" w:rsidTr="001C4A33">
        <w:tblPrEx>
          <w:tblCellMar>
            <w:top w:w="0" w:type="dxa"/>
            <w:bottom w:w="0" w:type="dxa"/>
          </w:tblCellMar>
        </w:tblPrEx>
        <w:trPr>
          <w:trHeight w:hRule="exact" w:val="113"/>
        </w:trPr>
        <w:tc>
          <w:tcPr>
            <w:tcW w:w="10205" w:type="dxa"/>
            <w:shd w:val="clear" w:color="auto" w:fill="D2DCF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A33" w:rsidTr="001C4A33">
        <w:tblPrEx>
          <w:tblCellMar>
            <w:top w:w="0" w:type="dxa"/>
            <w:bottom w:w="0" w:type="dxa"/>
          </w:tblCellMar>
        </w:tblPrEx>
        <w:tc>
          <w:tcPr>
            <w:tcW w:w="10205" w:type="dxa"/>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1C4A33" w:rsidTr="001C4A33">
        <w:tblPrEx>
          <w:tblCellMar>
            <w:top w:w="0" w:type="dxa"/>
            <w:bottom w:w="0" w:type="dxa"/>
          </w:tblCellMar>
        </w:tblPrEx>
        <w:tc>
          <w:tcPr>
            <w:tcW w:w="10205" w:type="dxa"/>
            <w:vAlign w:val="center"/>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A33" w:rsidTr="001C4A33">
        <w:tblPrEx>
          <w:tblCellMar>
            <w:top w:w="0" w:type="dxa"/>
            <w:bottom w:w="0" w:type="dxa"/>
          </w:tblCellMar>
        </w:tblPrEx>
        <w:trPr>
          <w:trHeight w:hRule="exact" w:val="113"/>
        </w:trPr>
        <w:tc>
          <w:tcPr>
            <w:tcW w:w="10205" w:type="dxa"/>
            <w:shd w:val="clear" w:color="auto" w:fill="D2DCF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A33" w:rsidTr="001C4A33">
        <w:tblPrEx>
          <w:tblCellMar>
            <w:top w:w="0" w:type="dxa"/>
            <w:bottom w:w="0" w:type="dxa"/>
          </w:tblCellMar>
        </w:tblPrEx>
        <w:tc>
          <w:tcPr>
            <w:tcW w:w="10205" w:type="dxa"/>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1C4A33" w:rsidTr="001C4A33">
        <w:tblPrEx>
          <w:tblCellMar>
            <w:top w:w="0" w:type="dxa"/>
            <w:bottom w:w="0" w:type="dxa"/>
          </w:tblCellMar>
        </w:tblPrEx>
        <w:tc>
          <w:tcPr>
            <w:tcW w:w="10205" w:type="dxa"/>
            <w:vAlign w:val="center"/>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A33" w:rsidTr="001C4A33">
        <w:tblPrEx>
          <w:tblCellMar>
            <w:top w:w="0" w:type="dxa"/>
            <w:bottom w:w="0" w:type="dxa"/>
          </w:tblCellMar>
        </w:tblPrEx>
        <w:trPr>
          <w:trHeight w:hRule="exact" w:val="113"/>
        </w:trPr>
        <w:tc>
          <w:tcPr>
            <w:tcW w:w="10205" w:type="dxa"/>
            <w:shd w:val="clear" w:color="auto" w:fill="D2DCF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A33" w:rsidTr="001C4A33">
        <w:tblPrEx>
          <w:tblCellMar>
            <w:top w:w="0" w:type="dxa"/>
            <w:bottom w:w="0" w:type="dxa"/>
          </w:tblCellMar>
        </w:tblPrEx>
        <w:tc>
          <w:tcPr>
            <w:tcW w:w="10205" w:type="dxa"/>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1C4A33" w:rsidTr="001C4A33">
        <w:tblPrEx>
          <w:tblCellMar>
            <w:top w:w="0" w:type="dxa"/>
            <w:bottom w:w="0" w:type="dxa"/>
          </w:tblCellMar>
        </w:tblPrEx>
        <w:tc>
          <w:tcPr>
            <w:tcW w:w="10205" w:type="dxa"/>
            <w:vAlign w:val="center"/>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A33" w:rsidTr="001C4A33">
        <w:tblPrEx>
          <w:tblCellMar>
            <w:top w:w="0" w:type="dxa"/>
            <w:bottom w:w="0" w:type="dxa"/>
          </w:tblCellMar>
        </w:tblPrEx>
        <w:trPr>
          <w:trHeight w:hRule="exact" w:val="113"/>
        </w:trPr>
        <w:tc>
          <w:tcPr>
            <w:tcW w:w="10205" w:type="dxa"/>
            <w:shd w:val="clear" w:color="auto" w:fill="D2DCF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A33" w:rsidTr="001C4A33">
        <w:tblPrEx>
          <w:tblCellMar>
            <w:top w:w="0" w:type="dxa"/>
            <w:bottom w:w="0" w:type="dxa"/>
          </w:tblCellMar>
        </w:tblPrEx>
        <w:tc>
          <w:tcPr>
            <w:tcW w:w="10205" w:type="dxa"/>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1C4A33" w:rsidTr="001C4A33">
        <w:tblPrEx>
          <w:tblCellMar>
            <w:top w:w="0" w:type="dxa"/>
            <w:bottom w:w="0" w:type="dxa"/>
          </w:tblCellMar>
        </w:tblPrEx>
        <w:tc>
          <w:tcPr>
            <w:tcW w:w="10205" w:type="dxa"/>
            <w:vAlign w:val="center"/>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A33" w:rsidTr="001C4A33">
        <w:tblPrEx>
          <w:tblCellMar>
            <w:top w:w="0" w:type="dxa"/>
            <w:bottom w:w="0" w:type="dxa"/>
          </w:tblCellMar>
        </w:tblPrEx>
        <w:trPr>
          <w:trHeight w:hRule="exact" w:val="113"/>
        </w:trPr>
        <w:tc>
          <w:tcPr>
            <w:tcW w:w="10205" w:type="dxa"/>
            <w:shd w:val="clear" w:color="auto" w:fill="D2DCF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A33" w:rsidTr="001C4A33">
        <w:tblPrEx>
          <w:tblCellMar>
            <w:top w:w="0" w:type="dxa"/>
            <w:bottom w:w="0" w:type="dxa"/>
          </w:tblCellMar>
        </w:tblPrEx>
        <w:tc>
          <w:tcPr>
            <w:tcW w:w="10205" w:type="dxa"/>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1C4A33" w:rsidTr="001C4A33">
        <w:tblPrEx>
          <w:tblCellMar>
            <w:top w:w="0" w:type="dxa"/>
            <w:bottom w:w="0" w:type="dxa"/>
          </w:tblCellMar>
        </w:tblPrEx>
        <w:tc>
          <w:tcPr>
            <w:tcW w:w="10205" w:type="dxa"/>
            <w:vAlign w:val="center"/>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A33" w:rsidTr="001C4A33">
        <w:tblPrEx>
          <w:tblCellMar>
            <w:top w:w="0" w:type="dxa"/>
            <w:bottom w:w="0" w:type="dxa"/>
          </w:tblCellMar>
        </w:tblPrEx>
        <w:trPr>
          <w:trHeight w:hRule="exact" w:val="113"/>
        </w:trPr>
        <w:tc>
          <w:tcPr>
            <w:tcW w:w="10205" w:type="dxa"/>
            <w:shd w:val="clear" w:color="auto" w:fill="D2DCF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A33" w:rsidTr="001C4A33">
        <w:tblPrEx>
          <w:tblCellMar>
            <w:top w:w="0" w:type="dxa"/>
            <w:bottom w:w="0" w:type="dxa"/>
          </w:tblCellMar>
        </w:tblPrEx>
        <w:tc>
          <w:tcPr>
            <w:tcW w:w="10205" w:type="dxa"/>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1C4A33" w:rsidTr="001C4A33">
        <w:tblPrEx>
          <w:tblCellMar>
            <w:top w:w="0" w:type="dxa"/>
            <w:bottom w:w="0" w:type="dxa"/>
          </w:tblCellMar>
        </w:tblPrEx>
        <w:tc>
          <w:tcPr>
            <w:tcW w:w="10205" w:type="dxa"/>
            <w:vAlign w:val="center"/>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A33" w:rsidTr="001C4A33">
        <w:tblPrEx>
          <w:tblCellMar>
            <w:top w:w="0" w:type="dxa"/>
            <w:bottom w:w="0" w:type="dxa"/>
          </w:tblCellMar>
        </w:tblPrEx>
        <w:trPr>
          <w:trHeight w:hRule="exact" w:val="113"/>
        </w:trPr>
        <w:tc>
          <w:tcPr>
            <w:tcW w:w="10205" w:type="dxa"/>
            <w:shd w:val="clear" w:color="auto" w:fill="D2DCF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A33" w:rsidTr="001C4A33">
        <w:tblPrEx>
          <w:tblCellMar>
            <w:top w:w="0" w:type="dxa"/>
            <w:bottom w:w="0" w:type="dxa"/>
          </w:tblCellMar>
        </w:tblPrEx>
        <w:tc>
          <w:tcPr>
            <w:tcW w:w="10205" w:type="dxa"/>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1C4A33" w:rsidTr="001C4A33">
        <w:tblPrEx>
          <w:tblCellMar>
            <w:top w:w="0" w:type="dxa"/>
            <w:bottom w:w="0" w:type="dxa"/>
          </w:tblCellMar>
        </w:tblPrEx>
        <w:tc>
          <w:tcPr>
            <w:tcW w:w="10205" w:type="dxa"/>
            <w:vAlign w:val="center"/>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1C4A33" w:rsidTr="001C4A33">
        <w:tblPrEx>
          <w:tblCellMar>
            <w:top w:w="0" w:type="dxa"/>
            <w:bottom w:w="0" w:type="dxa"/>
          </w:tblCellMar>
        </w:tblPrEx>
        <w:tc>
          <w:tcPr>
            <w:tcW w:w="10205" w:type="dxa"/>
            <w:shd w:val="clear" w:color="auto" w:fill="D2DCFA"/>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C4A33" w:rsidTr="001C4A33">
        <w:tblPrEx>
          <w:tblCellMar>
            <w:top w:w="0" w:type="dxa"/>
            <w:bottom w:w="0" w:type="dxa"/>
          </w:tblCellMar>
        </w:tblPrEx>
        <w:tc>
          <w:tcPr>
            <w:tcW w:w="10205" w:type="dxa"/>
            <w:shd w:val="clear" w:color="auto" w:fill="FFFFFF"/>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A33" w:rsidTr="001C4A33">
        <w:tblPrEx>
          <w:tblCellMar>
            <w:top w:w="0" w:type="dxa"/>
            <w:bottom w:w="0" w:type="dxa"/>
          </w:tblCellMar>
        </w:tblPrEx>
        <w:trPr>
          <w:trHeight w:hRule="exact" w:val="113"/>
        </w:trPr>
        <w:tc>
          <w:tcPr>
            <w:tcW w:w="10205" w:type="dxa"/>
            <w:shd w:val="clear" w:color="auto" w:fill="D2DCF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A33" w:rsidTr="001C4A33">
        <w:tblPrEx>
          <w:tblCellMar>
            <w:top w:w="0" w:type="dxa"/>
            <w:bottom w:w="0" w:type="dxa"/>
          </w:tblCellMar>
        </w:tblPrEx>
        <w:tc>
          <w:tcPr>
            <w:tcW w:w="10205" w:type="dxa"/>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1C4A33" w:rsidTr="001C4A33">
        <w:tblPrEx>
          <w:tblCellMar>
            <w:top w:w="0" w:type="dxa"/>
            <w:bottom w:w="0" w:type="dxa"/>
          </w:tblCellMar>
        </w:tblPrEx>
        <w:tc>
          <w:tcPr>
            <w:tcW w:w="10205" w:type="dxa"/>
            <w:vAlign w:val="center"/>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1C4A33" w:rsidTr="001C4A33">
        <w:tblPrEx>
          <w:tblCellMar>
            <w:top w:w="0" w:type="dxa"/>
            <w:bottom w:w="0" w:type="dxa"/>
          </w:tblCellMar>
        </w:tblPrEx>
        <w:tc>
          <w:tcPr>
            <w:tcW w:w="10205" w:type="dxa"/>
            <w:shd w:val="clear" w:color="auto" w:fill="D2DCFA"/>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C4A33" w:rsidTr="001C4A33">
        <w:tblPrEx>
          <w:tblCellMar>
            <w:top w:w="0" w:type="dxa"/>
            <w:bottom w:w="0" w:type="dxa"/>
          </w:tblCellMar>
        </w:tblPrEx>
        <w:tc>
          <w:tcPr>
            <w:tcW w:w="10205" w:type="dxa"/>
            <w:shd w:val="clear" w:color="auto" w:fill="FFFFFF"/>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A33" w:rsidTr="001C4A33">
        <w:tblPrEx>
          <w:tblCellMar>
            <w:top w:w="0" w:type="dxa"/>
            <w:bottom w:w="0" w:type="dxa"/>
          </w:tblCellMar>
        </w:tblPrEx>
        <w:trPr>
          <w:trHeight w:hRule="exact" w:val="113"/>
        </w:trPr>
        <w:tc>
          <w:tcPr>
            <w:tcW w:w="10205" w:type="dxa"/>
            <w:shd w:val="clear" w:color="auto" w:fill="D2DCF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A33" w:rsidTr="001C4A33">
        <w:tblPrEx>
          <w:tblCellMar>
            <w:top w:w="0" w:type="dxa"/>
            <w:bottom w:w="0" w:type="dxa"/>
          </w:tblCellMar>
        </w:tblPrEx>
        <w:tc>
          <w:tcPr>
            <w:tcW w:w="10205" w:type="dxa"/>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1C4A33" w:rsidTr="001C4A33">
        <w:tblPrEx>
          <w:tblCellMar>
            <w:top w:w="0" w:type="dxa"/>
            <w:bottom w:w="0" w:type="dxa"/>
          </w:tblCellMar>
        </w:tblPrEx>
        <w:tc>
          <w:tcPr>
            <w:tcW w:w="10205" w:type="dxa"/>
            <w:vAlign w:val="center"/>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A33" w:rsidTr="001C4A33">
        <w:tblPrEx>
          <w:tblCellMar>
            <w:top w:w="0" w:type="dxa"/>
            <w:bottom w:w="0" w:type="dxa"/>
          </w:tblCellMar>
        </w:tblPrEx>
        <w:trPr>
          <w:trHeight w:hRule="exact" w:val="113"/>
        </w:trPr>
        <w:tc>
          <w:tcPr>
            <w:tcW w:w="10205" w:type="dxa"/>
            <w:shd w:val="clear" w:color="auto" w:fill="D2DCF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A33" w:rsidTr="001C4A33">
        <w:tblPrEx>
          <w:tblCellMar>
            <w:top w:w="0" w:type="dxa"/>
            <w:bottom w:w="0" w:type="dxa"/>
          </w:tblCellMar>
        </w:tblPrEx>
        <w:tc>
          <w:tcPr>
            <w:tcW w:w="10205" w:type="dxa"/>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1C4A33" w:rsidTr="001C4A33">
        <w:tblPrEx>
          <w:tblCellMar>
            <w:top w:w="0" w:type="dxa"/>
            <w:bottom w:w="0" w:type="dxa"/>
          </w:tblCellMar>
        </w:tblPrEx>
        <w:tc>
          <w:tcPr>
            <w:tcW w:w="10205" w:type="dxa"/>
            <w:vAlign w:val="center"/>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A33" w:rsidTr="001C4A33">
        <w:tblPrEx>
          <w:tblCellMar>
            <w:top w:w="0" w:type="dxa"/>
            <w:bottom w:w="0" w:type="dxa"/>
          </w:tblCellMar>
        </w:tblPrEx>
        <w:trPr>
          <w:trHeight w:hRule="exact" w:val="113"/>
        </w:trPr>
        <w:tc>
          <w:tcPr>
            <w:tcW w:w="10205" w:type="dxa"/>
            <w:shd w:val="clear" w:color="auto" w:fill="D2DCF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A33" w:rsidTr="001C4A33">
        <w:tblPrEx>
          <w:tblCellMar>
            <w:top w:w="0" w:type="dxa"/>
            <w:bottom w:w="0" w:type="dxa"/>
          </w:tblCellMar>
        </w:tblPrEx>
        <w:tc>
          <w:tcPr>
            <w:tcW w:w="10205" w:type="dxa"/>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1C4A33" w:rsidTr="001C4A33">
        <w:tblPrEx>
          <w:tblCellMar>
            <w:top w:w="0" w:type="dxa"/>
            <w:bottom w:w="0" w:type="dxa"/>
          </w:tblCellMar>
        </w:tblPrEx>
        <w:tc>
          <w:tcPr>
            <w:tcW w:w="10205" w:type="dxa"/>
            <w:vAlign w:val="center"/>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A33" w:rsidTr="001C4A33">
        <w:tblPrEx>
          <w:tblCellMar>
            <w:top w:w="0" w:type="dxa"/>
            <w:bottom w:w="0" w:type="dxa"/>
          </w:tblCellMar>
        </w:tblPrEx>
        <w:trPr>
          <w:trHeight w:hRule="exact" w:val="113"/>
        </w:trPr>
        <w:tc>
          <w:tcPr>
            <w:tcW w:w="10205" w:type="dxa"/>
            <w:shd w:val="clear" w:color="auto" w:fill="D2DCF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A33" w:rsidTr="001C4A33">
        <w:tblPrEx>
          <w:tblCellMar>
            <w:top w:w="0" w:type="dxa"/>
            <w:bottom w:w="0" w:type="dxa"/>
          </w:tblCellMar>
        </w:tblPrEx>
        <w:tc>
          <w:tcPr>
            <w:tcW w:w="10205" w:type="dxa"/>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1C4A33" w:rsidTr="001C4A33">
        <w:tblPrEx>
          <w:tblCellMar>
            <w:top w:w="0" w:type="dxa"/>
            <w:bottom w:w="0" w:type="dxa"/>
          </w:tblCellMar>
        </w:tblPrEx>
        <w:tc>
          <w:tcPr>
            <w:tcW w:w="10205" w:type="dxa"/>
            <w:vAlign w:val="center"/>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A33" w:rsidTr="001C4A33">
        <w:tblPrEx>
          <w:tblCellMar>
            <w:top w:w="0" w:type="dxa"/>
            <w:bottom w:w="0" w:type="dxa"/>
          </w:tblCellMar>
        </w:tblPrEx>
        <w:trPr>
          <w:trHeight w:hRule="exact" w:val="113"/>
        </w:trPr>
        <w:tc>
          <w:tcPr>
            <w:tcW w:w="10205" w:type="dxa"/>
            <w:shd w:val="clear" w:color="auto" w:fill="D2DCF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A33" w:rsidTr="001C4A33">
        <w:tblPrEx>
          <w:tblCellMar>
            <w:top w:w="0" w:type="dxa"/>
            <w:bottom w:w="0" w:type="dxa"/>
          </w:tblCellMar>
        </w:tblPrEx>
        <w:tc>
          <w:tcPr>
            <w:tcW w:w="10205" w:type="dxa"/>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1C4A33" w:rsidTr="001C4A33">
        <w:tblPrEx>
          <w:tblCellMar>
            <w:top w:w="0" w:type="dxa"/>
            <w:bottom w:w="0" w:type="dxa"/>
          </w:tblCellMar>
        </w:tblPrEx>
        <w:tc>
          <w:tcPr>
            <w:tcW w:w="10205" w:type="dxa"/>
            <w:vAlign w:val="center"/>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A33" w:rsidTr="001C4A33">
        <w:tblPrEx>
          <w:tblCellMar>
            <w:top w:w="0" w:type="dxa"/>
            <w:bottom w:w="0" w:type="dxa"/>
          </w:tblCellMar>
        </w:tblPrEx>
        <w:trPr>
          <w:trHeight w:hRule="exact" w:val="113"/>
        </w:trPr>
        <w:tc>
          <w:tcPr>
            <w:tcW w:w="10205" w:type="dxa"/>
            <w:shd w:val="clear" w:color="auto" w:fill="D2DCF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A33" w:rsidTr="001C4A33">
        <w:tblPrEx>
          <w:tblCellMar>
            <w:top w:w="0" w:type="dxa"/>
            <w:bottom w:w="0" w:type="dxa"/>
          </w:tblCellMar>
        </w:tblPrEx>
        <w:tc>
          <w:tcPr>
            <w:tcW w:w="10205" w:type="dxa"/>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1C4A33" w:rsidTr="001C4A33">
        <w:tblPrEx>
          <w:tblCellMar>
            <w:top w:w="0" w:type="dxa"/>
            <w:bottom w:w="0" w:type="dxa"/>
          </w:tblCellMar>
        </w:tblPrEx>
        <w:tc>
          <w:tcPr>
            <w:tcW w:w="10205" w:type="dxa"/>
            <w:vAlign w:val="center"/>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A33" w:rsidTr="001C4A33">
        <w:tblPrEx>
          <w:tblCellMar>
            <w:top w:w="0" w:type="dxa"/>
            <w:bottom w:w="0" w:type="dxa"/>
          </w:tblCellMar>
        </w:tblPrEx>
        <w:trPr>
          <w:trHeight w:hRule="exact" w:val="113"/>
        </w:trPr>
        <w:tc>
          <w:tcPr>
            <w:tcW w:w="10205" w:type="dxa"/>
            <w:shd w:val="clear" w:color="auto" w:fill="D2DCF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A33" w:rsidTr="001C4A33">
        <w:tblPrEx>
          <w:tblCellMar>
            <w:top w:w="0" w:type="dxa"/>
            <w:bottom w:w="0" w:type="dxa"/>
          </w:tblCellMar>
        </w:tblPrEx>
        <w:tc>
          <w:tcPr>
            <w:tcW w:w="10205" w:type="dxa"/>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1C4A33" w:rsidTr="001C4A33">
        <w:tblPrEx>
          <w:tblCellMar>
            <w:top w:w="0" w:type="dxa"/>
            <w:bottom w:w="0" w:type="dxa"/>
          </w:tblCellMar>
        </w:tblPrEx>
        <w:tc>
          <w:tcPr>
            <w:tcW w:w="10205" w:type="dxa"/>
            <w:vAlign w:val="center"/>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A33" w:rsidTr="001C4A33">
        <w:tblPrEx>
          <w:tblCellMar>
            <w:top w:w="0" w:type="dxa"/>
            <w:bottom w:w="0" w:type="dxa"/>
          </w:tblCellMar>
        </w:tblPrEx>
        <w:trPr>
          <w:trHeight w:hRule="exact" w:val="113"/>
        </w:trPr>
        <w:tc>
          <w:tcPr>
            <w:tcW w:w="10205" w:type="dxa"/>
            <w:shd w:val="clear" w:color="auto" w:fill="D2DCF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A33" w:rsidTr="001C4A33">
        <w:tblPrEx>
          <w:tblCellMar>
            <w:top w:w="0" w:type="dxa"/>
            <w:bottom w:w="0" w:type="dxa"/>
          </w:tblCellMar>
        </w:tblPrEx>
        <w:tc>
          <w:tcPr>
            <w:tcW w:w="10205" w:type="dxa"/>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1C4A33" w:rsidTr="001C4A33">
        <w:tblPrEx>
          <w:tblCellMar>
            <w:top w:w="0" w:type="dxa"/>
            <w:bottom w:w="0" w:type="dxa"/>
          </w:tblCellMar>
        </w:tblPrEx>
        <w:tc>
          <w:tcPr>
            <w:tcW w:w="10205" w:type="dxa"/>
            <w:vAlign w:val="center"/>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A33" w:rsidTr="001C4A33">
        <w:tblPrEx>
          <w:tblCellMar>
            <w:top w:w="0" w:type="dxa"/>
            <w:bottom w:w="0" w:type="dxa"/>
          </w:tblCellMar>
        </w:tblPrEx>
        <w:trPr>
          <w:trHeight w:hRule="exact" w:val="113"/>
        </w:trPr>
        <w:tc>
          <w:tcPr>
            <w:tcW w:w="10205" w:type="dxa"/>
            <w:shd w:val="clear" w:color="auto" w:fill="D2DCF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A33" w:rsidTr="001C4A33">
        <w:tblPrEx>
          <w:tblCellMar>
            <w:top w:w="0" w:type="dxa"/>
            <w:bottom w:w="0" w:type="dxa"/>
          </w:tblCellMar>
        </w:tblPrEx>
        <w:tc>
          <w:tcPr>
            <w:tcW w:w="10205" w:type="dxa"/>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1C4A33" w:rsidTr="001C4A33">
        <w:tblPrEx>
          <w:tblCellMar>
            <w:top w:w="0" w:type="dxa"/>
            <w:bottom w:w="0" w:type="dxa"/>
          </w:tblCellMar>
        </w:tblPrEx>
        <w:tc>
          <w:tcPr>
            <w:tcW w:w="10205" w:type="dxa"/>
            <w:vAlign w:val="center"/>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A33" w:rsidTr="001C4A33">
        <w:tblPrEx>
          <w:tblCellMar>
            <w:top w:w="0" w:type="dxa"/>
            <w:bottom w:w="0" w:type="dxa"/>
          </w:tblCellMar>
        </w:tblPrEx>
        <w:trPr>
          <w:trHeight w:hRule="exact" w:val="113"/>
        </w:trPr>
        <w:tc>
          <w:tcPr>
            <w:tcW w:w="10205" w:type="dxa"/>
            <w:shd w:val="clear" w:color="auto" w:fill="D2DCF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A33" w:rsidTr="001C4A33">
        <w:tblPrEx>
          <w:tblCellMar>
            <w:top w:w="0" w:type="dxa"/>
            <w:bottom w:w="0" w:type="dxa"/>
          </w:tblCellMar>
        </w:tblPrEx>
        <w:tc>
          <w:tcPr>
            <w:tcW w:w="10205" w:type="dxa"/>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1C4A33" w:rsidTr="001C4A33">
        <w:tblPrEx>
          <w:tblCellMar>
            <w:top w:w="0" w:type="dxa"/>
            <w:bottom w:w="0" w:type="dxa"/>
          </w:tblCellMar>
        </w:tblPrEx>
        <w:tc>
          <w:tcPr>
            <w:tcW w:w="10205" w:type="dxa"/>
            <w:vAlign w:val="center"/>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A33" w:rsidTr="001C4A33">
        <w:tblPrEx>
          <w:tblCellMar>
            <w:top w:w="0" w:type="dxa"/>
            <w:bottom w:w="0" w:type="dxa"/>
          </w:tblCellMar>
        </w:tblPrEx>
        <w:trPr>
          <w:trHeight w:hRule="exact" w:val="113"/>
        </w:trPr>
        <w:tc>
          <w:tcPr>
            <w:tcW w:w="10205" w:type="dxa"/>
            <w:shd w:val="clear" w:color="auto" w:fill="D2DCF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A33" w:rsidTr="001C4A33">
        <w:tblPrEx>
          <w:tblCellMar>
            <w:top w:w="0" w:type="dxa"/>
            <w:bottom w:w="0" w:type="dxa"/>
          </w:tblCellMar>
        </w:tblPrEx>
        <w:tc>
          <w:tcPr>
            <w:tcW w:w="10205" w:type="dxa"/>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1C4A33" w:rsidTr="001C4A33">
        <w:tblPrEx>
          <w:tblCellMar>
            <w:top w:w="0" w:type="dxa"/>
            <w:bottom w:w="0" w:type="dxa"/>
          </w:tblCellMar>
        </w:tblPrEx>
        <w:tc>
          <w:tcPr>
            <w:tcW w:w="10205" w:type="dxa"/>
            <w:vAlign w:val="center"/>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A33" w:rsidTr="001C4A33">
        <w:tblPrEx>
          <w:tblCellMar>
            <w:top w:w="0" w:type="dxa"/>
            <w:bottom w:w="0" w:type="dxa"/>
          </w:tblCellMar>
        </w:tblPrEx>
        <w:trPr>
          <w:trHeight w:hRule="exact" w:val="113"/>
        </w:trPr>
        <w:tc>
          <w:tcPr>
            <w:tcW w:w="10205" w:type="dxa"/>
            <w:shd w:val="clear" w:color="auto" w:fill="D2DCF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A33" w:rsidTr="001C4A33">
        <w:tblPrEx>
          <w:tblCellMar>
            <w:top w:w="0" w:type="dxa"/>
            <w:bottom w:w="0" w:type="dxa"/>
          </w:tblCellMar>
        </w:tblPrEx>
        <w:tc>
          <w:tcPr>
            <w:tcW w:w="10205" w:type="dxa"/>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1C4A33" w:rsidTr="001C4A33">
        <w:tblPrEx>
          <w:tblCellMar>
            <w:top w:w="0" w:type="dxa"/>
            <w:bottom w:w="0" w:type="dxa"/>
          </w:tblCellMar>
        </w:tblPrEx>
        <w:tc>
          <w:tcPr>
            <w:tcW w:w="10205" w:type="dxa"/>
            <w:vAlign w:val="center"/>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(SelskabHændelseImmatrielleAktiverKøbSalg)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A33" w:rsidTr="001C4A33">
        <w:tblPrEx>
          <w:tblCellMar>
            <w:top w:w="0" w:type="dxa"/>
            <w:bottom w:w="0" w:type="dxa"/>
          </w:tblCellMar>
        </w:tblPrEx>
        <w:trPr>
          <w:trHeight w:hRule="exact" w:val="113"/>
        </w:trPr>
        <w:tc>
          <w:tcPr>
            <w:tcW w:w="10205" w:type="dxa"/>
            <w:shd w:val="clear" w:color="auto" w:fill="D2DCF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A33" w:rsidTr="001C4A33">
        <w:tblPrEx>
          <w:tblCellMar>
            <w:top w:w="0" w:type="dxa"/>
            <w:bottom w:w="0" w:type="dxa"/>
          </w:tblCellMar>
        </w:tblPrEx>
        <w:tc>
          <w:tcPr>
            <w:tcW w:w="10205" w:type="dxa"/>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1C4A33" w:rsidTr="001C4A33">
        <w:tblPrEx>
          <w:tblCellMar>
            <w:top w:w="0" w:type="dxa"/>
            <w:bottom w:w="0" w:type="dxa"/>
          </w:tblCellMar>
        </w:tblPrEx>
        <w:tc>
          <w:tcPr>
            <w:tcW w:w="10205" w:type="dxa"/>
            <w:vAlign w:val="center"/>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(ValutaKode)</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1C4A33" w:rsidTr="001C4A33">
        <w:tblPrEx>
          <w:tblCellMar>
            <w:top w:w="0" w:type="dxa"/>
            <w:bottom w:w="0" w:type="dxa"/>
          </w:tblCellMar>
        </w:tblPrEx>
        <w:tc>
          <w:tcPr>
            <w:tcW w:w="10205" w:type="dxa"/>
            <w:shd w:val="clear" w:color="auto" w:fill="D2DCFA"/>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1C4A33" w:rsidTr="001C4A33">
        <w:tblPrEx>
          <w:tblCellMar>
            <w:top w:w="0" w:type="dxa"/>
            <w:bottom w:w="0" w:type="dxa"/>
          </w:tblCellMar>
        </w:tblPrEx>
        <w:tc>
          <w:tcPr>
            <w:tcW w:w="10205" w:type="dxa"/>
            <w:shd w:val="clear" w:color="auto" w:fill="FFFFFF"/>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A33" w:rsidTr="001C4A33">
        <w:tblPrEx>
          <w:tblCellMar>
            <w:top w:w="0" w:type="dxa"/>
            <w:bottom w:w="0" w:type="dxa"/>
          </w:tblCellMar>
        </w:tblPrEx>
        <w:trPr>
          <w:trHeight w:hRule="exact" w:val="113"/>
        </w:trPr>
        <w:tc>
          <w:tcPr>
            <w:tcW w:w="10205" w:type="dxa"/>
            <w:shd w:val="clear" w:color="auto" w:fill="D2DCF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A33" w:rsidTr="001C4A33">
        <w:tblPrEx>
          <w:tblCellMar>
            <w:top w:w="0" w:type="dxa"/>
            <w:bottom w:w="0" w:type="dxa"/>
          </w:tblCellMar>
        </w:tblPrEx>
        <w:tc>
          <w:tcPr>
            <w:tcW w:w="10205" w:type="dxa"/>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1C4A33" w:rsidTr="001C4A33">
        <w:tblPrEx>
          <w:tblCellMar>
            <w:top w:w="0" w:type="dxa"/>
            <w:bottom w:w="0" w:type="dxa"/>
          </w:tblCellMar>
        </w:tblPrEx>
        <w:tc>
          <w:tcPr>
            <w:tcW w:w="10205" w:type="dxa"/>
            <w:vAlign w:val="center"/>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1C4A33" w:rsidTr="001C4A33">
        <w:tblPrEx>
          <w:tblCellMar>
            <w:top w:w="0" w:type="dxa"/>
            <w:bottom w:w="0" w:type="dxa"/>
          </w:tblCellMar>
        </w:tblPrEx>
        <w:tc>
          <w:tcPr>
            <w:tcW w:w="10205" w:type="dxa"/>
            <w:shd w:val="clear" w:color="auto" w:fill="D2DCFA"/>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C4A33" w:rsidTr="001C4A33">
        <w:tblPrEx>
          <w:tblCellMar>
            <w:top w:w="0" w:type="dxa"/>
            <w:bottom w:w="0" w:type="dxa"/>
          </w:tblCellMar>
        </w:tblPrEx>
        <w:tc>
          <w:tcPr>
            <w:tcW w:w="10205" w:type="dxa"/>
            <w:shd w:val="clear" w:color="auto" w:fill="FFFFFF"/>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A33" w:rsidTr="001C4A33">
        <w:tblPrEx>
          <w:tblCellMar>
            <w:top w:w="0" w:type="dxa"/>
            <w:bottom w:w="0" w:type="dxa"/>
          </w:tblCellMar>
        </w:tblPrEx>
        <w:trPr>
          <w:trHeight w:hRule="exact" w:val="113"/>
        </w:trPr>
        <w:tc>
          <w:tcPr>
            <w:tcW w:w="10205" w:type="dxa"/>
            <w:shd w:val="clear" w:color="auto" w:fill="D2DCF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A33" w:rsidTr="001C4A33">
        <w:tblPrEx>
          <w:tblCellMar>
            <w:top w:w="0" w:type="dxa"/>
            <w:bottom w:w="0" w:type="dxa"/>
          </w:tblCellMar>
        </w:tblPrEx>
        <w:tc>
          <w:tcPr>
            <w:tcW w:w="10205" w:type="dxa"/>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1C4A33" w:rsidTr="001C4A33">
        <w:tblPrEx>
          <w:tblCellMar>
            <w:top w:w="0" w:type="dxa"/>
            <w:bottom w:w="0" w:type="dxa"/>
          </w:tblCellMar>
        </w:tblPrEx>
        <w:tc>
          <w:tcPr>
            <w:tcW w:w="10205" w:type="dxa"/>
            <w:vAlign w:val="center"/>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A33" w:rsidTr="001C4A33">
        <w:tblPrEx>
          <w:tblCellMar>
            <w:top w:w="0" w:type="dxa"/>
            <w:bottom w:w="0" w:type="dxa"/>
          </w:tblCellMar>
        </w:tblPrEx>
        <w:trPr>
          <w:trHeight w:hRule="exact" w:val="113"/>
        </w:trPr>
        <w:tc>
          <w:tcPr>
            <w:tcW w:w="10205" w:type="dxa"/>
            <w:shd w:val="clear" w:color="auto" w:fill="D2DCF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A33" w:rsidTr="001C4A33">
        <w:tblPrEx>
          <w:tblCellMar>
            <w:top w:w="0" w:type="dxa"/>
            <w:bottom w:w="0" w:type="dxa"/>
          </w:tblCellMar>
        </w:tblPrEx>
        <w:tc>
          <w:tcPr>
            <w:tcW w:w="10205" w:type="dxa"/>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1C4A33" w:rsidTr="001C4A33">
        <w:tblPrEx>
          <w:tblCellMar>
            <w:top w:w="0" w:type="dxa"/>
            <w:bottom w:w="0" w:type="dxa"/>
          </w:tblCellMar>
        </w:tblPrEx>
        <w:tc>
          <w:tcPr>
            <w:tcW w:w="10205" w:type="dxa"/>
            <w:vAlign w:val="center"/>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A33" w:rsidTr="001C4A33">
        <w:tblPrEx>
          <w:tblCellMar>
            <w:top w:w="0" w:type="dxa"/>
            <w:bottom w:w="0" w:type="dxa"/>
          </w:tblCellMar>
        </w:tblPrEx>
        <w:trPr>
          <w:trHeight w:hRule="exact" w:val="113"/>
        </w:trPr>
        <w:tc>
          <w:tcPr>
            <w:tcW w:w="10205" w:type="dxa"/>
            <w:shd w:val="clear" w:color="auto" w:fill="D2DCF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A33" w:rsidTr="001C4A33">
        <w:tblPrEx>
          <w:tblCellMar>
            <w:top w:w="0" w:type="dxa"/>
            <w:bottom w:w="0" w:type="dxa"/>
          </w:tblCellMar>
        </w:tblPrEx>
        <w:tc>
          <w:tcPr>
            <w:tcW w:w="10205" w:type="dxa"/>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1C4A33" w:rsidTr="001C4A33">
        <w:tblPrEx>
          <w:tblCellMar>
            <w:top w:w="0" w:type="dxa"/>
            <w:bottom w:w="0" w:type="dxa"/>
          </w:tblCellMar>
        </w:tblPrEx>
        <w:tc>
          <w:tcPr>
            <w:tcW w:w="10205" w:type="dxa"/>
            <w:vAlign w:val="center"/>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A33" w:rsidTr="001C4A33">
        <w:tblPrEx>
          <w:tblCellMar>
            <w:top w:w="0" w:type="dxa"/>
            <w:bottom w:w="0" w:type="dxa"/>
          </w:tblCellMar>
        </w:tblPrEx>
        <w:trPr>
          <w:trHeight w:hRule="exact" w:val="113"/>
        </w:trPr>
        <w:tc>
          <w:tcPr>
            <w:tcW w:w="10205" w:type="dxa"/>
            <w:shd w:val="clear" w:color="auto" w:fill="D2DCF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A33" w:rsidTr="001C4A33">
        <w:tblPrEx>
          <w:tblCellMar>
            <w:top w:w="0" w:type="dxa"/>
            <w:bottom w:w="0" w:type="dxa"/>
          </w:tblCellMar>
        </w:tblPrEx>
        <w:tc>
          <w:tcPr>
            <w:tcW w:w="10205" w:type="dxa"/>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1C4A33" w:rsidTr="001C4A33">
        <w:tblPrEx>
          <w:tblCellMar>
            <w:top w:w="0" w:type="dxa"/>
            <w:bottom w:w="0" w:type="dxa"/>
          </w:tblCellMar>
        </w:tblPrEx>
        <w:tc>
          <w:tcPr>
            <w:tcW w:w="10205" w:type="dxa"/>
            <w:vAlign w:val="center"/>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A33" w:rsidTr="001C4A33">
        <w:tblPrEx>
          <w:tblCellMar>
            <w:top w:w="0" w:type="dxa"/>
            <w:bottom w:w="0" w:type="dxa"/>
          </w:tblCellMar>
        </w:tblPrEx>
        <w:trPr>
          <w:trHeight w:hRule="exact" w:val="113"/>
        </w:trPr>
        <w:tc>
          <w:tcPr>
            <w:tcW w:w="10205" w:type="dxa"/>
            <w:shd w:val="clear" w:color="auto" w:fill="D2DCF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A33" w:rsidTr="001C4A33">
        <w:tblPrEx>
          <w:tblCellMar>
            <w:top w:w="0" w:type="dxa"/>
            <w:bottom w:w="0" w:type="dxa"/>
          </w:tblCellMar>
        </w:tblPrEx>
        <w:tc>
          <w:tcPr>
            <w:tcW w:w="10205" w:type="dxa"/>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1C4A33" w:rsidTr="001C4A33">
        <w:tblPrEx>
          <w:tblCellMar>
            <w:top w:w="0" w:type="dxa"/>
            <w:bottom w:w="0" w:type="dxa"/>
          </w:tblCellMar>
        </w:tblPrEx>
        <w:tc>
          <w:tcPr>
            <w:tcW w:w="10205" w:type="dxa"/>
            <w:vAlign w:val="center"/>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A33" w:rsidTr="001C4A33">
        <w:tblPrEx>
          <w:tblCellMar>
            <w:top w:w="0" w:type="dxa"/>
            <w:bottom w:w="0" w:type="dxa"/>
          </w:tblCellMar>
        </w:tblPrEx>
        <w:trPr>
          <w:trHeight w:hRule="exact" w:val="113"/>
        </w:trPr>
        <w:tc>
          <w:tcPr>
            <w:tcW w:w="10205" w:type="dxa"/>
            <w:shd w:val="clear" w:color="auto" w:fill="D2DCF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A33" w:rsidTr="001C4A33">
        <w:tblPrEx>
          <w:tblCellMar>
            <w:top w:w="0" w:type="dxa"/>
            <w:bottom w:w="0" w:type="dxa"/>
          </w:tblCellMar>
        </w:tblPrEx>
        <w:tc>
          <w:tcPr>
            <w:tcW w:w="10205" w:type="dxa"/>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1C4A33" w:rsidTr="001C4A33">
        <w:tblPrEx>
          <w:tblCellMar>
            <w:top w:w="0" w:type="dxa"/>
            <w:bottom w:w="0" w:type="dxa"/>
          </w:tblCellMar>
        </w:tblPrEx>
        <w:tc>
          <w:tcPr>
            <w:tcW w:w="10205" w:type="dxa"/>
            <w:vAlign w:val="center"/>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C4A33" w:rsidSect="001C4A33">
          <w:headerReference w:type="default" r:id="rId13"/>
          <w:pgSz w:w="11906" w:h="16838"/>
          <w:pgMar w:top="567" w:right="567" w:bottom="567" w:left="1134" w:header="283" w:footer="708" w:gutter="0"/>
          <w:cols w:space="708"/>
          <w:docGrid w:linePitch="360"/>
        </w:sect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1C4A33" w:rsidTr="001C4A33">
        <w:tblPrEx>
          <w:tblCellMar>
            <w:top w:w="0" w:type="dxa"/>
            <w:bottom w:w="0" w:type="dxa"/>
          </w:tblCellMar>
        </w:tblPrEx>
        <w:trPr>
          <w:tblHeader/>
        </w:trPr>
        <w:tc>
          <w:tcPr>
            <w:tcW w:w="3401" w:type="dxa"/>
            <w:shd w:val="clear" w:color="auto" w:fill="D2DCFA"/>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Fonden anvender udelukkende overskuddet til formålet og har fået tilladelse til at afgive erklæring i stedet for selvangivelse.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(Rubrik 33 - Felt 213 i Selvangivelse for fonde + visse foreninger)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HensættelseBenyttelseOpgørelseAndreFormålTotal</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det nøjagtige antal enheder, der har været kontrollerede transaktioner med i stater uden for EU/EØS, som Danmark har en </w:t>
            </w:r>
            <w:r>
              <w:rPr>
                <w:rFonts w:ascii="Arial" w:hAnsi="Arial" w:cs="Arial"/>
                <w:sz w:val="18"/>
              </w:rPr>
              <w:lastRenderedPageBreak/>
              <w:t>dobbeltbeskatningsoverenskomst med, heraf faste driftsteder.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515a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LejeOgLeasingUdgiftOver25ProcentMarkering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Afskrivningsberettiget værdi af goodwill, rettigheder m.v. jfr. afskrivningslovens § 40 stk. 1.</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025</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LigningAfgørelseKendelseDato</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LigningAfgørelseSystemBeregnetUnderskudMarkering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21V: Foreninger omf. af FBL § 1, 2</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LånFraPersonerStatHjemmehørendeKode</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ResultatopgørelseNettoOmsætningUnderHalvMil</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Anden revisor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SelskabAndenUdgiftStatHjemmehørendeKode</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SelskabHændelseEjerkredsUdenRisikoErhverv</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Bruttoværdien af de immaterielle aktiver, der er solgt/overdraget.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163ba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SelskabHændelseImmaterielleAktiverSolgtInternt</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SelskabHændelseKreditorKonverteretGæld</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SelskabHændelseSambeskatningOgUnderskudUdland</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SELSKAB, FOND, ANDELSFORENING, KULBRINTE, PARAGRAF3ASELVANGIVELSE, </w:t>
            </w:r>
            <w:r>
              <w:rPr>
                <w:rFonts w:ascii="Arial" w:hAnsi="Arial" w:cs="Arial"/>
                <w:sz w:val="18"/>
              </w:rPr>
              <w:lastRenderedPageBreak/>
              <w:t>PARAGRAF116SELVANGIVELSE</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PARAGRAF116SELVANGIVELSE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075</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SelskabSkattepligtigIndkomstSkattetillægAntalDage</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SelskabYdetTilskudStatHjemmehørendeKode</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513c</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ServiceYdelseUdgiftStatHjemmehørendeKode</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9</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Skibets registrerede bruttotonnage.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Gælder for: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SkibIMO</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SærligeIndkomstforholdCFCIndkomstMarkering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TonnageErklæringForskelligtValgPGF3</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UddelingOpgørelseSkattepligtigTotal</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A33" w:rsidTr="001C4A33">
        <w:tblPrEx>
          <w:tblCellMar>
            <w:top w:w="0" w:type="dxa"/>
            <w:bottom w:w="0" w:type="dxa"/>
          </w:tblCellMar>
        </w:tblPrEx>
        <w:tc>
          <w:tcPr>
            <w:tcW w:w="3401" w:type="dxa"/>
          </w:tcPr>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C4A33" w:rsidRPr="001C4A33" w:rsidRDefault="001C4A33" w:rsidP="001C4A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C4A33" w:rsidRPr="001C4A33" w:rsidSect="001C4A33">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A33" w:rsidRDefault="001C4A33" w:rsidP="001C4A33">
      <w:pPr>
        <w:spacing w:line="240" w:lineRule="auto"/>
      </w:pPr>
      <w:r>
        <w:separator/>
      </w:r>
    </w:p>
  </w:endnote>
  <w:endnote w:type="continuationSeparator" w:id="0">
    <w:p w:rsidR="001C4A33" w:rsidRDefault="001C4A33" w:rsidP="001C4A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A33" w:rsidRDefault="001C4A3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A33" w:rsidRPr="001C4A33" w:rsidRDefault="001C4A33" w:rsidP="001C4A3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24. november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SelskabSelvangivelseValider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A33" w:rsidRDefault="001C4A3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A33" w:rsidRDefault="001C4A33" w:rsidP="001C4A33">
      <w:pPr>
        <w:spacing w:line="240" w:lineRule="auto"/>
      </w:pPr>
      <w:r>
        <w:separator/>
      </w:r>
    </w:p>
  </w:footnote>
  <w:footnote w:type="continuationSeparator" w:id="0">
    <w:p w:rsidR="001C4A33" w:rsidRDefault="001C4A33" w:rsidP="001C4A3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A33" w:rsidRDefault="001C4A3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A33" w:rsidRPr="001C4A33" w:rsidRDefault="001C4A33" w:rsidP="001C4A33">
    <w:pPr>
      <w:pStyle w:val="Sidehoved"/>
      <w:jc w:val="center"/>
      <w:rPr>
        <w:rFonts w:ascii="Arial" w:hAnsi="Arial" w:cs="Arial"/>
      </w:rPr>
    </w:pPr>
    <w:r w:rsidRPr="001C4A33">
      <w:rPr>
        <w:rFonts w:ascii="Arial" w:hAnsi="Arial" w:cs="Arial"/>
      </w:rPr>
      <w:t>Servicebeskrivelse</w:t>
    </w:r>
  </w:p>
  <w:p w:rsidR="001C4A33" w:rsidRPr="001C4A33" w:rsidRDefault="001C4A33" w:rsidP="001C4A3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A33" w:rsidRDefault="001C4A3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A33" w:rsidRPr="001C4A33" w:rsidRDefault="001C4A33" w:rsidP="001C4A33">
    <w:pPr>
      <w:pStyle w:val="Sidehoved"/>
      <w:jc w:val="center"/>
      <w:rPr>
        <w:rFonts w:ascii="Arial" w:hAnsi="Arial" w:cs="Arial"/>
      </w:rPr>
    </w:pPr>
    <w:r w:rsidRPr="001C4A33">
      <w:rPr>
        <w:rFonts w:ascii="Arial" w:hAnsi="Arial" w:cs="Arial"/>
      </w:rPr>
      <w:t>Datastrukturer</w:t>
    </w:r>
  </w:p>
  <w:p w:rsidR="001C4A33" w:rsidRPr="001C4A33" w:rsidRDefault="001C4A33" w:rsidP="001C4A33">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A33" w:rsidRDefault="001C4A33" w:rsidP="001C4A33">
    <w:pPr>
      <w:pStyle w:val="Sidehoved"/>
      <w:jc w:val="center"/>
      <w:rPr>
        <w:rFonts w:ascii="Arial" w:hAnsi="Arial" w:cs="Arial"/>
      </w:rPr>
    </w:pPr>
    <w:r>
      <w:rPr>
        <w:rFonts w:ascii="Arial" w:hAnsi="Arial" w:cs="Arial"/>
      </w:rPr>
      <w:t>Data elementer</w:t>
    </w:r>
  </w:p>
  <w:p w:rsidR="001C4A33" w:rsidRPr="001C4A33" w:rsidRDefault="001C4A33" w:rsidP="001C4A3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E777E8"/>
    <w:multiLevelType w:val="multilevel"/>
    <w:tmpl w:val="C332FA9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A33"/>
    <w:rsid w:val="000E45A8"/>
    <w:rsid w:val="001C4A33"/>
    <w:rsid w:val="005473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FD86DB-D6C4-4AD3-87D3-CDB164297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C4A33"/>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1C4A33"/>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1C4A33"/>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1C4A33"/>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1C4A3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1C4A3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1C4A3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1C4A3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C4A3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C4A33"/>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1C4A33"/>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1C4A33"/>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1C4A33"/>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1C4A33"/>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1C4A33"/>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1C4A33"/>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1C4A33"/>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1C4A33"/>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1C4A3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C4A33"/>
    <w:rPr>
      <w:rFonts w:ascii="Arial" w:hAnsi="Arial" w:cs="Arial"/>
      <w:b/>
      <w:sz w:val="30"/>
    </w:rPr>
  </w:style>
  <w:style w:type="paragraph" w:customStyle="1" w:styleId="Overskrift211pkt">
    <w:name w:val="Overskrift 2 + 11 pkt"/>
    <w:basedOn w:val="Normal"/>
    <w:link w:val="Overskrift211pktTegn"/>
    <w:rsid w:val="001C4A3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C4A33"/>
    <w:rPr>
      <w:rFonts w:ascii="Arial" w:hAnsi="Arial" w:cs="Arial"/>
      <w:b/>
    </w:rPr>
  </w:style>
  <w:style w:type="paragraph" w:customStyle="1" w:styleId="Normal11">
    <w:name w:val="Normal + 11"/>
    <w:basedOn w:val="Normal"/>
    <w:link w:val="Normal11Tegn"/>
    <w:rsid w:val="001C4A3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C4A33"/>
    <w:rPr>
      <w:rFonts w:ascii="Times New Roman" w:hAnsi="Times New Roman" w:cs="Times New Roman"/>
    </w:rPr>
  </w:style>
  <w:style w:type="paragraph" w:styleId="Sidehoved">
    <w:name w:val="header"/>
    <w:basedOn w:val="Normal"/>
    <w:link w:val="SidehovedTegn"/>
    <w:uiPriority w:val="99"/>
    <w:unhideWhenUsed/>
    <w:rsid w:val="001C4A3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C4A33"/>
  </w:style>
  <w:style w:type="paragraph" w:styleId="Sidefod">
    <w:name w:val="footer"/>
    <w:basedOn w:val="Normal"/>
    <w:link w:val="SidefodTegn"/>
    <w:uiPriority w:val="99"/>
    <w:unhideWhenUsed/>
    <w:rsid w:val="001C4A33"/>
    <w:pPr>
      <w:tabs>
        <w:tab w:val="center" w:pos="4819"/>
        <w:tab w:val="right" w:pos="9638"/>
      </w:tabs>
      <w:spacing w:line="240" w:lineRule="auto"/>
    </w:pPr>
  </w:style>
  <w:style w:type="character" w:customStyle="1" w:styleId="SidefodTegn">
    <w:name w:val="Sidefod Tegn"/>
    <w:basedOn w:val="Standardskrifttypeiafsnit"/>
    <w:link w:val="Sidefod"/>
    <w:uiPriority w:val="99"/>
    <w:rsid w:val="001C4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47</Pages>
  <Words>14063</Words>
  <Characters>85790</Characters>
  <Application>Microsoft Office Word</Application>
  <DocSecurity>0</DocSecurity>
  <Lines>714</Lines>
  <Paragraphs>199</Paragraphs>
  <ScaleCrop>false</ScaleCrop>
  <Company>skat</Company>
  <LinksUpToDate>false</LinksUpToDate>
  <CharactersWithSpaces>99654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2015-11-24T14:13:00Z</dcterms:created>
  <dcterms:modified xsi:type="dcterms:W3CDTF">2015-11-24T14:17:00Z</dcterms:modified>
</cp:coreProperties>
</file>