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FleksibelSagOpdater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SKAT-Ligning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Graensesnit2016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10-07-2019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02-09-2019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Gør det muligt at opdatere en sag i SKAT Ligning med tilhørende information.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Denne service kaldes når en sag i SKAT Ligning skal opdateres med nye informationer.</w:t>
              <w:br/>
              <w:t>Input til service er alle relevante informationer.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FleksibelSagOpdater_I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  <w:br/>
              <w:t>LigningSagID</w:t>
              <w:br/>
              <w:t>(SagAfsenderReference)</w:t>
              <w:br/>
              <w:t>OpgavetypeNavn</w:t>
              <w:br/>
              <w:t>(SagBemærkning)</w:t>
              <w:br/>
              <w:t>*SagEmneordListe*</w:t>
              <w:br/>
              <w:t>0{</w:t>
              <w:br/>
              <w:t/>
              <w:tab/>
              <w:t>SagEmneord</w:t>
              <w:br/>
              <w:t>}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FleksibelSagOpdater_O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Ukendt emne.</w:t>
              <w:br/>
              <w:t>Reaktion: Accept med bemærkning (sag oprettes).</w:t>
              <w:br/>
              <w:t/>
              <w:br/>
              <w:t>Validering: Ukendt LigningSagID.</w:t>
              <w:br/>
              <w:t>Reaktion: Fejl.</w:t>
              <w:br/>
              <w:t/>
              <w:br/>
              <w:t>Validering: Sag i forkert status.</w:t>
              <w:br/>
              <w:t>Reaktion: Fejl.</w:t>
              <w:br/>
              <w:t/>
              <w:br/>
              <w:t>Validering: Ukendt OpgaveTypeNavn.</w:t>
              <w:br/>
              <w:t>Reaktion: Fejl.</w:t>
              <w:br/>
              <w:t/>
              <w:br/>
              <w:t>Validering: Ukendt FagsystemNavn.</w:t>
              <w:br/>
              <w:t>Reaktion: Fejl.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Unikt navn til identifikation af IT-system.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OpgavetypeNavn</w:t>
            </w:r>
            <w:bookmarkStart w:name="OpgavetypeNavn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80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Opgavetypens navn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SagAfsenderReference</w:t>
            </w:r>
            <w:bookmarkStart w:name="SagAfsenderReferenc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Unik reference som kan anvendes til at spore sager tilbage til afsender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SagBemærkning</w:t>
            </w:r>
            <w:bookmarkStart w:name="SagBemærkning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2000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Fritekstfelt til notering af eventuelle bemærkninger o. lign.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SagEmneord</w:t>
            </w:r>
            <w:bookmarkStart w:name="SagEmneor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32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Supplerende ord til nærmere angivelse af sagens</w:t>
              <w:br/>
              <w:t>indhold, feks UDLANDET, BEFORDRING.</w:t>
              <w:br/>
              <w:t>Der kan kun anvendes emneord, der er oprettet i Captia i forvejen.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02-09-2019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Graensesnit2016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FleksibelSagOpdater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