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1EB" w:rsidRPr="00055B7E" w:rsidRDefault="0017522C" w:rsidP="0017522C">
      <w:pPr>
        <w:pStyle w:val="Heading1"/>
        <w:rPr>
          <w:lang w:val="en-US"/>
        </w:rPr>
      </w:pPr>
      <w:bookmarkStart w:id="0" w:name="_GoBack"/>
      <w:bookmarkEnd w:id="0"/>
      <w:r>
        <w:rPr>
          <w:noProof/>
          <w:lang w:eastAsia="da-D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344805</wp:posOffset>
            </wp:positionV>
            <wp:extent cx="6804025" cy="5096510"/>
            <wp:effectExtent l="0" t="0" r="0" b="0"/>
            <wp:wrapTight wrapText="bothSides">
              <wp:wrapPolygon edited="0">
                <wp:start x="1512" y="807"/>
                <wp:lineTo x="1512" y="6620"/>
                <wp:lineTo x="6108" y="7428"/>
                <wp:lineTo x="8588" y="7428"/>
                <wp:lineTo x="8588" y="8720"/>
                <wp:lineTo x="847" y="9608"/>
                <wp:lineTo x="847" y="15663"/>
                <wp:lineTo x="9616" y="16713"/>
                <wp:lineTo x="9374" y="16955"/>
                <wp:lineTo x="9374" y="20750"/>
                <wp:lineTo x="13244" y="20750"/>
                <wp:lineTo x="13365" y="16955"/>
                <wp:lineTo x="16268" y="16470"/>
                <wp:lineTo x="19897" y="15986"/>
                <wp:lineTo x="19957" y="9931"/>
                <wp:lineTo x="13849" y="8720"/>
                <wp:lineTo x="13849" y="7428"/>
                <wp:lineTo x="19413" y="7428"/>
                <wp:lineTo x="20804" y="7186"/>
                <wp:lineTo x="20804" y="1292"/>
                <wp:lineTo x="5382" y="807"/>
                <wp:lineTo x="1512" y="807"/>
              </wp:wrapPolygon>
            </wp:wrapTight>
            <wp:docPr id="1" name="Billed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025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5B7E" w:rsidRPr="00684680">
        <w:rPr>
          <w:lang w:val="en-US"/>
        </w:rPr>
        <w:t xml:space="preserve">Conceptual Model </w:t>
      </w:r>
      <w:r w:rsidR="00055B7E">
        <w:rPr>
          <w:lang w:val="en-US"/>
        </w:rPr>
        <w:t>for Casino</w:t>
      </w:r>
      <w:r w:rsidR="00055B7E" w:rsidRPr="00684680">
        <w:rPr>
          <w:lang w:val="en-US"/>
        </w:rPr>
        <w:t xml:space="preserve"> gaming machines (</w:t>
      </w:r>
      <w:r w:rsidR="00055B7E">
        <w:rPr>
          <w:lang w:val="en-US"/>
        </w:rPr>
        <w:t>AWP)</w:t>
      </w:r>
    </w:p>
    <w:p w:rsidR="0017522C" w:rsidRPr="00055B7E" w:rsidRDefault="0017522C" w:rsidP="0017522C">
      <w:pPr>
        <w:pStyle w:val="Normal11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855"/>
      </w:tblGrid>
      <w:tr w:rsidR="0017522C" w:rsidRPr="00055B7E" w:rsidTr="0017522C">
        <w:tc>
          <w:tcPr>
            <w:tcW w:w="10855" w:type="dxa"/>
            <w:shd w:val="clear" w:color="auto" w:fill="auto"/>
          </w:tcPr>
          <w:p w:rsidR="0017522C" w:rsidRPr="00055B7E" w:rsidRDefault="0017522C" w:rsidP="0017522C">
            <w:pPr>
              <w:pStyle w:val="Normal11"/>
              <w:rPr>
                <w:lang w:val="en-US"/>
              </w:rPr>
            </w:pPr>
          </w:p>
        </w:tc>
      </w:tr>
    </w:tbl>
    <w:p w:rsidR="0017522C" w:rsidRPr="00055B7E" w:rsidRDefault="0017522C" w:rsidP="0017522C">
      <w:pPr>
        <w:pStyle w:val="Normal11"/>
        <w:rPr>
          <w:lang w:val="en-US"/>
        </w:rPr>
      </w:pPr>
    </w:p>
    <w:p w:rsidR="0017522C" w:rsidRPr="00055B7E" w:rsidRDefault="0017522C" w:rsidP="0017522C">
      <w:pPr>
        <w:pStyle w:val="Normal11"/>
        <w:rPr>
          <w:lang w:val="en-US"/>
        </w:rPr>
        <w:sectPr w:rsidR="0017522C" w:rsidRPr="00055B7E" w:rsidSect="0017522C">
          <w:headerReference w:type="default" r:id="rId8"/>
          <w:footerReference w:type="default" r:id="rId9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7522C" w:rsidRDefault="00507F75" w:rsidP="0017522C">
      <w:pPr>
        <w:pStyle w:val="Heading2"/>
      </w:pPr>
      <w:r>
        <w:lastRenderedPageBreak/>
        <w:t>K</w:t>
      </w:r>
      <w:r w:rsidR="0017522C">
        <w:t>asino</w:t>
      </w:r>
    </w:p>
    <w:p w:rsidR="00055B7E" w:rsidRDefault="00055B7E" w:rsidP="00055B7E">
      <w:pPr>
        <w:pStyle w:val="Normal11"/>
        <w:rPr>
          <w:lang w:val="en-US"/>
        </w:rPr>
      </w:pPr>
    </w:p>
    <w:p w:rsidR="0017522C" w:rsidRPr="00055B7E" w:rsidRDefault="00055B7E" w:rsidP="0017522C">
      <w:pPr>
        <w:pStyle w:val="Normal11"/>
        <w:rPr>
          <w:lang w:val="en-US"/>
        </w:rPr>
      </w:pPr>
      <w:r w:rsidRPr="00FC0F81">
        <w:rPr>
          <w:lang w:val="en-US"/>
        </w:rPr>
        <w:t xml:space="preserve">Information regarding casinos with gaming machines (AWP). </w:t>
      </w:r>
      <w:r w:rsidR="0017522C" w:rsidRPr="00055B7E">
        <w:rPr>
          <w:lang w:val="en-US"/>
        </w:rPr>
        <w:t>.</w:t>
      </w:r>
    </w:p>
    <w:p w:rsidR="0017522C" w:rsidRPr="00055B7E" w:rsidRDefault="0017522C" w:rsidP="0017522C">
      <w:pPr>
        <w:pStyle w:val="Normal11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055B7E" w:rsidTr="0017522C">
        <w:trPr>
          <w:tblHeader/>
        </w:trPr>
        <w:tc>
          <w:tcPr>
            <w:tcW w:w="2625" w:type="dxa"/>
            <w:shd w:val="pct20" w:color="auto" w:fill="0000FF"/>
          </w:tcPr>
          <w:p w:rsidR="00055B7E" w:rsidRPr="00C158BC" w:rsidRDefault="00055B7E" w:rsidP="006961EB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Attribute</w:t>
            </w:r>
            <w:proofErr w:type="spellEnd"/>
          </w:p>
        </w:tc>
        <w:tc>
          <w:tcPr>
            <w:tcW w:w="1797" w:type="dxa"/>
            <w:shd w:val="pct20" w:color="auto" w:fill="0000FF"/>
          </w:tcPr>
          <w:p w:rsidR="00055B7E" w:rsidRPr="00C158BC" w:rsidRDefault="00055B7E" w:rsidP="006961EB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Domain</w:t>
            </w:r>
          </w:p>
        </w:tc>
        <w:tc>
          <w:tcPr>
            <w:tcW w:w="5573" w:type="dxa"/>
            <w:shd w:val="pct20" w:color="auto" w:fill="0000FF"/>
          </w:tcPr>
          <w:p w:rsidR="00055B7E" w:rsidRPr="00C158BC" w:rsidRDefault="00055B7E" w:rsidP="006961EB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Description</w:t>
            </w:r>
            <w:proofErr w:type="spellEnd"/>
          </w:p>
        </w:tc>
      </w:tr>
      <w:tr w:rsidR="0017522C" w:rsidTr="0017522C">
        <w:tc>
          <w:tcPr>
            <w:tcW w:w="2625" w:type="dxa"/>
          </w:tcPr>
          <w:p w:rsidR="0017522C" w:rsidRDefault="0017522C" w:rsidP="0017522C">
            <w:pPr>
              <w:pStyle w:val="Normal11"/>
            </w:pPr>
            <w:r>
              <w:t>Identifikation</w:t>
            </w:r>
          </w:p>
        </w:tc>
        <w:tc>
          <w:tcPr>
            <w:tcW w:w="1797" w:type="dxa"/>
          </w:tcPr>
          <w:p w:rsidR="0017522C" w:rsidRDefault="00507F75" w:rsidP="0017522C">
            <w:pPr>
              <w:pStyle w:val="Normal11"/>
            </w:pPr>
            <w:proofErr w:type="spellStart"/>
            <w:r>
              <w:t>K</w:t>
            </w:r>
            <w:r w:rsidR="0017522C">
              <w:t>asinoIdentifikation</w:t>
            </w:r>
            <w:proofErr w:type="spellEnd"/>
            <w:r w:rsidR="00FB52CE">
              <w:fldChar w:fldCharType="begin"/>
            </w:r>
            <w:r w:rsidR="0017522C">
              <w:instrText xml:space="preserve"> XE "</w:instrText>
            </w:r>
            <w:proofErr w:type="spellStart"/>
            <w:r w:rsidR="0017522C" w:rsidRPr="007C2206">
              <w:instrText>KasinoIdentifikation</w:instrText>
            </w:r>
            <w:proofErr w:type="spellEnd"/>
            <w:r w:rsidR="0017522C">
              <w:instrText xml:space="preserve">" </w:instrText>
            </w:r>
            <w:r w:rsidR="00FB52CE">
              <w:fldChar w:fldCharType="end"/>
            </w:r>
          </w:p>
        </w:tc>
        <w:tc>
          <w:tcPr>
            <w:tcW w:w="5573" w:type="dxa"/>
          </w:tcPr>
          <w:p w:rsidR="0017522C" w:rsidRPr="00055B7E" w:rsidRDefault="00055B7E" w:rsidP="0017522C">
            <w:pPr>
              <w:pStyle w:val="Normal11"/>
              <w:rPr>
                <w:lang w:val="en-US"/>
              </w:rPr>
            </w:pPr>
            <w:r w:rsidRPr="00527F0B">
              <w:rPr>
                <w:lang w:val="en-US"/>
              </w:rPr>
              <w:t>Identification of the casino.</w:t>
            </w:r>
          </w:p>
          <w:p w:rsidR="0017522C" w:rsidRPr="00055B7E" w:rsidRDefault="0017522C" w:rsidP="0017522C">
            <w:pPr>
              <w:pStyle w:val="Normal11"/>
              <w:rPr>
                <w:lang w:val="en-US"/>
              </w:rPr>
            </w:pPr>
          </w:p>
          <w:p w:rsidR="0017522C" w:rsidRPr="00055B7E" w:rsidRDefault="00507F75" w:rsidP="0017522C">
            <w:pPr>
              <w:pStyle w:val="Normal11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The follow</w:t>
            </w:r>
            <w:r w:rsidR="00055B7E" w:rsidRPr="00527F0B">
              <w:rPr>
                <w:u w:val="single"/>
                <w:lang w:val="en-US"/>
              </w:rPr>
              <w:t>ing ID’s are valid:</w:t>
            </w:r>
          </w:p>
          <w:p w:rsidR="0017522C" w:rsidRDefault="0017522C" w:rsidP="0017522C">
            <w:pPr>
              <w:pStyle w:val="Normal11"/>
            </w:pPr>
            <w:proofErr w:type="spellStart"/>
            <w:r>
              <w:t>KasinoKoebenhavn</w:t>
            </w:r>
            <w:proofErr w:type="spellEnd"/>
            <w:r>
              <w:t xml:space="preserve"> </w:t>
            </w:r>
          </w:p>
          <w:p w:rsidR="0017522C" w:rsidRDefault="0017522C" w:rsidP="0017522C">
            <w:pPr>
              <w:pStyle w:val="Normal11"/>
            </w:pPr>
            <w:proofErr w:type="spellStart"/>
            <w:r>
              <w:t>KasinoAalborg</w:t>
            </w:r>
            <w:proofErr w:type="spellEnd"/>
            <w:r>
              <w:t xml:space="preserve"> </w:t>
            </w:r>
          </w:p>
          <w:p w:rsidR="0017522C" w:rsidRDefault="0017522C" w:rsidP="0017522C">
            <w:pPr>
              <w:pStyle w:val="Normal11"/>
            </w:pPr>
            <w:proofErr w:type="spellStart"/>
            <w:r>
              <w:t>KasinoAarhus</w:t>
            </w:r>
            <w:proofErr w:type="spellEnd"/>
            <w:r>
              <w:t xml:space="preserve"> </w:t>
            </w:r>
          </w:p>
          <w:p w:rsidR="0017522C" w:rsidRDefault="00507F75" w:rsidP="0017522C">
            <w:pPr>
              <w:pStyle w:val="Normal11"/>
            </w:pPr>
            <w:proofErr w:type="spellStart"/>
            <w:r>
              <w:t>KasinoOdense</w:t>
            </w:r>
            <w:proofErr w:type="spellEnd"/>
            <w:r w:rsidR="0017522C">
              <w:t xml:space="preserve"> </w:t>
            </w:r>
          </w:p>
          <w:p w:rsidR="0017522C" w:rsidRDefault="0017522C" w:rsidP="0017522C">
            <w:pPr>
              <w:pStyle w:val="Normal11"/>
            </w:pPr>
            <w:proofErr w:type="spellStart"/>
            <w:r>
              <w:t>KasinoVejle</w:t>
            </w:r>
            <w:proofErr w:type="spellEnd"/>
            <w:r>
              <w:t xml:space="preserve"> </w:t>
            </w:r>
          </w:p>
          <w:p w:rsidR="0017522C" w:rsidRDefault="00507F75" w:rsidP="0017522C">
            <w:pPr>
              <w:pStyle w:val="Normal11"/>
            </w:pPr>
            <w:proofErr w:type="spellStart"/>
            <w:r>
              <w:t>KasinoHensingoer</w:t>
            </w:r>
            <w:proofErr w:type="spellEnd"/>
            <w:r w:rsidR="0017522C">
              <w:t xml:space="preserve"> </w:t>
            </w:r>
          </w:p>
          <w:p w:rsidR="0017522C" w:rsidRPr="0017522C" w:rsidRDefault="0017522C" w:rsidP="0017522C">
            <w:pPr>
              <w:pStyle w:val="Normal11"/>
            </w:pPr>
            <w:proofErr w:type="spellStart"/>
            <w:r>
              <w:t>KasinoPearlSeaways</w:t>
            </w:r>
            <w:proofErr w:type="spellEnd"/>
          </w:p>
        </w:tc>
      </w:tr>
    </w:tbl>
    <w:p w:rsidR="0017522C" w:rsidRDefault="0017522C" w:rsidP="0017522C">
      <w:pPr>
        <w:pStyle w:val="Normal11"/>
        <w:sectPr w:rsidR="0017522C" w:rsidSect="0017522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7522C" w:rsidRDefault="0017522C" w:rsidP="0017522C">
      <w:pPr>
        <w:pStyle w:val="Normal11"/>
      </w:pPr>
    </w:p>
    <w:p w:rsidR="0017522C" w:rsidRDefault="0017522C" w:rsidP="0017522C">
      <w:pPr>
        <w:pStyle w:val="Normal11"/>
      </w:pPr>
    </w:p>
    <w:p w:rsidR="0017522C" w:rsidRDefault="0017522C" w:rsidP="0017522C">
      <w:pPr>
        <w:pStyle w:val="Normal11"/>
      </w:pPr>
    </w:p>
    <w:p w:rsidR="0017522C" w:rsidRDefault="0017522C" w:rsidP="0017522C">
      <w:pPr>
        <w:pStyle w:val="Normal11"/>
        <w:sectPr w:rsidR="0017522C" w:rsidSect="0017522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7522C" w:rsidRDefault="0017522C" w:rsidP="0017522C">
      <w:pPr>
        <w:pStyle w:val="Heading2"/>
      </w:pPr>
      <w:proofErr w:type="spellStart"/>
      <w:r>
        <w:lastRenderedPageBreak/>
        <w:t>SpilCertifikat</w:t>
      </w:r>
      <w:proofErr w:type="spellEnd"/>
    </w:p>
    <w:p w:rsidR="007902DB" w:rsidRDefault="007902DB" w:rsidP="007902DB">
      <w:pPr>
        <w:pStyle w:val="Normal11"/>
        <w:rPr>
          <w:lang w:val="en-US"/>
        </w:rPr>
      </w:pPr>
    </w:p>
    <w:p w:rsidR="007902DB" w:rsidRPr="001F0040" w:rsidRDefault="007902DB" w:rsidP="007902DB">
      <w:pPr>
        <w:pStyle w:val="Normal11"/>
        <w:rPr>
          <w:lang w:val="en-US"/>
        </w:rPr>
      </w:pPr>
      <w:proofErr w:type="gramStart"/>
      <w:r w:rsidRPr="001F0040">
        <w:rPr>
          <w:lang w:val="en-US"/>
        </w:rPr>
        <w:t xml:space="preserve">Agreement </w:t>
      </w:r>
      <w:r>
        <w:rPr>
          <w:lang w:val="en-US"/>
        </w:rPr>
        <w:t>about</w:t>
      </w:r>
      <w:r w:rsidRPr="001F0040">
        <w:rPr>
          <w:lang w:val="en-US"/>
        </w:rPr>
        <w:t xml:space="preserve"> a </w:t>
      </w:r>
      <w:proofErr w:type="spellStart"/>
      <w:r w:rsidRPr="001F0040">
        <w:rPr>
          <w:lang w:val="en-US"/>
        </w:rPr>
        <w:t>licence</w:t>
      </w:r>
      <w:proofErr w:type="spellEnd"/>
      <w:r w:rsidRPr="001F0040">
        <w:rPr>
          <w:lang w:val="en-US"/>
        </w:rPr>
        <w:t xml:space="preserve"> to provide gambling services.</w:t>
      </w:r>
      <w:proofErr w:type="gramEnd"/>
    </w:p>
    <w:p w:rsidR="0017522C" w:rsidRPr="007902DB" w:rsidRDefault="0017522C" w:rsidP="0017522C">
      <w:pPr>
        <w:pStyle w:val="Normal11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055B7E" w:rsidTr="0017522C">
        <w:trPr>
          <w:tblHeader/>
        </w:trPr>
        <w:tc>
          <w:tcPr>
            <w:tcW w:w="2625" w:type="dxa"/>
            <w:shd w:val="pct20" w:color="auto" w:fill="0000FF"/>
          </w:tcPr>
          <w:p w:rsidR="00055B7E" w:rsidRPr="00C158BC" w:rsidRDefault="00055B7E" w:rsidP="006961EB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Attribute</w:t>
            </w:r>
            <w:proofErr w:type="spellEnd"/>
          </w:p>
        </w:tc>
        <w:tc>
          <w:tcPr>
            <w:tcW w:w="1797" w:type="dxa"/>
            <w:shd w:val="pct20" w:color="auto" w:fill="0000FF"/>
          </w:tcPr>
          <w:p w:rsidR="00055B7E" w:rsidRPr="00C158BC" w:rsidRDefault="00055B7E" w:rsidP="006961EB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Domain</w:t>
            </w:r>
          </w:p>
        </w:tc>
        <w:tc>
          <w:tcPr>
            <w:tcW w:w="5573" w:type="dxa"/>
            <w:shd w:val="pct20" w:color="auto" w:fill="0000FF"/>
          </w:tcPr>
          <w:p w:rsidR="00055B7E" w:rsidRPr="00C158BC" w:rsidRDefault="00055B7E" w:rsidP="006961EB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Description</w:t>
            </w:r>
            <w:proofErr w:type="spellEnd"/>
          </w:p>
        </w:tc>
      </w:tr>
      <w:tr w:rsidR="0017522C" w:rsidRPr="007902DB" w:rsidTr="0017522C">
        <w:tc>
          <w:tcPr>
            <w:tcW w:w="2625" w:type="dxa"/>
          </w:tcPr>
          <w:p w:rsidR="0017522C" w:rsidRDefault="0017522C" w:rsidP="0017522C">
            <w:pPr>
              <w:pStyle w:val="Normal11"/>
            </w:pPr>
            <w:r>
              <w:t>Identifikation</w:t>
            </w:r>
          </w:p>
        </w:tc>
        <w:tc>
          <w:tcPr>
            <w:tcW w:w="1797" w:type="dxa"/>
          </w:tcPr>
          <w:p w:rsidR="0017522C" w:rsidRDefault="00507F75" w:rsidP="0017522C">
            <w:pPr>
              <w:pStyle w:val="Normal11"/>
            </w:pPr>
            <w:r>
              <w:t>Tekst</w:t>
            </w:r>
            <w:r w:rsidR="007902DB">
              <w:t>45</w:t>
            </w:r>
            <w:r w:rsidR="00FB52CE">
              <w:fldChar w:fldCharType="begin"/>
            </w:r>
            <w:r w:rsidR="0017522C">
              <w:instrText xml:space="preserve"> XE "</w:instrText>
            </w:r>
            <w:r w:rsidR="0017522C" w:rsidRPr="00012413">
              <w:instrText>Tekst45</w:instrText>
            </w:r>
            <w:r w:rsidR="0017522C">
              <w:instrText xml:space="preserve">" </w:instrText>
            </w:r>
            <w:r w:rsidR="00FB52CE">
              <w:fldChar w:fldCharType="end"/>
            </w:r>
          </w:p>
        </w:tc>
        <w:tc>
          <w:tcPr>
            <w:tcW w:w="5573" w:type="dxa"/>
          </w:tcPr>
          <w:p w:rsidR="007902DB" w:rsidRPr="001F0040" w:rsidRDefault="007902DB" w:rsidP="007902DB">
            <w:pPr>
              <w:pStyle w:val="Normal11"/>
              <w:rPr>
                <w:lang w:val="en-US"/>
              </w:rPr>
            </w:pPr>
            <w:r w:rsidRPr="001F0040">
              <w:rPr>
                <w:lang w:val="en-US"/>
              </w:rPr>
              <w:t xml:space="preserve">User name used to collect and close tokens in the </w:t>
            </w:r>
            <w:proofErr w:type="spellStart"/>
            <w:r w:rsidRPr="001F0040">
              <w:rPr>
                <w:lang w:val="en-US"/>
              </w:rPr>
              <w:t>TamperToken</w:t>
            </w:r>
            <w:proofErr w:type="spellEnd"/>
            <w:r w:rsidRPr="001F0040">
              <w:rPr>
                <w:lang w:val="en-US"/>
              </w:rPr>
              <w:t xml:space="preserve"> system.</w:t>
            </w:r>
          </w:p>
          <w:p w:rsidR="007902DB" w:rsidRPr="001F0040" w:rsidRDefault="007902DB" w:rsidP="007902DB">
            <w:pPr>
              <w:pStyle w:val="Normal11"/>
              <w:rPr>
                <w:lang w:val="en-US"/>
              </w:rPr>
            </w:pPr>
          </w:p>
          <w:p w:rsidR="0017522C" w:rsidRPr="007902DB" w:rsidRDefault="007902DB" w:rsidP="007902DB">
            <w:pPr>
              <w:pStyle w:val="Normal11"/>
              <w:rPr>
                <w:lang w:val="en-US"/>
              </w:rPr>
            </w:pPr>
            <w:proofErr w:type="spellStart"/>
            <w:r w:rsidRPr="00A50E2A">
              <w:rPr>
                <w:lang w:val="en-US"/>
              </w:rPr>
              <w:t>SpilCertifikatIdentifikation</w:t>
            </w:r>
            <w:proofErr w:type="spellEnd"/>
            <w:r w:rsidRPr="00A50E2A">
              <w:rPr>
                <w:lang w:val="en-US"/>
              </w:rPr>
              <w:t xml:space="preserve"> maps to </w:t>
            </w:r>
            <w:proofErr w:type="spellStart"/>
            <w:r w:rsidRPr="00A50E2A">
              <w:rPr>
                <w:lang w:val="en-US"/>
              </w:rPr>
              <w:t>SafeId</w:t>
            </w:r>
            <w:proofErr w:type="spellEnd"/>
            <w:r w:rsidRPr="00A50E2A">
              <w:rPr>
                <w:lang w:val="en-US"/>
              </w:rPr>
              <w:t xml:space="preserve"> on a SAFE for a </w:t>
            </w:r>
            <w:proofErr w:type="spellStart"/>
            <w:r w:rsidRPr="00A50E2A">
              <w:rPr>
                <w:lang w:val="en-US"/>
              </w:rPr>
              <w:t>Licence</w:t>
            </w:r>
            <w:proofErr w:type="spellEnd"/>
            <w:r w:rsidRPr="00A50E2A">
              <w:rPr>
                <w:lang w:val="en-US"/>
              </w:rPr>
              <w:t xml:space="preserve"> Holder. That </w:t>
            </w:r>
            <w:proofErr w:type="spellStart"/>
            <w:r w:rsidRPr="00A50E2A">
              <w:rPr>
                <w:lang w:val="en-US"/>
              </w:rPr>
              <w:t>meens</w:t>
            </w:r>
            <w:proofErr w:type="spellEnd"/>
            <w:r w:rsidRPr="00A50E2A">
              <w:rPr>
                <w:lang w:val="en-US"/>
              </w:rPr>
              <w:t xml:space="preserve"> there can only be one SAFE per </w:t>
            </w:r>
            <w:proofErr w:type="spellStart"/>
            <w:r w:rsidRPr="00A50E2A">
              <w:rPr>
                <w:lang w:val="en-US"/>
              </w:rPr>
              <w:t>TamperToken</w:t>
            </w:r>
            <w:proofErr w:type="spellEnd"/>
            <w:r w:rsidRPr="00A50E2A">
              <w:rPr>
                <w:lang w:val="en-US"/>
              </w:rPr>
              <w:t xml:space="preserve"> user name, but it is possible to have several </w:t>
            </w:r>
            <w:proofErr w:type="spellStart"/>
            <w:r w:rsidRPr="00A50E2A">
              <w:rPr>
                <w:lang w:val="en-US"/>
              </w:rPr>
              <w:t>TamperToken</w:t>
            </w:r>
            <w:proofErr w:type="spellEnd"/>
            <w:r w:rsidRPr="00A50E2A">
              <w:rPr>
                <w:lang w:val="en-US"/>
              </w:rPr>
              <w:t xml:space="preserve"> </w:t>
            </w:r>
            <w:r>
              <w:rPr>
                <w:lang w:val="en-US"/>
              </w:rPr>
              <w:t>user names pointing to the same S</w:t>
            </w:r>
            <w:r w:rsidRPr="00A50E2A">
              <w:rPr>
                <w:lang w:val="en-US"/>
              </w:rPr>
              <w:t>AFE.</w:t>
            </w:r>
          </w:p>
        </w:tc>
      </w:tr>
      <w:tr w:rsidR="0017522C" w:rsidTr="0017522C">
        <w:tc>
          <w:tcPr>
            <w:tcW w:w="2625" w:type="dxa"/>
          </w:tcPr>
          <w:p w:rsidR="0017522C" w:rsidRDefault="0017522C" w:rsidP="0017522C">
            <w:pPr>
              <w:pStyle w:val="Normal11"/>
            </w:pPr>
            <w:r>
              <w:t>Tilladelsestype</w:t>
            </w:r>
          </w:p>
        </w:tc>
        <w:tc>
          <w:tcPr>
            <w:tcW w:w="1797" w:type="dxa"/>
          </w:tcPr>
          <w:p w:rsidR="0017522C" w:rsidRDefault="0017522C" w:rsidP="0017522C">
            <w:pPr>
              <w:pStyle w:val="Normal11"/>
            </w:pPr>
            <w:proofErr w:type="spellStart"/>
            <w:r>
              <w:t>SpilCertifikatTilladelsestype</w:t>
            </w:r>
            <w:proofErr w:type="spellEnd"/>
            <w:r w:rsidR="00FB52CE">
              <w:fldChar w:fldCharType="begin"/>
            </w:r>
            <w:r>
              <w:instrText xml:space="preserve"> XE "</w:instrText>
            </w:r>
            <w:proofErr w:type="spellStart"/>
            <w:r w:rsidRPr="003F0B81">
              <w:instrText>SpilCertifikatTilladelsestype</w:instrText>
            </w:r>
            <w:proofErr w:type="spellEnd"/>
            <w:r>
              <w:instrText xml:space="preserve">" </w:instrText>
            </w:r>
            <w:r w:rsidR="00FB52CE">
              <w:fldChar w:fldCharType="end"/>
            </w:r>
          </w:p>
        </w:tc>
        <w:tc>
          <w:tcPr>
            <w:tcW w:w="5573" w:type="dxa"/>
          </w:tcPr>
          <w:p w:rsidR="007902DB" w:rsidRPr="003A5CB3" w:rsidRDefault="007902DB" w:rsidP="007902DB">
            <w:pPr>
              <w:pStyle w:val="Normal11"/>
              <w:rPr>
                <w:lang w:val="en-US"/>
              </w:rPr>
            </w:pPr>
            <w:r w:rsidRPr="003A5CB3">
              <w:rPr>
                <w:lang w:val="en-US"/>
              </w:rPr>
              <w:t xml:space="preserve">Type of </w:t>
            </w:r>
            <w:proofErr w:type="spellStart"/>
            <w:r w:rsidRPr="003A5CB3">
              <w:rPr>
                <w:lang w:val="en-US"/>
              </w:rPr>
              <w:t>licence</w:t>
            </w:r>
            <w:proofErr w:type="spellEnd"/>
            <w:r w:rsidRPr="003A5CB3">
              <w:rPr>
                <w:lang w:val="en-US"/>
              </w:rPr>
              <w:t xml:space="preserve">. </w:t>
            </w:r>
          </w:p>
          <w:p w:rsidR="007902DB" w:rsidRPr="003A5CB3" w:rsidRDefault="007902DB" w:rsidP="007902DB">
            <w:pPr>
              <w:pStyle w:val="Normal11"/>
              <w:rPr>
                <w:lang w:val="en-US"/>
              </w:rPr>
            </w:pPr>
          </w:p>
          <w:p w:rsidR="007902DB" w:rsidRPr="003A5CB3" w:rsidRDefault="007902DB" w:rsidP="007902DB">
            <w:pPr>
              <w:pStyle w:val="Normal11"/>
              <w:rPr>
                <w:u w:val="single"/>
                <w:lang w:val="en-US"/>
              </w:rPr>
            </w:pPr>
            <w:r w:rsidRPr="003A5CB3">
              <w:rPr>
                <w:u w:val="single"/>
                <w:lang w:val="en-US"/>
              </w:rPr>
              <w:t>Permitted values from Data Domain:</w:t>
            </w:r>
          </w:p>
          <w:p w:rsidR="007902DB" w:rsidRPr="003A5CB3" w:rsidRDefault="007902DB" w:rsidP="007902DB">
            <w:pPr>
              <w:pStyle w:val="Normal11"/>
              <w:rPr>
                <w:lang w:val="en-US"/>
              </w:rPr>
            </w:pPr>
            <w:proofErr w:type="spellStart"/>
            <w:r w:rsidRPr="003A5CB3">
              <w:rPr>
                <w:lang w:val="en-US"/>
              </w:rPr>
              <w:t>Væddemål</w:t>
            </w:r>
            <w:proofErr w:type="spellEnd"/>
          </w:p>
          <w:p w:rsidR="007902DB" w:rsidRPr="003A5CB3" w:rsidRDefault="007902DB" w:rsidP="007902DB">
            <w:pPr>
              <w:pStyle w:val="Normal11"/>
              <w:rPr>
                <w:lang w:val="en-US"/>
              </w:rPr>
            </w:pPr>
            <w:proofErr w:type="spellStart"/>
            <w:r w:rsidRPr="003A5CB3">
              <w:rPr>
                <w:lang w:val="en-US"/>
              </w:rPr>
              <w:t>OnlineKasino</w:t>
            </w:r>
            <w:proofErr w:type="spellEnd"/>
          </w:p>
          <w:p w:rsidR="007902DB" w:rsidRPr="003A5CB3" w:rsidRDefault="007902DB" w:rsidP="007902DB">
            <w:pPr>
              <w:pStyle w:val="Normal11"/>
              <w:rPr>
                <w:lang w:val="en-US"/>
              </w:rPr>
            </w:pPr>
            <w:proofErr w:type="spellStart"/>
            <w:r w:rsidRPr="003A5CB3">
              <w:rPr>
                <w:lang w:val="en-US"/>
              </w:rPr>
              <w:t>VæddemålOgOnlineKasino</w:t>
            </w:r>
            <w:proofErr w:type="spellEnd"/>
          </w:p>
          <w:p w:rsidR="0017522C" w:rsidRPr="0017522C" w:rsidRDefault="007902DB" w:rsidP="007902DB">
            <w:pPr>
              <w:pStyle w:val="Normal11"/>
            </w:pPr>
            <w:proofErr w:type="spellStart"/>
            <w:r w:rsidRPr="003A5CB3">
              <w:rPr>
                <w:lang w:val="en-US"/>
              </w:rPr>
              <w:t>KasinoSpilleautomater</w:t>
            </w:r>
            <w:proofErr w:type="spellEnd"/>
          </w:p>
        </w:tc>
      </w:tr>
      <w:tr w:rsidR="0017522C" w:rsidRPr="007902DB" w:rsidTr="0017522C">
        <w:tc>
          <w:tcPr>
            <w:tcW w:w="2625" w:type="dxa"/>
          </w:tcPr>
          <w:p w:rsidR="0017522C" w:rsidRDefault="0017522C" w:rsidP="0017522C">
            <w:pPr>
              <w:pStyle w:val="Normal11"/>
            </w:pPr>
            <w:proofErr w:type="spellStart"/>
            <w:r>
              <w:t>GyldigFra</w:t>
            </w:r>
            <w:proofErr w:type="spellEnd"/>
          </w:p>
        </w:tc>
        <w:tc>
          <w:tcPr>
            <w:tcW w:w="1797" w:type="dxa"/>
          </w:tcPr>
          <w:p w:rsidR="0017522C" w:rsidRDefault="007902DB" w:rsidP="0017522C">
            <w:pPr>
              <w:pStyle w:val="Normal11"/>
            </w:pPr>
            <w:r>
              <w:t>Dat</w:t>
            </w:r>
            <w:r w:rsidR="00507F75">
              <w:t>o</w:t>
            </w:r>
          </w:p>
        </w:tc>
        <w:tc>
          <w:tcPr>
            <w:tcW w:w="5573" w:type="dxa"/>
          </w:tcPr>
          <w:p w:rsidR="0017522C" w:rsidRPr="007902DB" w:rsidRDefault="007902DB" w:rsidP="0017522C">
            <w:pPr>
              <w:pStyle w:val="Normal11"/>
              <w:rPr>
                <w:lang w:val="en-US"/>
              </w:rPr>
            </w:pPr>
            <w:r w:rsidRPr="003A5CB3">
              <w:rPr>
                <w:lang w:val="en-US"/>
              </w:rPr>
              <w:t>All valid dates in the Danish calendar</w:t>
            </w:r>
            <w:r>
              <w:rPr>
                <w:lang w:val="en-US"/>
              </w:rPr>
              <w:t>.</w:t>
            </w:r>
          </w:p>
        </w:tc>
      </w:tr>
      <w:tr w:rsidR="0017522C" w:rsidRPr="0047761F" w:rsidTr="0017522C">
        <w:tc>
          <w:tcPr>
            <w:tcW w:w="2625" w:type="dxa"/>
          </w:tcPr>
          <w:p w:rsidR="0017522C" w:rsidRDefault="0017522C" w:rsidP="0017522C">
            <w:pPr>
              <w:pStyle w:val="Normal11"/>
            </w:pPr>
            <w:proofErr w:type="spellStart"/>
            <w:r>
              <w:t>GyldigTil</w:t>
            </w:r>
            <w:proofErr w:type="spellEnd"/>
          </w:p>
        </w:tc>
        <w:tc>
          <w:tcPr>
            <w:tcW w:w="1797" w:type="dxa"/>
          </w:tcPr>
          <w:p w:rsidR="0017522C" w:rsidRDefault="00507F75" w:rsidP="0017522C">
            <w:pPr>
              <w:pStyle w:val="Normal11"/>
            </w:pPr>
            <w:r>
              <w:t>Dato</w:t>
            </w:r>
            <w:r w:rsidR="007902DB">
              <w:t xml:space="preserve"> </w:t>
            </w:r>
            <w:r w:rsidR="00FB52CE">
              <w:fldChar w:fldCharType="begin"/>
            </w:r>
            <w:r w:rsidR="0017522C">
              <w:instrText xml:space="preserve"> XE "</w:instrText>
            </w:r>
            <w:r w:rsidR="0017522C" w:rsidRPr="005E2D8A">
              <w:instrText>Dato</w:instrText>
            </w:r>
            <w:r w:rsidR="0017522C">
              <w:instrText xml:space="preserve">" </w:instrText>
            </w:r>
            <w:r w:rsidR="00FB52CE">
              <w:fldChar w:fldCharType="end"/>
            </w:r>
          </w:p>
        </w:tc>
        <w:tc>
          <w:tcPr>
            <w:tcW w:w="5573" w:type="dxa"/>
          </w:tcPr>
          <w:p w:rsidR="0017522C" w:rsidRPr="0047761F" w:rsidRDefault="007902DB" w:rsidP="0017522C">
            <w:pPr>
              <w:pStyle w:val="Normal11"/>
              <w:rPr>
                <w:lang w:val="en-US"/>
              </w:rPr>
            </w:pPr>
            <w:r w:rsidRPr="003A5CB3">
              <w:rPr>
                <w:lang w:val="en-US"/>
              </w:rPr>
              <w:t>All valid dates in the Danish calendar</w:t>
            </w:r>
            <w:r w:rsidR="0017522C" w:rsidRPr="0047761F">
              <w:rPr>
                <w:lang w:val="en-US"/>
              </w:rPr>
              <w:t>.</w:t>
            </w:r>
          </w:p>
        </w:tc>
      </w:tr>
    </w:tbl>
    <w:p w:rsidR="0017522C" w:rsidRPr="0047761F" w:rsidRDefault="0017522C" w:rsidP="0017522C">
      <w:pPr>
        <w:pStyle w:val="Normal11"/>
        <w:rPr>
          <w:lang w:val="en-US"/>
        </w:rPr>
        <w:sectPr w:rsidR="0017522C" w:rsidRPr="0047761F" w:rsidSect="0017522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7522C" w:rsidRPr="0047761F" w:rsidRDefault="0017522C" w:rsidP="0017522C">
      <w:pPr>
        <w:pStyle w:val="Normal11"/>
        <w:rPr>
          <w:lang w:val="en-US"/>
        </w:rPr>
      </w:pPr>
    </w:p>
    <w:p w:rsidR="0017522C" w:rsidRPr="0047761F" w:rsidRDefault="0017522C" w:rsidP="0017522C">
      <w:pPr>
        <w:pStyle w:val="Normal11"/>
        <w:rPr>
          <w:lang w:val="en-US"/>
        </w:rPr>
      </w:pPr>
    </w:p>
    <w:p w:rsidR="0017522C" w:rsidRPr="0047761F" w:rsidRDefault="0017522C" w:rsidP="0017522C">
      <w:pPr>
        <w:pStyle w:val="Normal11"/>
        <w:rPr>
          <w:lang w:val="en-US"/>
        </w:rPr>
      </w:pPr>
    </w:p>
    <w:p w:rsidR="0017522C" w:rsidRPr="0047761F" w:rsidRDefault="0017522C" w:rsidP="0017522C">
      <w:pPr>
        <w:pStyle w:val="Normal11"/>
        <w:rPr>
          <w:lang w:val="en-US"/>
        </w:rPr>
        <w:sectPr w:rsidR="0017522C" w:rsidRPr="0047761F" w:rsidSect="0017522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7522C" w:rsidRDefault="0017522C" w:rsidP="0017522C">
      <w:pPr>
        <w:pStyle w:val="Heading2"/>
      </w:pPr>
      <w:proofErr w:type="spellStart"/>
      <w:r>
        <w:lastRenderedPageBreak/>
        <w:t>SpilFil</w:t>
      </w:r>
      <w:proofErr w:type="spellEnd"/>
    </w:p>
    <w:p w:rsidR="0047761F" w:rsidRDefault="0047761F" w:rsidP="0017522C">
      <w:pPr>
        <w:pStyle w:val="Normal11"/>
      </w:pPr>
    </w:p>
    <w:p w:rsidR="0047761F" w:rsidRPr="007A1346" w:rsidRDefault="0047761F" w:rsidP="0047761F">
      <w:pPr>
        <w:pStyle w:val="Normal11"/>
        <w:rPr>
          <w:lang w:val="en-US"/>
        </w:rPr>
      </w:pPr>
      <w:proofErr w:type="gramStart"/>
      <w:r w:rsidRPr="007A1346">
        <w:rPr>
          <w:lang w:val="en-US"/>
        </w:rPr>
        <w:t>Information about a standard record on xml-file level.</w:t>
      </w:r>
      <w:proofErr w:type="gramEnd"/>
      <w:r w:rsidRPr="007A1346">
        <w:rPr>
          <w:lang w:val="en-US"/>
        </w:rPr>
        <w:t xml:space="preserve"> </w:t>
      </w:r>
    </w:p>
    <w:p w:rsidR="0017522C" w:rsidRPr="0047761F" w:rsidRDefault="0017522C" w:rsidP="0017522C">
      <w:pPr>
        <w:pStyle w:val="Normal11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055B7E" w:rsidTr="0017522C">
        <w:trPr>
          <w:tblHeader/>
        </w:trPr>
        <w:tc>
          <w:tcPr>
            <w:tcW w:w="2625" w:type="dxa"/>
            <w:shd w:val="pct20" w:color="auto" w:fill="0000FF"/>
          </w:tcPr>
          <w:p w:rsidR="00055B7E" w:rsidRPr="00C158BC" w:rsidRDefault="00055B7E" w:rsidP="006961EB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Attribute</w:t>
            </w:r>
            <w:proofErr w:type="spellEnd"/>
          </w:p>
        </w:tc>
        <w:tc>
          <w:tcPr>
            <w:tcW w:w="1797" w:type="dxa"/>
            <w:shd w:val="pct20" w:color="auto" w:fill="0000FF"/>
          </w:tcPr>
          <w:p w:rsidR="00055B7E" w:rsidRPr="00C158BC" w:rsidRDefault="00055B7E" w:rsidP="006961EB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Domain</w:t>
            </w:r>
          </w:p>
        </w:tc>
        <w:tc>
          <w:tcPr>
            <w:tcW w:w="5573" w:type="dxa"/>
            <w:shd w:val="pct20" w:color="auto" w:fill="0000FF"/>
          </w:tcPr>
          <w:p w:rsidR="00055B7E" w:rsidRPr="00C158BC" w:rsidRDefault="00055B7E" w:rsidP="006961EB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Description</w:t>
            </w:r>
            <w:proofErr w:type="spellEnd"/>
          </w:p>
        </w:tc>
      </w:tr>
      <w:tr w:rsidR="0047761F" w:rsidTr="0017522C">
        <w:tc>
          <w:tcPr>
            <w:tcW w:w="2625" w:type="dxa"/>
          </w:tcPr>
          <w:p w:rsidR="0047761F" w:rsidRDefault="0047761F" w:rsidP="0017522C">
            <w:pPr>
              <w:pStyle w:val="Normal11"/>
            </w:pPr>
            <w:r>
              <w:t>Identifikation</w:t>
            </w:r>
          </w:p>
        </w:tc>
        <w:tc>
          <w:tcPr>
            <w:tcW w:w="1797" w:type="dxa"/>
          </w:tcPr>
          <w:p w:rsidR="0047761F" w:rsidRDefault="00507F75" w:rsidP="0047761F">
            <w:pPr>
              <w:pStyle w:val="Normal11"/>
            </w:pPr>
            <w:r>
              <w:t>Teks</w:t>
            </w:r>
            <w:r w:rsidR="0047761F">
              <w:t>t300</w:t>
            </w:r>
            <w:r w:rsidR="00FB52CE">
              <w:fldChar w:fldCharType="begin"/>
            </w:r>
            <w:r w:rsidR="0047761F">
              <w:instrText xml:space="preserve"> XE "</w:instrText>
            </w:r>
            <w:r w:rsidR="0047761F" w:rsidRPr="00F636E8">
              <w:instrText>Tekst300</w:instrText>
            </w:r>
            <w:r w:rsidR="0047761F">
              <w:instrText xml:space="preserve">" </w:instrText>
            </w:r>
            <w:r w:rsidR="00FB52CE">
              <w:fldChar w:fldCharType="end"/>
            </w:r>
          </w:p>
        </w:tc>
        <w:tc>
          <w:tcPr>
            <w:tcW w:w="5573" w:type="dxa"/>
          </w:tcPr>
          <w:p w:rsidR="0047761F" w:rsidRPr="007A1346" w:rsidRDefault="0047761F" w:rsidP="006961EB">
            <w:pPr>
              <w:pStyle w:val="Normal11"/>
              <w:rPr>
                <w:lang w:val="en-US"/>
              </w:rPr>
            </w:pPr>
            <w:r w:rsidRPr="007A1346">
              <w:rPr>
                <w:lang w:val="en-US"/>
              </w:rPr>
              <w:t xml:space="preserve">Unique identification of xml-file which the </w:t>
            </w:r>
            <w:proofErr w:type="spellStart"/>
            <w:r w:rsidRPr="007A1346">
              <w:rPr>
                <w:lang w:val="en-US"/>
              </w:rPr>
              <w:t>licence</w:t>
            </w:r>
            <w:proofErr w:type="spellEnd"/>
            <w:r w:rsidRPr="007A1346">
              <w:rPr>
                <w:lang w:val="en-US"/>
              </w:rPr>
              <w:t xml:space="preserve"> holder</w:t>
            </w:r>
          </w:p>
          <w:p w:rsidR="0047761F" w:rsidRPr="007A1346" w:rsidRDefault="0047761F" w:rsidP="006961EB">
            <w:pPr>
              <w:pStyle w:val="Normal11"/>
              <w:rPr>
                <w:lang w:val="en-US"/>
              </w:rPr>
            </w:pPr>
            <w:proofErr w:type="gramStart"/>
            <w:r w:rsidRPr="007A1346">
              <w:rPr>
                <w:lang w:val="en-US"/>
              </w:rPr>
              <w:t>adds</w:t>
            </w:r>
            <w:proofErr w:type="gramEnd"/>
            <w:r w:rsidRPr="007A1346">
              <w:rPr>
                <w:lang w:val="en-US"/>
              </w:rPr>
              <w:t xml:space="preserve"> to SAFE. The </w:t>
            </w:r>
            <w:proofErr w:type="spellStart"/>
            <w:r w:rsidRPr="007A1346">
              <w:rPr>
                <w:lang w:val="en-US"/>
              </w:rPr>
              <w:t>licence</w:t>
            </w:r>
            <w:proofErr w:type="spellEnd"/>
            <w:r w:rsidRPr="007A1346">
              <w:rPr>
                <w:lang w:val="en-US"/>
              </w:rPr>
              <w:t xml:space="preserve"> holder must make sure that the</w:t>
            </w:r>
          </w:p>
          <w:p w:rsidR="0047761F" w:rsidRPr="007A1346" w:rsidRDefault="0047761F" w:rsidP="006961EB">
            <w:pPr>
              <w:pStyle w:val="Normal11"/>
              <w:rPr>
                <w:lang w:val="en-US"/>
              </w:rPr>
            </w:pPr>
            <w:r>
              <w:rPr>
                <w:lang w:val="en-US"/>
              </w:rPr>
              <w:t>identification</w:t>
            </w:r>
            <w:r w:rsidRPr="007A1346">
              <w:rPr>
                <w:lang w:val="en-US"/>
              </w:rPr>
              <w:t xml:space="preserve"> is unique for example by using Universally</w:t>
            </w:r>
          </w:p>
          <w:p w:rsidR="0047761F" w:rsidRDefault="0047761F" w:rsidP="006961EB">
            <w:pPr>
              <w:pStyle w:val="Normal11"/>
            </w:pP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Identifier</w:t>
            </w:r>
            <w:proofErr w:type="spellEnd"/>
            <w:r>
              <w:t xml:space="preserve"> (UUID).</w:t>
            </w:r>
          </w:p>
        </w:tc>
      </w:tr>
      <w:tr w:rsidR="0047761F" w:rsidRPr="0047761F" w:rsidTr="0017522C">
        <w:tc>
          <w:tcPr>
            <w:tcW w:w="2625" w:type="dxa"/>
          </w:tcPr>
          <w:p w:rsidR="0047761F" w:rsidRDefault="0047761F" w:rsidP="0017522C">
            <w:pPr>
              <w:pStyle w:val="Normal11"/>
            </w:pPr>
            <w:proofErr w:type="spellStart"/>
            <w:r>
              <w:t>ErstatningIdentifikation</w:t>
            </w:r>
            <w:proofErr w:type="spellEnd"/>
          </w:p>
        </w:tc>
        <w:tc>
          <w:tcPr>
            <w:tcW w:w="1797" w:type="dxa"/>
          </w:tcPr>
          <w:p w:rsidR="0047761F" w:rsidRDefault="00507F75" w:rsidP="0017522C">
            <w:pPr>
              <w:pStyle w:val="Normal11"/>
            </w:pPr>
            <w:r>
              <w:t>Teks</w:t>
            </w:r>
            <w:r w:rsidR="0047761F">
              <w:t>t300</w:t>
            </w:r>
            <w:r w:rsidR="00FB52CE">
              <w:fldChar w:fldCharType="begin"/>
            </w:r>
            <w:r w:rsidR="0047761F">
              <w:instrText xml:space="preserve"> XE "</w:instrText>
            </w:r>
            <w:r w:rsidR="0047761F" w:rsidRPr="008F280A">
              <w:instrText>Tekst300</w:instrText>
            </w:r>
            <w:r w:rsidR="0047761F">
              <w:instrText xml:space="preserve">" </w:instrText>
            </w:r>
            <w:r w:rsidR="00FB52CE">
              <w:fldChar w:fldCharType="end"/>
            </w:r>
          </w:p>
        </w:tc>
        <w:tc>
          <w:tcPr>
            <w:tcW w:w="5573" w:type="dxa"/>
          </w:tcPr>
          <w:p w:rsidR="0047761F" w:rsidRPr="00A64227" w:rsidRDefault="0047761F" w:rsidP="006961EB">
            <w:pPr>
              <w:pStyle w:val="Normal11"/>
              <w:rPr>
                <w:lang w:val="en-US"/>
              </w:rPr>
            </w:pPr>
            <w:r w:rsidRPr="00A64227">
              <w:rPr>
                <w:lang w:val="en-US"/>
              </w:rPr>
              <w:t xml:space="preserve">Is used if the </w:t>
            </w:r>
            <w:proofErr w:type="spellStart"/>
            <w:r w:rsidRPr="00A64227">
              <w:rPr>
                <w:lang w:val="en-US"/>
              </w:rPr>
              <w:t>licence</w:t>
            </w:r>
            <w:proofErr w:type="spellEnd"/>
            <w:r w:rsidRPr="00A64227">
              <w:rPr>
                <w:lang w:val="en-US"/>
              </w:rPr>
              <w:t xml:space="preserve"> holder has added a file with errors on</w:t>
            </w:r>
          </w:p>
          <w:p w:rsidR="0047761F" w:rsidRPr="00A64227" w:rsidRDefault="0047761F" w:rsidP="006961EB">
            <w:pPr>
              <w:pStyle w:val="Normal11"/>
              <w:rPr>
                <w:lang w:val="en-US"/>
              </w:rPr>
            </w:pPr>
            <w:r w:rsidRPr="00A64227">
              <w:rPr>
                <w:lang w:val="en-US"/>
              </w:rPr>
              <w:t>SAFE and must add a new file on SAFE as a replacement. In</w:t>
            </w:r>
          </w:p>
          <w:p w:rsidR="0047761F" w:rsidRPr="00A64227" w:rsidRDefault="0047761F" w:rsidP="006961EB">
            <w:pPr>
              <w:pStyle w:val="Normal11"/>
              <w:rPr>
                <w:lang w:val="en-US"/>
              </w:rPr>
            </w:pPr>
            <w:r w:rsidRPr="00A64227">
              <w:rPr>
                <w:lang w:val="en-US"/>
              </w:rPr>
              <w:t xml:space="preserve">the field </w:t>
            </w:r>
            <w:proofErr w:type="spellStart"/>
            <w:r w:rsidRPr="00A64227">
              <w:rPr>
                <w:lang w:val="en-US"/>
              </w:rPr>
              <w:t>SpilFilIdentifikation</w:t>
            </w:r>
            <w:proofErr w:type="spellEnd"/>
            <w:r w:rsidRPr="00A64227">
              <w:rPr>
                <w:lang w:val="en-US"/>
              </w:rPr>
              <w:t xml:space="preserve"> is reported on the file, which</w:t>
            </w:r>
          </w:p>
          <w:p w:rsidR="0047761F" w:rsidRPr="00A64227" w:rsidRDefault="0047761F" w:rsidP="006961EB">
            <w:pPr>
              <w:pStyle w:val="Normal11"/>
              <w:rPr>
                <w:lang w:val="en-US"/>
              </w:rPr>
            </w:pPr>
            <w:proofErr w:type="gramStart"/>
            <w:r w:rsidRPr="00A64227">
              <w:rPr>
                <w:lang w:val="en-US"/>
              </w:rPr>
              <w:t>contained</w:t>
            </w:r>
            <w:proofErr w:type="gramEnd"/>
            <w:r w:rsidRPr="00A64227">
              <w:rPr>
                <w:lang w:val="en-US"/>
              </w:rPr>
              <w:t xml:space="preserve"> errors and thus must be replaced.</w:t>
            </w:r>
          </w:p>
        </w:tc>
      </w:tr>
      <w:tr w:rsidR="0047761F" w:rsidRPr="0047761F" w:rsidTr="0017522C">
        <w:tc>
          <w:tcPr>
            <w:tcW w:w="2625" w:type="dxa"/>
          </w:tcPr>
          <w:p w:rsidR="0047761F" w:rsidRDefault="0047761F" w:rsidP="0017522C">
            <w:pPr>
              <w:pStyle w:val="Normal11"/>
            </w:pPr>
            <w:r>
              <w:t>Placering</w:t>
            </w:r>
          </w:p>
        </w:tc>
        <w:tc>
          <w:tcPr>
            <w:tcW w:w="1797" w:type="dxa"/>
          </w:tcPr>
          <w:p w:rsidR="0047761F" w:rsidRDefault="00507F75" w:rsidP="00507F75">
            <w:pPr>
              <w:pStyle w:val="Normal11"/>
            </w:pPr>
            <w:proofErr w:type="spellStart"/>
            <w:r>
              <w:t>TekstKort</w:t>
            </w:r>
            <w:proofErr w:type="spellEnd"/>
            <w:r w:rsidR="00FB52CE">
              <w:fldChar w:fldCharType="begin"/>
            </w:r>
            <w:r w:rsidR="0047761F">
              <w:instrText xml:space="preserve"> XE "</w:instrText>
            </w:r>
            <w:proofErr w:type="spellStart"/>
            <w:r w:rsidR="0047761F" w:rsidRPr="00DD2711">
              <w:instrText>TekstKort</w:instrText>
            </w:r>
            <w:proofErr w:type="spellEnd"/>
            <w:r w:rsidR="0047761F">
              <w:instrText xml:space="preserve">" </w:instrText>
            </w:r>
            <w:r w:rsidR="00FB52CE">
              <w:fldChar w:fldCharType="end"/>
            </w:r>
          </w:p>
        </w:tc>
        <w:tc>
          <w:tcPr>
            <w:tcW w:w="5573" w:type="dxa"/>
          </w:tcPr>
          <w:p w:rsidR="0047761F" w:rsidRPr="004B63C1" w:rsidRDefault="0047761F" w:rsidP="006961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4B63C1">
              <w:rPr>
                <w:rFonts w:ascii="Times New Roman" w:hAnsi="Times New Roman" w:cs="Times New Roman"/>
                <w:lang w:val="en-US"/>
              </w:rPr>
              <w:t xml:space="preserve">The location of the folder on </w:t>
            </w:r>
            <w:r>
              <w:rPr>
                <w:rFonts w:ascii="Times New Roman" w:hAnsi="Times New Roman" w:cs="Times New Roman"/>
                <w:lang w:val="en-US"/>
              </w:rPr>
              <w:t xml:space="preserve">the FTP server, </w:t>
            </w:r>
            <w:r w:rsidRPr="004B63C1">
              <w:rPr>
                <w:rFonts w:ascii="Times New Roman" w:hAnsi="Times New Roman" w:cs="Times New Roman"/>
                <w:lang w:val="en-US"/>
              </w:rPr>
              <w:t>on which the file with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B63C1">
              <w:rPr>
                <w:rFonts w:ascii="Times New Roman" w:hAnsi="Times New Roman" w:cs="Times New Roman"/>
                <w:lang w:val="en-US"/>
              </w:rPr>
              <w:t>gaming data is placed.</w:t>
            </w:r>
          </w:p>
        </w:tc>
      </w:tr>
      <w:tr w:rsidR="0047761F" w:rsidTr="0017522C">
        <w:tc>
          <w:tcPr>
            <w:tcW w:w="2625" w:type="dxa"/>
          </w:tcPr>
          <w:p w:rsidR="0047761F" w:rsidRDefault="0047761F" w:rsidP="0017522C">
            <w:pPr>
              <w:pStyle w:val="Normal11"/>
            </w:pPr>
            <w:r>
              <w:t>Version</w:t>
            </w:r>
          </w:p>
        </w:tc>
        <w:tc>
          <w:tcPr>
            <w:tcW w:w="1797" w:type="dxa"/>
          </w:tcPr>
          <w:p w:rsidR="0047761F" w:rsidRDefault="00507F75" w:rsidP="00507F75">
            <w:pPr>
              <w:pStyle w:val="Normal11"/>
            </w:pPr>
            <w:proofErr w:type="spellStart"/>
            <w:r>
              <w:t>Spil</w:t>
            </w:r>
            <w:r w:rsidR="0047761F">
              <w:t>FilVersion</w:t>
            </w:r>
            <w:proofErr w:type="spellEnd"/>
            <w:r w:rsidR="00FB52CE">
              <w:fldChar w:fldCharType="begin"/>
            </w:r>
            <w:r w:rsidR="0047761F">
              <w:instrText xml:space="preserve"> XE "</w:instrText>
            </w:r>
            <w:proofErr w:type="spellStart"/>
            <w:r w:rsidR="0047761F" w:rsidRPr="00B7032A">
              <w:instrText>SpilFilVersion</w:instrText>
            </w:r>
            <w:proofErr w:type="spellEnd"/>
            <w:r w:rsidR="0047761F">
              <w:instrText xml:space="preserve">" </w:instrText>
            </w:r>
            <w:r w:rsidR="00FB52CE">
              <w:fldChar w:fldCharType="end"/>
            </w:r>
          </w:p>
        </w:tc>
        <w:tc>
          <w:tcPr>
            <w:tcW w:w="5573" w:type="dxa"/>
          </w:tcPr>
          <w:p w:rsidR="0047761F" w:rsidRPr="004F02C1" w:rsidRDefault="0047761F" w:rsidP="006961EB">
            <w:pPr>
              <w:pStyle w:val="Normal11"/>
              <w:rPr>
                <w:lang w:val="en-US"/>
              </w:rPr>
            </w:pPr>
            <w:r w:rsidRPr="004F02C1">
              <w:rPr>
                <w:lang w:val="en-US"/>
              </w:rPr>
              <w:t>Which version of standard records is being used</w:t>
            </w:r>
          </w:p>
          <w:p w:rsidR="0047761F" w:rsidRPr="004F02C1" w:rsidRDefault="0047761F" w:rsidP="006961EB">
            <w:pPr>
              <w:pStyle w:val="Normal11"/>
              <w:rPr>
                <w:lang w:val="en-US"/>
              </w:rPr>
            </w:pPr>
          </w:p>
          <w:p w:rsidR="0047761F" w:rsidRPr="004F02C1" w:rsidRDefault="0047761F" w:rsidP="006961EB">
            <w:pPr>
              <w:pStyle w:val="Normal11"/>
              <w:rPr>
                <w:u w:val="single"/>
                <w:lang w:val="en-US"/>
              </w:rPr>
            </w:pPr>
            <w:r w:rsidRPr="003A5CB3">
              <w:rPr>
                <w:u w:val="single"/>
                <w:lang w:val="en-US"/>
              </w:rPr>
              <w:t xml:space="preserve">Permitted values from </w:t>
            </w:r>
            <w:r>
              <w:rPr>
                <w:u w:val="single"/>
                <w:lang w:val="en-US"/>
              </w:rPr>
              <w:t>Data Domain</w:t>
            </w:r>
            <w:r w:rsidRPr="004F02C1">
              <w:rPr>
                <w:u w:val="single"/>
                <w:lang w:val="en-US"/>
              </w:rPr>
              <w:t>:</w:t>
            </w:r>
          </w:p>
          <w:p w:rsidR="0047761F" w:rsidRPr="00C158BC" w:rsidRDefault="0047761F" w:rsidP="006961EB">
            <w:pPr>
              <w:pStyle w:val="Normal11"/>
            </w:pPr>
            <w:r>
              <w:t>v2</w:t>
            </w:r>
          </w:p>
        </w:tc>
      </w:tr>
    </w:tbl>
    <w:p w:rsidR="0017522C" w:rsidRDefault="0017522C" w:rsidP="0017522C">
      <w:pPr>
        <w:pStyle w:val="Normal11"/>
        <w:sectPr w:rsidR="0017522C" w:rsidSect="0017522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7522C" w:rsidRDefault="0017522C" w:rsidP="0017522C">
      <w:pPr>
        <w:pStyle w:val="Normal11"/>
      </w:pPr>
    </w:p>
    <w:p w:rsidR="0017522C" w:rsidRDefault="0017522C" w:rsidP="0017522C">
      <w:pPr>
        <w:pStyle w:val="Normal11"/>
      </w:pPr>
    </w:p>
    <w:p w:rsidR="0017522C" w:rsidRDefault="0017522C" w:rsidP="0017522C">
      <w:pPr>
        <w:pStyle w:val="Normal11"/>
      </w:pPr>
    </w:p>
    <w:p w:rsidR="0017522C" w:rsidRDefault="0017522C" w:rsidP="0017522C">
      <w:pPr>
        <w:pStyle w:val="Normal11"/>
        <w:sectPr w:rsidR="0017522C" w:rsidSect="0017522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7522C" w:rsidRDefault="0017522C" w:rsidP="0017522C">
      <w:pPr>
        <w:pStyle w:val="Heading2"/>
      </w:pPr>
      <w:r>
        <w:lastRenderedPageBreak/>
        <w:t>Spilleautomat</w:t>
      </w:r>
    </w:p>
    <w:p w:rsidR="00093503" w:rsidRDefault="00093503" w:rsidP="0017522C">
      <w:pPr>
        <w:pStyle w:val="Normal11"/>
      </w:pPr>
    </w:p>
    <w:p w:rsidR="00093503" w:rsidRPr="00742831" w:rsidRDefault="00093503" w:rsidP="00093503">
      <w:pPr>
        <w:pStyle w:val="Normal11"/>
        <w:rPr>
          <w:lang w:val="en-US"/>
        </w:rPr>
      </w:pPr>
      <w:r w:rsidRPr="00742831">
        <w:rPr>
          <w:lang w:val="en-US"/>
        </w:rPr>
        <w:t xml:space="preserve">Information from gaming machines (AWP). </w:t>
      </w:r>
    </w:p>
    <w:p w:rsidR="00093503" w:rsidRPr="00742831" w:rsidRDefault="00093503" w:rsidP="00093503">
      <w:pPr>
        <w:pStyle w:val="Normal11"/>
        <w:rPr>
          <w:lang w:val="en-US"/>
        </w:rPr>
      </w:pPr>
    </w:p>
    <w:p w:rsidR="0017522C" w:rsidRDefault="00093503" w:rsidP="00093503">
      <w:pPr>
        <w:pStyle w:val="Normal11"/>
      </w:pPr>
      <w:r>
        <w:rPr>
          <w:lang w:val="en-US"/>
        </w:rPr>
        <w:t xml:space="preserve">Some elements map to the same elements which can be reported to CSC. </w:t>
      </w:r>
      <w:r w:rsidRPr="0025059A">
        <w:t xml:space="preserve">It is </w:t>
      </w:r>
      <w:proofErr w:type="spellStart"/>
      <w:r w:rsidRPr="0025059A">
        <w:t>stated</w:t>
      </w:r>
      <w:proofErr w:type="spellEnd"/>
      <w:r w:rsidRPr="0025059A">
        <w:t xml:space="preserve"> </w:t>
      </w:r>
      <w:proofErr w:type="spellStart"/>
      <w:r w:rsidRPr="0025059A">
        <w:t>which</w:t>
      </w:r>
      <w:proofErr w:type="spellEnd"/>
      <w:r w:rsidRPr="0025059A">
        <w:t xml:space="preserve"> elements</w:t>
      </w:r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>.</w:t>
      </w:r>
    </w:p>
    <w:p w:rsidR="0017522C" w:rsidRDefault="0017522C" w:rsidP="0017522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055B7E" w:rsidTr="0017522C">
        <w:trPr>
          <w:tblHeader/>
        </w:trPr>
        <w:tc>
          <w:tcPr>
            <w:tcW w:w="2625" w:type="dxa"/>
            <w:shd w:val="pct20" w:color="auto" w:fill="0000FF"/>
          </w:tcPr>
          <w:p w:rsidR="00055B7E" w:rsidRPr="00C158BC" w:rsidRDefault="00055B7E" w:rsidP="006961EB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Attribute</w:t>
            </w:r>
            <w:proofErr w:type="spellEnd"/>
          </w:p>
        </w:tc>
        <w:tc>
          <w:tcPr>
            <w:tcW w:w="1797" w:type="dxa"/>
            <w:shd w:val="pct20" w:color="auto" w:fill="0000FF"/>
          </w:tcPr>
          <w:p w:rsidR="00055B7E" w:rsidRPr="00C158BC" w:rsidRDefault="00055B7E" w:rsidP="006961EB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Domain</w:t>
            </w:r>
          </w:p>
        </w:tc>
        <w:tc>
          <w:tcPr>
            <w:tcW w:w="5573" w:type="dxa"/>
            <w:shd w:val="pct20" w:color="auto" w:fill="0000FF"/>
          </w:tcPr>
          <w:p w:rsidR="00055B7E" w:rsidRPr="00C158BC" w:rsidRDefault="00055B7E" w:rsidP="006961EB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Description</w:t>
            </w:r>
            <w:proofErr w:type="spellEnd"/>
          </w:p>
        </w:tc>
      </w:tr>
      <w:tr w:rsidR="00093503" w:rsidRPr="00093503" w:rsidTr="0017522C">
        <w:tc>
          <w:tcPr>
            <w:tcW w:w="2625" w:type="dxa"/>
          </w:tcPr>
          <w:p w:rsidR="00093503" w:rsidRDefault="00093503" w:rsidP="0017522C">
            <w:pPr>
              <w:pStyle w:val="Normal11"/>
            </w:pPr>
            <w:r>
              <w:t>Fabrikant</w:t>
            </w:r>
          </w:p>
        </w:tc>
        <w:tc>
          <w:tcPr>
            <w:tcW w:w="1797" w:type="dxa"/>
          </w:tcPr>
          <w:p w:rsidR="00093503" w:rsidRDefault="00507F75" w:rsidP="0017522C">
            <w:pPr>
              <w:pStyle w:val="Normal11"/>
            </w:pPr>
            <w:r>
              <w:t>Teks</w:t>
            </w:r>
            <w:r w:rsidR="00093503">
              <w:t>t45minLength1</w:t>
            </w:r>
            <w:r w:rsidR="00FB52CE">
              <w:fldChar w:fldCharType="begin"/>
            </w:r>
            <w:r w:rsidR="00093503">
              <w:instrText xml:space="preserve"> XE "</w:instrText>
            </w:r>
            <w:r w:rsidR="00093503" w:rsidRPr="00887BE4">
              <w:instrText>Tekst45minLength1</w:instrText>
            </w:r>
            <w:r w:rsidR="00093503">
              <w:instrText xml:space="preserve">" </w:instrText>
            </w:r>
            <w:r w:rsidR="00FB52CE">
              <w:fldChar w:fldCharType="end"/>
            </w:r>
          </w:p>
        </w:tc>
        <w:tc>
          <w:tcPr>
            <w:tcW w:w="5573" w:type="dxa"/>
          </w:tcPr>
          <w:p w:rsidR="00093503" w:rsidRPr="003B4669" w:rsidRDefault="00093503" w:rsidP="006961EB">
            <w:pPr>
              <w:pStyle w:val="Normal11"/>
              <w:rPr>
                <w:lang w:val="en-US"/>
              </w:rPr>
            </w:pPr>
            <w:r w:rsidRPr="003B4669">
              <w:rPr>
                <w:lang w:val="en-US"/>
              </w:rPr>
              <w:t xml:space="preserve">Indication of the </w:t>
            </w:r>
            <w:r>
              <w:rPr>
                <w:lang w:val="en-US"/>
              </w:rPr>
              <w:t>producer of</w:t>
            </w:r>
            <w:r w:rsidRPr="003B4669">
              <w:rPr>
                <w:lang w:val="en-US"/>
              </w:rPr>
              <w:t xml:space="preserve"> the gaming machine. </w:t>
            </w:r>
          </w:p>
          <w:p w:rsidR="00093503" w:rsidRPr="003B4669" w:rsidRDefault="00093503" w:rsidP="006961EB">
            <w:pPr>
              <w:pStyle w:val="Normal11"/>
              <w:rPr>
                <w:lang w:val="en-US"/>
              </w:rPr>
            </w:pPr>
          </w:p>
        </w:tc>
      </w:tr>
      <w:tr w:rsidR="00093503" w:rsidRPr="00093503" w:rsidTr="0017522C">
        <w:tc>
          <w:tcPr>
            <w:tcW w:w="2625" w:type="dxa"/>
          </w:tcPr>
          <w:p w:rsidR="00093503" w:rsidRDefault="00093503" w:rsidP="0017522C">
            <w:pPr>
              <w:pStyle w:val="Normal11"/>
            </w:pPr>
            <w:r>
              <w:t>Nummer</w:t>
            </w:r>
          </w:p>
        </w:tc>
        <w:tc>
          <w:tcPr>
            <w:tcW w:w="1797" w:type="dxa"/>
          </w:tcPr>
          <w:p w:rsidR="00093503" w:rsidRPr="00093503" w:rsidRDefault="0050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Teks</w:t>
            </w:r>
            <w:r w:rsidR="00093503" w:rsidRPr="00093503">
              <w:rPr>
                <w:rFonts w:ascii="Times New Roman" w:hAnsi="Times New Roman" w:cs="Times New Roman"/>
              </w:rPr>
              <w:t>t45minLength1</w:t>
            </w:r>
          </w:p>
        </w:tc>
        <w:tc>
          <w:tcPr>
            <w:tcW w:w="5573" w:type="dxa"/>
          </w:tcPr>
          <w:p w:rsidR="00093503" w:rsidRPr="003B4669" w:rsidRDefault="00093503" w:rsidP="006961EB">
            <w:pPr>
              <w:pStyle w:val="Normal11"/>
              <w:rPr>
                <w:lang w:val="en-US"/>
              </w:rPr>
            </w:pPr>
            <w:r w:rsidRPr="003B4669">
              <w:rPr>
                <w:lang w:val="en-US"/>
              </w:rPr>
              <w:t>Number of the gaming machine</w:t>
            </w:r>
            <w:r>
              <w:rPr>
                <w:lang w:val="en-US"/>
              </w:rPr>
              <w:t xml:space="preserve">. </w:t>
            </w:r>
            <w:r w:rsidRPr="003B4669">
              <w:rPr>
                <w:lang w:val="en-US"/>
              </w:rPr>
              <w:t>Uniqu</w:t>
            </w:r>
            <w:r>
              <w:rPr>
                <w:lang w:val="en-US"/>
              </w:rPr>
              <w:t>e</w:t>
            </w:r>
            <w:r w:rsidRPr="003B4669">
              <w:rPr>
                <w:lang w:val="en-US"/>
              </w:rPr>
              <w:t xml:space="preserve"> number, being read automatically. </w:t>
            </w:r>
          </w:p>
          <w:p w:rsidR="00093503" w:rsidRPr="003B4669" w:rsidRDefault="00093503" w:rsidP="006961EB">
            <w:pPr>
              <w:pStyle w:val="Normal11"/>
              <w:rPr>
                <w:lang w:val="en-US"/>
              </w:rPr>
            </w:pPr>
          </w:p>
          <w:p w:rsidR="00093503" w:rsidRPr="003B4669" w:rsidRDefault="00093503" w:rsidP="006961EB">
            <w:pPr>
              <w:pStyle w:val="Normal11"/>
              <w:rPr>
                <w:lang w:val="en-US"/>
              </w:rPr>
            </w:pPr>
            <w:r w:rsidRPr="000567A9">
              <w:rPr>
                <w:lang w:val="en-US"/>
              </w:rPr>
              <w:t>The data element maps to</w:t>
            </w:r>
            <w:r>
              <w:rPr>
                <w:lang w:val="en-US"/>
              </w:rPr>
              <w:t xml:space="preserve"> SPIL-AUT-NR.</w:t>
            </w:r>
          </w:p>
        </w:tc>
      </w:tr>
      <w:tr w:rsidR="00093503" w:rsidTr="0017522C">
        <w:tc>
          <w:tcPr>
            <w:tcW w:w="2625" w:type="dxa"/>
          </w:tcPr>
          <w:p w:rsidR="00093503" w:rsidRDefault="00093503" w:rsidP="0017522C">
            <w:pPr>
              <w:pStyle w:val="Normal11"/>
            </w:pPr>
            <w:r>
              <w:t>Navn</w:t>
            </w:r>
          </w:p>
        </w:tc>
        <w:tc>
          <w:tcPr>
            <w:tcW w:w="1797" w:type="dxa"/>
          </w:tcPr>
          <w:p w:rsidR="00093503" w:rsidRPr="00093503" w:rsidRDefault="0050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Teks</w:t>
            </w:r>
            <w:r w:rsidR="00093503" w:rsidRPr="00093503">
              <w:rPr>
                <w:rFonts w:ascii="Times New Roman" w:hAnsi="Times New Roman" w:cs="Times New Roman"/>
              </w:rPr>
              <w:t>t45minLength1</w:t>
            </w:r>
          </w:p>
        </w:tc>
        <w:tc>
          <w:tcPr>
            <w:tcW w:w="5573" w:type="dxa"/>
          </w:tcPr>
          <w:p w:rsidR="00093503" w:rsidRPr="003B4669" w:rsidRDefault="00093503" w:rsidP="006961EB">
            <w:pPr>
              <w:pStyle w:val="Normal11"/>
              <w:rPr>
                <w:lang w:val="en-US"/>
              </w:rPr>
            </w:pPr>
            <w:r w:rsidRPr="003B4669">
              <w:rPr>
                <w:lang w:val="en-US"/>
              </w:rPr>
              <w:t xml:space="preserve">Name of the gaming machine (type), </w:t>
            </w:r>
            <w:proofErr w:type="spellStart"/>
            <w:r w:rsidRPr="003B4669">
              <w:rPr>
                <w:lang w:val="en-US"/>
              </w:rPr>
              <w:t>e</w:t>
            </w:r>
            <w:r>
              <w:rPr>
                <w:lang w:val="en-US"/>
              </w:rPr>
              <w:t>g</w:t>
            </w:r>
            <w:proofErr w:type="spellEnd"/>
            <w:r>
              <w:rPr>
                <w:lang w:val="en-US"/>
              </w:rPr>
              <w:t xml:space="preserve">. </w:t>
            </w:r>
            <w:r w:rsidRPr="003B4669">
              <w:rPr>
                <w:lang w:val="en-US"/>
              </w:rPr>
              <w:t xml:space="preserve"> </w:t>
            </w:r>
            <w:proofErr w:type="spellStart"/>
            <w:r w:rsidRPr="003B4669">
              <w:rPr>
                <w:lang w:val="en-US"/>
              </w:rPr>
              <w:t>AOlfert</w:t>
            </w:r>
            <w:proofErr w:type="spellEnd"/>
            <w:r w:rsidRPr="003B4669">
              <w:rPr>
                <w:lang w:val="en-US"/>
              </w:rPr>
              <w:t>@.</w:t>
            </w:r>
          </w:p>
          <w:p w:rsidR="00093503" w:rsidRPr="003B4669" w:rsidRDefault="00093503" w:rsidP="006961EB">
            <w:pPr>
              <w:pStyle w:val="Normal11"/>
              <w:rPr>
                <w:lang w:val="en-US"/>
              </w:rPr>
            </w:pPr>
          </w:p>
          <w:p w:rsidR="00093503" w:rsidRPr="003B4669" w:rsidRDefault="00093503" w:rsidP="006961EB">
            <w:pPr>
              <w:pStyle w:val="Normal11"/>
              <w:rPr>
                <w:lang w:val="en-US"/>
              </w:rPr>
            </w:pPr>
            <w:r w:rsidRPr="000567A9">
              <w:rPr>
                <w:lang w:val="en-US"/>
              </w:rPr>
              <w:t>The data element maps to</w:t>
            </w:r>
            <w:r>
              <w:rPr>
                <w:lang w:val="en-US"/>
              </w:rPr>
              <w:t xml:space="preserve"> SPIL-AUT-NVN.</w:t>
            </w:r>
          </w:p>
        </w:tc>
      </w:tr>
      <w:tr w:rsidR="00093503" w:rsidTr="0017522C">
        <w:tc>
          <w:tcPr>
            <w:tcW w:w="2625" w:type="dxa"/>
          </w:tcPr>
          <w:p w:rsidR="00093503" w:rsidRDefault="00093503" w:rsidP="0017522C">
            <w:pPr>
              <w:pStyle w:val="Normal11"/>
            </w:pPr>
            <w:proofErr w:type="spellStart"/>
            <w:r>
              <w:t>ProgramVersion</w:t>
            </w:r>
            <w:proofErr w:type="spellEnd"/>
          </w:p>
        </w:tc>
        <w:tc>
          <w:tcPr>
            <w:tcW w:w="1797" w:type="dxa"/>
          </w:tcPr>
          <w:p w:rsidR="00093503" w:rsidRPr="00093503" w:rsidRDefault="0050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Teks</w:t>
            </w:r>
            <w:r w:rsidR="00093503" w:rsidRPr="00093503">
              <w:rPr>
                <w:rFonts w:ascii="Times New Roman" w:hAnsi="Times New Roman" w:cs="Times New Roman"/>
              </w:rPr>
              <w:t>t45minLength1</w:t>
            </w:r>
          </w:p>
        </w:tc>
        <w:tc>
          <w:tcPr>
            <w:tcW w:w="5573" w:type="dxa"/>
          </w:tcPr>
          <w:p w:rsidR="00093503" w:rsidRPr="003B4669" w:rsidRDefault="00093503" w:rsidP="006961EB">
            <w:pPr>
              <w:pStyle w:val="Normal11"/>
            </w:pPr>
            <w:r w:rsidRPr="003B4669">
              <w:t>Programme version, eg. AOlfert2.1</w:t>
            </w:r>
          </w:p>
          <w:p w:rsidR="00093503" w:rsidRPr="003B4669" w:rsidRDefault="00093503" w:rsidP="006961EB">
            <w:pPr>
              <w:pStyle w:val="Normal11"/>
            </w:pPr>
          </w:p>
          <w:p w:rsidR="00093503" w:rsidRDefault="00093503" w:rsidP="006961EB">
            <w:pPr>
              <w:pStyle w:val="Normal11"/>
            </w:pPr>
            <w:r w:rsidRPr="003B4669">
              <w:t xml:space="preserve">The data element </w:t>
            </w:r>
            <w:proofErr w:type="spellStart"/>
            <w:r w:rsidRPr="003B4669">
              <w:t>maps</w:t>
            </w:r>
            <w:proofErr w:type="spellEnd"/>
            <w:r w:rsidRPr="003B4669">
              <w:t xml:space="preserve"> to SPIL-PRO</w:t>
            </w:r>
            <w:r>
              <w:t>G-TXT-VER</w:t>
            </w:r>
          </w:p>
        </w:tc>
      </w:tr>
      <w:tr w:rsidR="00093503" w:rsidRPr="00093503" w:rsidTr="0017522C">
        <w:tc>
          <w:tcPr>
            <w:tcW w:w="2625" w:type="dxa"/>
          </w:tcPr>
          <w:p w:rsidR="00093503" w:rsidRDefault="00093503" w:rsidP="0017522C">
            <w:pPr>
              <w:pStyle w:val="Normal11"/>
            </w:pPr>
            <w:proofErr w:type="spellStart"/>
            <w:r>
              <w:t>ProgramCheckTekst</w:t>
            </w:r>
            <w:proofErr w:type="spellEnd"/>
          </w:p>
        </w:tc>
        <w:tc>
          <w:tcPr>
            <w:tcW w:w="1797" w:type="dxa"/>
          </w:tcPr>
          <w:p w:rsidR="00093503" w:rsidRDefault="00507F75" w:rsidP="0017522C">
            <w:pPr>
              <w:pStyle w:val="Normal11"/>
            </w:pPr>
            <w:r>
              <w:t>K</w:t>
            </w:r>
            <w:r w:rsidR="00093503">
              <w:t>ode</w:t>
            </w:r>
            <w:r w:rsidR="00FB52CE">
              <w:fldChar w:fldCharType="begin"/>
            </w:r>
            <w:r w:rsidR="00093503">
              <w:instrText xml:space="preserve"> XE "</w:instrText>
            </w:r>
            <w:r w:rsidR="00093503" w:rsidRPr="005815D0">
              <w:instrText>Kode</w:instrText>
            </w:r>
            <w:r w:rsidR="00093503">
              <w:instrText xml:space="preserve">" </w:instrText>
            </w:r>
            <w:r w:rsidR="00FB52CE">
              <w:fldChar w:fldCharType="end"/>
            </w:r>
          </w:p>
        </w:tc>
        <w:tc>
          <w:tcPr>
            <w:tcW w:w="5573" w:type="dxa"/>
          </w:tcPr>
          <w:p w:rsidR="00093503" w:rsidRDefault="00093503" w:rsidP="006961EB">
            <w:pPr>
              <w:pStyle w:val="Normal11"/>
              <w:rPr>
                <w:lang w:val="en-US"/>
              </w:rPr>
            </w:pPr>
            <w:proofErr w:type="spellStart"/>
            <w:r w:rsidRPr="00474E18">
              <w:rPr>
                <w:lang w:val="en-US"/>
              </w:rPr>
              <w:t>Programme</w:t>
            </w:r>
            <w:proofErr w:type="spellEnd"/>
            <w:r w:rsidRPr="00474E18">
              <w:rPr>
                <w:lang w:val="en-US"/>
              </w:rPr>
              <w:t xml:space="preserve"> checksum. </w:t>
            </w:r>
            <w:r w:rsidRPr="003B4669">
              <w:rPr>
                <w:lang w:val="en-US"/>
              </w:rPr>
              <w:t xml:space="preserve">Specific code of calculation which is unique for the relevant </w:t>
            </w:r>
            <w:proofErr w:type="spellStart"/>
            <w:r w:rsidRPr="003B4669">
              <w:rPr>
                <w:lang w:val="en-US"/>
              </w:rPr>
              <w:t>programme</w:t>
            </w:r>
            <w:proofErr w:type="spellEnd"/>
            <w:r w:rsidRPr="003B4669">
              <w:rPr>
                <w:lang w:val="en-US"/>
              </w:rPr>
              <w:t xml:space="preserve"> version. </w:t>
            </w:r>
          </w:p>
          <w:p w:rsidR="00093503" w:rsidRPr="00474E18" w:rsidRDefault="00093503" w:rsidP="006961EB">
            <w:pPr>
              <w:pStyle w:val="Normal11"/>
              <w:rPr>
                <w:lang w:val="en-US"/>
              </w:rPr>
            </w:pPr>
          </w:p>
          <w:p w:rsidR="00093503" w:rsidRPr="003B4669" w:rsidRDefault="00093503" w:rsidP="006961EB">
            <w:pPr>
              <w:pStyle w:val="Normal11"/>
              <w:rPr>
                <w:lang w:val="en-US"/>
              </w:rPr>
            </w:pPr>
            <w:r w:rsidRPr="003B4669">
              <w:rPr>
                <w:lang w:val="en-US"/>
              </w:rPr>
              <w:t xml:space="preserve">The </w:t>
            </w:r>
            <w:r w:rsidRPr="000567A9">
              <w:rPr>
                <w:lang w:val="en-US"/>
              </w:rPr>
              <w:t>data element maps to</w:t>
            </w:r>
            <w:r w:rsidRPr="003B4669">
              <w:rPr>
                <w:lang w:val="en-US"/>
              </w:rPr>
              <w:t xml:space="preserve"> SPIL-PROG-CHECK-TXT.</w:t>
            </w:r>
          </w:p>
        </w:tc>
      </w:tr>
      <w:tr w:rsidR="00093503" w:rsidRPr="00093503" w:rsidTr="0017522C">
        <w:tc>
          <w:tcPr>
            <w:tcW w:w="2625" w:type="dxa"/>
          </w:tcPr>
          <w:p w:rsidR="00093503" w:rsidRDefault="00093503" w:rsidP="0017522C">
            <w:pPr>
              <w:pStyle w:val="Normal11"/>
            </w:pPr>
            <w:proofErr w:type="spellStart"/>
            <w:r>
              <w:t>UdtrækDatoTid</w:t>
            </w:r>
            <w:proofErr w:type="spellEnd"/>
          </w:p>
        </w:tc>
        <w:tc>
          <w:tcPr>
            <w:tcW w:w="1797" w:type="dxa"/>
          </w:tcPr>
          <w:p w:rsidR="00093503" w:rsidRDefault="00507F75" w:rsidP="00507F75">
            <w:pPr>
              <w:pStyle w:val="Normal11"/>
            </w:pPr>
            <w:proofErr w:type="spellStart"/>
            <w:r>
              <w:t>Dato</w:t>
            </w:r>
            <w:r w:rsidR="00093503">
              <w:t>Ti</w:t>
            </w:r>
            <w:r>
              <w:t>d</w:t>
            </w:r>
            <w:proofErr w:type="spellEnd"/>
            <w:r w:rsidR="00FB52CE">
              <w:fldChar w:fldCharType="begin"/>
            </w:r>
            <w:r w:rsidR="00093503">
              <w:instrText xml:space="preserve"> XE "</w:instrText>
            </w:r>
            <w:proofErr w:type="spellStart"/>
            <w:r w:rsidR="00093503" w:rsidRPr="004A46A5">
              <w:instrText>DatoTid</w:instrText>
            </w:r>
            <w:proofErr w:type="spellEnd"/>
            <w:r w:rsidR="00093503">
              <w:instrText xml:space="preserve">" </w:instrText>
            </w:r>
            <w:r w:rsidR="00FB52CE">
              <w:fldChar w:fldCharType="end"/>
            </w:r>
          </w:p>
        </w:tc>
        <w:tc>
          <w:tcPr>
            <w:tcW w:w="5573" w:type="dxa"/>
          </w:tcPr>
          <w:p w:rsidR="00093503" w:rsidRPr="002B5232" w:rsidRDefault="00093503" w:rsidP="006961EB">
            <w:pPr>
              <w:pStyle w:val="Normal11"/>
              <w:rPr>
                <w:lang w:val="en-US"/>
              </w:rPr>
            </w:pPr>
            <w:r w:rsidRPr="002B5232">
              <w:rPr>
                <w:lang w:val="en-US"/>
              </w:rPr>
              <w:t>The time of establishment of the counters.</w:t>
            </w:r>
          </w:p>
          <w:p w:rsidR="00093503" w:rsidRPr="002B5232" w:rsidRDefault="00093503" w:rsidP="006961EB">
            <w:pPr>
              <w:pStyle w:val="Normal11"/>
              <w:rPr>
                <w:lang w:val="en-US"/>
              </w:rPr>
            </w:pPr>
          </w:p>
          <w:p w:rsidR="00093503" w:rsidRPr="003B4669" w:rsidRDefault="00093503" w:rsidP="006961EB">
            <w:pPr>
              <w:pStyle w:val="Normal11"/>
              <w:rPr>
                <w:lang w:val="en-US"/>
              </w:rPr>
            </w:pPr>
            <w:r w:rsidRPr="000567A9">
              <w:rPr>
                <w:lang w:val="en-US"/>
              </w:rPr>
              <w:t>The data element maps to</w:t>
            </w:r>
            <w:r w:rsidRPr="003B4669">
              <w:rPr>
                <w:lang w:val="en-US"/>
              </w:rPr>
              <w:t xml:space="preserve"> SPIL-AUT-STMP</w:t>
            </w:r>
          </w:p>
          <w:p w:rsidR="00093503" w:rsidRPr="003B4669" w:rsidRDefault="00093503" w:rsidP="006961EB">
            <w:pPr>
              <w:pStyle w:val="Normal11"/>
              <w:rPr>
                <w:lang w:val="en-US"/>
              </w:rPr>
            </w:pPr>
          </w:p>
        </w:tc>
      </w:tr>
      <w:tr w:rsidR="00093503" w:rsidRPr="00093503" w:rsidTr="0017522C">
        <w:tc>
          <w:tcPr>
            <w:tcW w:w="2625" w:type="dxa"/>
          </w:tcPr>
          <w:p w:rsidR="00093503" w:rsidRDefault="00093503" w:rsidP="0017522C">
            <w:pPr>
              <w:pStyle w:val="Normal11"/>
            </w:pPr>
            <w:proofErr w:type="spellStart"/>
            <w:r>
              <w:t>UdbetalingProcent</w:t>
            </w:r>
            <w:proofErr w:type="spellEnd"/>
          </w:p>
        </w:tc>
        <w:tc>
          <w:tcPr>
            <w:tcW w:w="1797" w:type="dxa"/>
          </w:tcPr>
          <w:p w:rsidR="00093503" w:rsidRDefault="00507F75" w:rsidP="0017522C">
            <w:pPr>
              <w:pStyle w:val="Normal11"/>
            </w:pPr>
            <w:r>
              <w:t>Pr</w:t>
            </w:r>
            <w:r w:rsidR="00093503">
              <w:t>ocent</w:t>
            </w:r>
            <w:r w:rsidR="00FB52CE">
              <w:fldChar w:fldCharType="begin"/>
            </w:r>
            <w:r w:rsidR="00093503">
              <w:instrText xml:space="preserve"> XE "</w:instrText>
            </w:r>
            <w:r w:rsidR="00093503" w:rsidRPr="00607AFF">
              <w:instrText>Procent</w:instrText>
            </w:r>
            <w:r w:rsidR="00093503">
              <w:instrText xml:space="preserve">" </w:instrText>
            </w:r>
            <w:r w:rsidR="00FB52CE">
              <w:fldChar w:fldCharType="end"/>
            </w:r>
          </w:p>
        </w:tc>
        <w:tc>
          <w:tcPr>
            <w:tcW w:w="5573" w:type="dxa"/>
          </w:tcPr>
          <w:p w:rsidR="00093503" w:rsidRPr="002B5232" w:rsidRDefault="00093503" w:rsidP="006961EB">
            <w:pPr>
              <w:pStyle w:val="Normal11"/>
              <w:rPr>
                <w:lang w:val="en-US"/>
              </w:rPr>
            </w:pPr>
            <w:r w:rsidRPr="002B5232">
              <w:rPr>
                <w:lang w:val="en-US"/>
              </w:rPr>
              <w:t>The payout percentage set for the gaming machine to pay</w:t>
            </w:r>
            <w:r>
              <w:rPr>
                <w:lang w:val="en-US"/>
              </w:rPr>
              <w:t xml:space="preserve"> </w:t>
            </w:r>
            <w:r w:rsidRPr="002B5232">
              <w:rPr>
                <w:lang w:val="en-US"/>
              </w:rPr>
              <w:t xml:space="preserve">out </w:t>
            </w:r>
            <w:r>
              <w:rPr>
                <w:lang w:val="en-US"/>
              </w:rPr>
              <w:t xml:space="preserve">as </w:t>
            </w:r>
            <w:r w:rsidRPr="002B5232">
              <w:rPr>
                <w:lang w:val="en-US"/>
              </w:rPr>
              <w:t xml:space="preserve">prize. </w:t>
            </w:r>
          </w:p>
          <w:p w:rsidR="00093503" w:rsidRPr="002B5232" w:rsidRDefault="00093503" w:rsidP="006961EB">
            <w:pPr>
              <w:pStyle w:val="Normal11"/>
              <w:rPr>
                <w:lang w:val="en-US"/>
              </w:rPr>
            </w:pPr>
          </w:p>
        </w:tc>
      </w:tr>
      <w:tr w:rsidR="00093503" w:rsidTr="0017522C">
        <w:tc>
          <w:tcPr>
            <w:tcW w:w="2625" w:type="dxa"/>
          </w:tcPr>
          <w:p w:rsidR="00093503" w:rsidRDefault="00093503" w:rsidP="0017522C">
            <w:pPr>
              <w:pStyle w:val="Normal11"/>
            </w:pPr>
            <w:proofErr w:type="spellStart"/>
            <w:r>
              <w:t>SidstÆndret</w:t>
            </w:r>
            <w:proofErr w:type="spellEnd"/>
          </w:p>
        </w:tc>
        <w:tc>
          <w:tcPr>
            <w:tcW w:w="1797" w:type="dxa"/>
          </w:tcPr>
          <w:p w:rsidR="00093503" w:rsidRDefault="00507F75" w:rsidP="00507F75">
            <w:pPr>
              <w:pStyle w:val="Normal11"/>
            </w:pPr>
            <w:proofErr w:type="spellStart"/>
            <w:r>
              <w:t>Dato</w:t>
            </w:r>
            <w:r w:rsidR="00093503">
              <w:t>Ti</w:t>
            </w:r>
            <w:r>
              <w:t>d</w:t>
            </w:r>
            <w:proofErr w:type="spellEnd"/>
            <w:r w:rsidR="00FB52CE">
              <w:fldChar w:fldCharType="begin"/>
            </w:r>
            <w:r w:rsidR="00093503">
              <w:instrText xml:space="preserve"> XE "</w:instrText>
            </w:r>
            <w:proofErr w:type="spellStart"/>
            <w:r w:rsidR="00093503" w:rsidRPr="004C7384">
              <w:instrText>DatoTid</w:instrText>
            </w:r>
            <w:proofErr w:type="spellEnd"/>
            <w:r w:rsidR="00093503">
              <w:instrText xml:space="preserve">" </w:instrText>
            </w:r>
            <w:r w:rsidR="00FB52CE">
              <w:fldChar w:fldCharType="end"/>
            </w:r>
          </w:p>
        </w:tc>
        <w:tc>
          <w:tcPr>
            <w:tcW w:w="5573" w:type="dxa"/>
          </w:tcPr>
          <w:p w:rsidR="00093503" w:rsidRDefault="00093503" w:rsidP="006961EB">
            <w:pPr>
              <w:pStyle w:val="Normal11"/>
            </w:pPr>
            <w:r w:rsidRPr="002B5232">
              <w:rPr>
                <w:lang w:val="en-US"/>
              </w:rPr>
              <w:t>Date and time for the latest change in the software of the gaming machine.</w:t>
            </w:r>
            <w:r>
              <w:rPr>
                <w:lang w:val="en-US"/>
              </w:rPr>
              <w:t xml:space="preserve"> </w:t>
            </w:r>
            <w:r w:rsidRPr="002B5232">
              <w:t xml:space="preserve">Is </w:t>
            </w:r>
            <w:proofErr w:type="spellStart"/>
            <w:r w:rsidRPr="002B5232">
              <w:t>read</w:t>
            </w:r>
            <w:proofErr w:type="spellEnd"/>
            <w:r w:rsidRPr="002B5232">
              <w:t xml:space="preserve"> </w:t>
            </w:r>
            <w:proofErr w:type="spellStart"/>
            <w:r w:rsidRPr="002B5232">
              <w:t>electronically</w:t>
            </w:r>
            <w:proofErr w:type="spellEnd"/>
            <w:r>
              <w:t>.</w:t>
            </w:r>
          </w:p>
        </w:tc>
      </w:tr>
      <w:tr w:rsidR="00093503" w:rsidRPr="00093503" w:rsidTr="0017522C">
        <w:tc>
          <w:tcPr>
            <w:tcW w:w="2625" w:type="dxa"/>
          </w:tcPr>
          <w:p w:rsidR="00093503" w:rsidRDefault="00093503" w:rsidP="0017522C">
            <w:pPr>
              <w:pStyle w:val="Normal11"/>
            </w:pPr>
            <w:proofErr w:type="spellStart"/>
            <w:r>
              <w:t>IndbetalingIndskud</w:t>
            </w:r>
            <w:proofErr w:type="spellEnd"/>
          </w:p>
        </w:tc>
        <w:tc>
          <w:tcPr>
            <w:tcW w:w="1797" w:type="dxa"/>
          </w:tcPr>
          <w:p w:rsidR="00093503" w:rsidRDefault="00093503" w:rsidP="0017522C">
            <w:pPr>
              <w:pStyle w:val="Normal11"/>
            </w:pPr>
            <w:r>
              <w:t>BeløbPositiv18UdenDecimaler</w:t>
            </w:r>
            <w:r w:rsidR="00FB52CE">
              <w:fldChar w:fldCharType="begin"/>
            </w:r>
            <w:r>
              <w:instrText xml:space="preserve"> XE "</w:instrText>
            </w:r>
            <w:r w:rsidRPr="00A20E85">
              <w:instrText>BeløbPositiv18UdenDecimaler</w:instrText>
            </w:r>
            <w:r>
              <w:instrText xml:space="preserve">" </w:instrText>
            </w:r>
            <w:r w:rsidR="00FB52CE">
              <w:fldChar w:fldCharType="end"/>
            </w:r>
          </w:p>
        </w:tc>
        <w:tc>
          <w:tcPr>
            <w:tcW w:w="5573" w:type="dxa"/>
          </w:tcPr>
          <w:p w:rsidR="00093503" w:rsidRPr="00343D99" w:rsidRDefault="00093503" w:rsidP="006961EB">
            <w:pPr>
              <w:pStyle w:val="Normal11"/>
              <w:rPr>
                <w:lang w:val="en-US"/>
              </w:rPr>
            </w:pPr>
            <w:r w:rsidRPr="00343D99">
              <w:rPr>
                <w:lang w:val="en-US"/>
              </w:rPr>
              <w:t xml:space="preserve">The value of all coins, bills and arcade tokens </w:t>
            </w:r>
            <w:r w:rsidR="00507F75">
              <w:rPr>
                <w:lang w:val="en-US"/>
              </w:rPr>
              <w:t>dropped in the gaming machine (i</w:t>
            </w:r>
            <w:r w:rsidRPr="00343D99">
              <w:rPr>
                <w:lang w:val="en-US"/>
              </w:rPr>
              <w:t>nteger</w:t>
            </w:r>
            <w:r w:rsidR="00507F75">
              <w:rPr>
                <w:lang w:val="en-US"/>
              </w:rPr>
              <w:t xml:space="preserve"> value,</w:t>
            </w:r>
            <w:r w:rsidRPr="00343D99">
              <w:rPr>
                <w:lang w:val="en-US"/>
              </w:rPr>
              <w:t xml:space="preserve"> Danish kroner) (counter reading) </w:t>
            </w:r>
          </w:p>
          <w:p w:rsidR="00093503" w:rsidRPr="00343D99" w:rsidRDefault="00093503" w:rsidP="006961EB">
            <w:pPr>
              <w:pStyle w:val="Normal11"/>
              <w:rPr>
                <w:lang w:val="en-US"/>
              </w:rPr>
            </w:pPr>
          </w:p>
          <w:p w:rsidR="00093503" w:rsidRPr="004D2F80" w:rsidRDefault="00093503" w:rsidP="006961EB">
            <w:pPr>
              <w:pStyle w:val="Normal11"/>
              <w:rPr>
                <w:lang w:val="en-US"/>
              </w:rPr>
            </w:pPr>
            <w:r w:rsidRPr="000567A9">
              <w:rPr>
                <w:lang w:val="en-US"/>
              </w:rPr>
              <w:t>The data element maps to</w:t>
            </w:r>
            <w:r w:rsidRPr="004D2F80">
              <w:rPr>
                <w:lang w:val="en-US"/>
              </w:rPr>
              <w:t xml:space="preserve"> SPIL-TOT-IND-BLB.</w:t>
            </w:r>
          </w:p>
          <w:p w:rsidR="00093503" w:rsidRPr="004D2F80" w:rsidRDefault="00093503" w:rsidP="006961EB">
            <w:pPr>
              <w:pStyle w:val="Normal11"/>
              <w:rPr>
                <w:lang w:val="en-US"/>
              </w:rPr>
            </w:pPr>
          </w:p>
        </w:tc>
      </w:tr>
      <w:tr w:rsidR="00093503" w:rsidRPr="00093503" w:rsidTr="0017522C">
        <w:tc>
          <w:tcPr>
            <w:tcW w:w="2625" w:type="dxa"/>
          </w:tcPr>
          <w:p w:rsidR="00093503" w:rsidRDefault="00093503" w:rsidP="0017522C">
            <w:pPr>
              <w:pStyle w:val="Normal11"/>
            </w:pPr>
            <w:proofErr w:type="spellStart"/>
            <w:r>
              <w:t>UdbetalingGevinst</w:t>
            </w:r>
            <w:proofErr w:type="spellEnd"/>
          </w:p>
        </w:tc>
        <w:tc>
          <w:tcPr>
            <w:tcW w:w="1797" w:type="dxa"/>
          </w:tcPr>
          <w:p w:rsidR="00093503" w:rsidRPr="00093503" w:rsidRDefault="00507F75" w:rsidP="0050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BeløbPositiv</w:t>
            </w:r>
            <w:r w:rsidR="00093503" w:rsidRPr="00093503">
              <w:rPr>
                <w:rFonts w:ascii="Times New Roman" w:hAnsi="Times New Roman" w:cs="Times New Roman"/>
              </w:rPr>
              <w:t>18</w:t>
            </w:r>
            <w:r>
              <w:rPr>
                <w:rFonts w:ascii="Times New Roman" w:hAnsi="Times New Roman" w:cs="Times New Roman"/>
              </w:rPr>
              <w:t>Uden</w:t>
            </w:r>
            <w:r w:rsidR="00093503" w:rsidRPr="00093503">
              <w:rPr>
                <w:rFonts w:ascii="Times New Roman" w:hAnsi="Times New Roman" w:cs="Times New Roman"/>
              </w:rPr>
              <w:t>Decimal</w:t>
            </w:r>
            <w:r>
              <w:rPr>
                <w:rFonts w:ascii="Times New Roman" w:hAnsi="Times New Roman" w:cs="Times New Roman"/>
              </w:rPr>
              <w:t>er</w:t>
            </w:r>
          </w:p>
        </w:tc>
        <w:tc>
          <w:tcPr>
            <w:tcW w:w="5573" w:type="dxa"/>
          </w:tcPr>
          <w:p w:rsidR="00093503" w:rsidRPr="00474E18" w:rsidRDefault="00093503" w:rsidP="006961EB">
            <w:pPr>
              <w:pStyle w:val="Normal11"/>
              <w:rPr>
                <w:lang w:val="en-US"/>
              </w:rPr>
            </w:pPr>
            <w:r w:rsidRPr="004D2F80">
              <w:rPr>
                <w:lang w:val="en-US"/>
              </w:rPr>
              <w:t xml:space="preserve">The value of all coins, bills and arcade </w:t>
            </w:r>
            <w:proofErr w:type="gramStart"/>
            <w:r w:rsidRPr="004D2F80">
              <w:rPr>
                <w:lang w:val="en-US"/>
              </w:rPr>
              <w:t>tokens  paid</w:t>
            </w:r>
            <w:proofErr w:type="gramEnd"/>
            <w:r w:rsidRPr="004D2F80">
              <w:rPr>
                <w:lang w:val="en-US"/>
              </w:rPr>
              <w:t xml:space="preserve"> out (</w:t>
            </w:r>
            <w:r w:rsidR="00507F75">
              <w:rPr>
                <w:lang w:val="en-US"/>
              </w:rPr>
              <w:t>i</w:t>
            </w:r>
            <w:r w:rsidRPr="00343D99">
              <w:rPr>
                <w:lang w:val="en-US"/>
              </w:rPr>
              <w:t>nteger</w:t>
            </w:r>
            <w:r w:rsidR="00507F75">
              <w:rPr>
                <w:lang w:val="en-US"/>
              </w:rPr>
              <w:t xml:space="preserve"> value,</w:t>
            </w:r>
            <w:r w:rsidRPr="00343D99">
              <w:rPr>
                <w:lang w:val="en-US"/>
              </w:rPr>
              <w:t xml:space="preserve"> Danish kroner</w:t>
            </w:r>
            <w:r w:rsidRPr="004D2F80">
              <w:rPr>
                <w:lang w:val="en-US"/>
              </w:rPr>
              <w:t xml:space="preserve">). </w:t>
            </w:r>
            <w:r w:rsidRPr="00474E18">
              <w:rPr>
                <w:lang w:val="en-US"/>
              </w:rPr>
              <w:t>(</w:t>
            </w:r>
            <w:r w:rsidRPr="00343D99">
              <w:rPr>
                <w:lang w:val="en-US"/>
              </w:rPr>
              <w:t>counter reading</w:t>
            </w:r>
            <w:r w:rsidRPr="00474E18">
              <w:rPr>
                <w:lang w:val="en-US"/>
              </w:rPr>
              <w:t>)</w:t>
            </w:r>
          </w:p>
          <w:p w:rsidR="00093503" w:rsidRPr="00474E18" w:rsidRDefault="00093503" w:rsidP="006961EB">
            <w:pPr>
              <w:pStyle w:val="Normal11"/>
              <w:rPr>
                <w:lang w:val="en-US"/>
              </w:rPr>
            </w:pPr>
          </w:p>
          <w:p w:rsidR="00093503" w:rsidRPr="00474E18" w:rsidRDefault="00093503" w:rsidP="006961EB">
            <w:pPr>
              <w:pStyle w:val="Normal11"/>
              <w:rPr>
                <w:lang w:val="en-US"/>
              </w:rPr>
            </w:pPr>
            <w:r w:rsidRPr="00474E18">
              <w:rPr>
                <w:lang w:val="en-US"/>
              </w:rPr>
              <w:t>The data element maps to SPIL-TOT-UDB-BLB.</w:t>
            </w:r>
          </w:p>
          <w:p w:rsidR="00093503" w:rsidRPr="00474E18" w:rsidRDefault="00093503" w:rsidP="006961EB">
            <w:pPr>
              <w:pStyle w:val="Normal11"/>
              <w:rPr>
                <w:lang w:val="en-US"/>
              </w:rPr>
            </w:pPr>
          </w:p>
        </w:tc>
      </w:tr>
      <w:tr w:rsidR="00093503" w:rsidRPr="00093503" w:rsidTr="0017522C">
        <w:tc>
          <w:tcPr>
            <w:tcW w:w="2625" w:type="dxa"/>
          </w:tcPr>
          <w:p w:rsidR="00093503" w:rsidRDefault="00093503" w:rsidP="0017522C">
            <w:pPr>
              <w:pStyle w:val="Normal11"/>
            </w:pPr>
            <w:proofErr w:type="spellStart"/>
            <w:r>
              <w:t>SpilledeKreditter</w:t>
            </w:r>
            <w:proofErr w:type="spellEnd"/>
          </w:p>
        </w:tc>
        <w:tc>
          <w:tcPr>
            <w:tcW w:w="1797" w:type="dxa"/>
          </w:tcPr>
          <w:p w:rsidR="00093503" w:rsidRPr="00093503" w:rsidRDefault="00507F75" w:rsidP="0050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Beløb</w:t>
            </w:r>
            <w:r w:rsidR="00093503" w:rsidRPr="00093503">
              <w:rPr>
                <w:rFonts w:ascii="Times New Roman" w:hAnsi="Times New Roman" w:cs="Times New Roman"/>
              </w:rPr>
              <w:t>Positiv18</w:t>
            </w:r>
            <w:r>
              <w:rPr>
                <w:rFonts w:ascii="Times New Roman" w:hAnsi="Times New Roman" w:cs="Times New Roman"/>
              </w:rPr>
              <w:t>Uden</w:t>
            </w:r>
            <w:r w:rsidR="00093503" w:rsidRPr="00093503">
              <w:rPr>
                <w:rFonts w:ascii="Times New Roman" w:hAnsi="Times New Roman" w:cs="Times New Roman"/>
              </w:rPr>
              <w:t>Decima</w:t>
            </w:r>
            <w:r>
              <w:rPr>
                <w:rFonts w:ascii="Times New Roman" w:hAnsi="Times New Roman" w:cs="Times New Roman"/>
              </w:rPr>
              <w:t>ler</w:t>
            </w:r>
          </w:p>
        </w:tc>
        <w:tc>
          <w:tcPr>
            <w:tcW w:w="5573" w:type="dxa"/>
          </w:tcPr>
          <w:p w:rsidR="00093503" w:rsidRPr="00474E18" w:rsidRDefault="00093503" w:rsidP="006961EB">
            <w:pPr>
              <w:pStyle w:val="Normal11"/>
              <w:rPr>
                <w:lang w:val="en-US"/>
              </w:rPr>
            </w:pPr>
            <w:r w:rsidRPr="004D2F80">
              <w:rPr>
                <w:lang w:val="en-US"/>
              </w:rPr>
              <w:t>The value of gambled credits (</w:t>
            </w:r>
            <w:r w:rsidR="00507F75">
              <w:rPr>
                <w:lang w:val="en-US"/>
              </w:rPr>
              <w:t>i</w:t>
            </w:r>
            <w:r w:rsidRPr="00343D99">
              <w:rPr>
                <w:lang w:val="en-US"/>
              </w:rPr>
              <w:t>nteger</w:t>
            </w:r>
            <w:r w:rsidR="00507F75">
              <w:rPr>
                <w:lang w:val="en-US"/>
              </w:rPr>
              <w:t xml:space="preserve"> value,</w:t>
            </w:r>
            <w:r w:rsidRPr="00343D99">
              <w:rPr>
                <w:lang w:val="en-US"/>
              </w:rPr>
              <w:t xml:space="preserve"> Danish kroner</w:t>
            </w:r>
            <w:r w:rsidRPr="004D2F80">
              <w:rPr>
                <w:lang w:val="en-US"/>
              </w:rPr>
              <w:t xml:space="preserve">). </w:t>
            </w:r>
            <w:r w:rsidRPr="00474E18">
              <w:rPr>
                <w:lang w:val="en-US"/>
              </w:rPr>
              <w:t>(</w:t>
            </w:r>
            <w:r w:rsidRPr="00343D99">
              <w:rPr>
                <w:lang w:val="en-US"/>
              </w:rPr>
              <w:t>counter reading</w:t>
            </w:r>
            <w:r w:rsidRPr="00474E18">
              <w:rPr>
                <w:lang w:val="en-US"/>
              </w:rPr>
              <w:t>)</w:t>
            </w:r>
          </w:p>
          <w:p w:rsidR="00093503" w:rsidRPr="00474E18" w:rsidRDefault="00093503" w:rsidP="006961EB">
            <w:pPr>
              <w:pStyle w:val="Normal11"/>
              <w:rPr>
                <w:lang w:val="en-US"/>
              </w:rPr>
            </w:pPr>
          </w:p>
          <w:p w:rsidR="00093503" w:rsidRPr="004D2F80" w:rsidRDefault="00093503" w:rsidP="006961EB">
            <w:pPr>
              <w:pStyle w:val="Normal11"/>
              <w:rPr>
                <w:lang w:val="en-US"/>
              </w:rPr>
            </w:pPr>
            <w:r w:rsidRPr="000567A9">
              <w:rPr>
                <w:lang w:val="en-US"/>
              </w:rPr>
              <w:t>The data element maps to</w:t>
            </w:r>
            <w:r w:rsidRPr="004D2F80">
              <w:rPr>
                <w:lang w:val="en-US"/>
              </w:rPr>
              <w:t xml:space="preserve"> SPIL-KRED-BLB.</w:t>
            </w:r>
          </w:p>
        </w:tc>
      </w:tr>
      <w:tr w:rsidR="00093503" w:rsidRPr="00093503" w:rsidTr="0017522C">
        <w:tc>
          <w:tcPr>
            <w:tcW w:w="2625" w:type="dxa"/>
          </w:tcPr>
          <w:p w:rsidR="00093503" w:rsidRDefault="00093503" w:rsidP="0017522C">
            <w:pPr>
              <w:pStyle w:val="Normal11"/>
            </w:pPr>
            <w:proofErr w:type="spellStart"/>
            <w:r>
              <w:t>VundneKreditter</w:t>
            </w:r>
            <w:proofErr w:type="spellEnd"/>
          </w:p>
        </w:tc>
        <w:tc>
          <w:tcPr>
            <w:tcW w:w="1797" w:type="dxa"/>
          </w:tcPr>
          <w:p w:rsidR="00093503" w:rsidRPr="00093503" w:rsidRDefault="00507F75" w:rsidP="0050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BeløbPositiv</w:t>
            </w:r>
            <w:r w:rsidR="00093503" w:rsidRPr="00093503">
              <w:rPr>
                <w:rFonts w:ascii="Times New Roman" w:hAnsi="Times New Roman" w:cs="Times New Roman"/>
              </w:rPr>
              <w:t>18</w:t>
            </w:r>
            <w:r>
              <w:rPr>
                <w:rFonts w:ascii="Times New Roman" w:hAnsi="Times New Roman" w:cs="Times New Roman"/>
              </w:rPr>
              <w:t>Uden</w:t>
            </w:r>
            <w:r w:rsidR="00093503" w:rsidRPr="00093503">
              <w:rPr>
                <w:rFonts w:ascii="Times New Roman" w:hAnsi="Times New Roman" w:cs="Times New Roman"/>
              </w:rPr>
              <w:t>Decimal</w:t>
            </w:r>
            <w:r>
              <w:rPr>
                <w:rFonts w:ascii="Times New Roman" w:hAnsi="Times New Roman" w:cs="Times New Roman"/>
              </w:rPr>
              <w:t>er</w:t>
            </w:r>
          </w:p>
        </w:tc>
        <w:tc>
          <w:tcPr>
            <w:tcW w:w="5573" w:type="dxa"/>
          </w:tcPr>
          <w:p w:rsidR="00093503" w:rsidRPr="00474E18" w:rsidRDefault="00093503" w:rsidP="006961EB">
            <w:pPr>
              <w:pStyle w:val="Normal11"/>
              <w:rPr>
                <w:lang w:val="en-US"/>
              </w:rPr>
            </w:pPr>
            <w:r w:rsidRPr="004D2F80">
              <w:rPr>
                <w:lang w:val="en-US"/>
              </w:rPr>
              <w:t>The value of won credits (</w:t>
            </w:r>
            <w:r w:rsidR="00507F75">
              <w:rPr>
                <w:lang w:val="en-US"/>
              </w:rPr>
              <w:t>i</w:t>
            </w:r>
            <w:r w:rsidRPr="00343D99">
              <w:rPr>
                <w:lang w:val="en-US"/>
              </w:rPr>
              <w:t>nteger</w:t>
            </w:r>
            <w:r w:rsidR="00507F75">
              <w:rPr>
                <w:lang w:val="en-US"/>
              </w:rPr>
              <w:t xml:space="preserve"> value,</w:t>
            </w:r>
            <w:r w:rsidRPr="00343D99">
              <w:rPr>
                <w:lang w:val="en-US"/>
              </w:rPr>
              <w:t xml:space="preserve"> Danish kroner</w:t>
            </w:r>
            <w:r w:rsidRPr="004D2F80">
              <w:rPr>
                <w:lang w:val="en-US"/>
              </w:rPr>
              <w:t xml:space="preserve">). </w:t>
            </w:r>
            <w:r w:rsidRPr="00474E18">
              <w:rPr>
                <w:lang w:val="en-US"/>
              </w:rPr>
              <w:t>(</w:t>
            </w:r>
            <w:r w:rsidRPr="00343D99">
              <w:rPr>
                <w:lang w:val="en-US"/>
              </w:rPr>
              <w:t>counter reading</w:t>
            </w:r>
            <w:r w:rsidRPr="00474E18">
              <w:rPr>
                <w:lang w:val="en-US"/>
              </w:rPr>
              <w:t>)</w:t>
            </w:r>
          </w:p>
          <w:p w:rsidR="00093503" w:rsidRPr="00474E18" w:rsidRDefault="00093503" w:rsidP="006961EB">
            <w:pPr>
              <w:pStyle w:val="Normal11"/>
              <w:rPr>
                <w:lang w:val="en-US"/>
              </w:rPr>
            </w:pPr>
          </w:p>
          <w:p w:rsidR="00093503" w:rsidRPr="00474E18" w:rsidRDefault="00093503" w:rsidP="006961EB">
            <w:pPr>
              <w:pStyle w:val="Normal11"/>
              <w:rPr>
                <w:lang w:val="en-US"/>
              </w:rPr>
            </w:pPr>
            <w:r w:rsidRPr="000567A9">
              <w:rPr>
                <w:lang w:val="en-US"/>
              </w:rPr>
              <w:t>The data element maps to</w:t>
            </w:r>
            <w:r w:rsidRPr="00474E18">
              <w:rPr>
                <w:lang w:val="en-US"/>
              </w:rPr>
              <w:t xml:space="preserve"> SPIL-VUND-KRED-BLB.</w:t>
            </w:r>
          </w:p>
        </w:tc>
      </w:tr>
    </w:tbl>
    <w:p w:rsidR="0017522C" w:rsidRPr="00093503" w:rsidRDefault="0017522C" w:rsidP="0017522C">
      <w:pPr>
        <w:pStyle w:val="Normal11"/>
        <w:rPr>
          <w:lang w:val="en-US"/>
        </w:rPr>
        <w:sectPr w:rsidR="0017522C" w:rsidRPr="00093503" w:rsidSect="0017522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7522C" w:rsidRPr="00093503" w:rsidRDefault="0017522C" w:rsidP="0017522C">
      <w:pPr>
        <w:pStyle w:val="Normal11"/>
        <w:rPr>
          <w:lang w:val="en-US"/>
        </w:rPr>
      </w:pPr>
    </w:p>
    <w:p w:rsidR="0017522C" w:rsidRPr="00093503" w:rsidRDefault="0017522C" w:rsidP="0017522C">
      <w:pPr>
        <w:pStyle w:val="Normal11"/>
        <w:rPr>
          <w:lang w:val="en-US"/>
        </w:rPr>
      </w:pPr>
    </w:p>
    <w:p w:rsidR="0017522C" w:rsidRPr="00093503" w:rsidRDefault="0017522C" w:rsidP="0017522C">
      <w:pPr>
        <w:pStyle w:val="Normal11"/>
        <w:rPr>
          <w:lang w:val="en-US"/>
        </w:rPr>
      </w:pPr>
    </w:p>
    <w:p w:rsidR="0017522C" w:rsidRPr="00093503" w:rsidRDefault="0017522C" w:rsidP="0017522C">
      <w:pPr>
        <w:pStyle w:val="Normal11"/>
        <w:rPr>
          <w:lang w:val="en-US"/>
        </w:rPr>
        <w:sectPr w:rsidR="0017522C" w:rsidRPr="00093503" w:rsidSect="0017522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7522C" w:rsidRDefault="0017522C" w:rsidP="0017522C">
      <w:pPr>
        <w:pStyle w:val="Heading2"/>
      </w:pPr>
      <w:proofErr w:type="spellStart"/>
      <w:r>
        <w:lastRenderedPageBreak/>
        <w:t>SpilleautomatJackpot</w:t>
      </w:r>
      <w:proofErr w:type="spellEnd"/>
    </w:p>
    <w:p w:rsidR="00093503" w:rsidRDefault="00093503" w:rsidP="0017522C">
      <w:pPr>
        <w:pStyle w:val="Normal11"/>
      </w:pPr>
    </w:p>
    <w:p w:rsidR="0017522C" w:rsidRDefault="00845A7C" w:rsidP="0017522C">
      <w:pPr>
        <w:pStyle w:val="Normal11"/>
        <w:rPr>
          <w:lang w:val="en-US"/>
        </w:rPr>
      </w:pPr>
      <w:r w:rsidRPr="00A05C75">
        <w:rPr>
          <w:lang w:val="en-US"/>
        </w:rPr>
        <w:t>Information about jackpot pools for gaming machines (AWP).</w:t>
      </w:r>
    </w:p>
    <w:p w:rsidR="00845A7C" w:rsidRPr="00845A7C" w:rsidRDefault="00845A7C" w:rsidP="0017522C">
      <w:pPr>
        <w:pStyle w:val="Normal11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055B7E" w:rsidTr="0017522C">
        <w:trPr>
          <w:tblHeader/>
        </w:trPr>
        <w:tc>
          <w:tcPr>
            <w:tcW w:w="2625" w:type="dxa"/>
            <w:shd w:val="pct20" w:color="auto" w:fill="0000FF"/>
          </w:tcPr>
          <w:p w:rsidR="00055B7E" w:rsidRPr="00C158BC" w:rsidRDefault="00055B7E" w:rsidP="006961EB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Attribute</w:t>
            </w:r>
            <w:proofErr w:type="spellEnd"/>
          </w:p>
        </w:tc>
        <w:tc>
          <w:tcPr>
            <w:tcW w:w="1797" w:type="dxa"/>
            <w:shd w:val="pct20" w:color="auto" w:fill="0000FF"/>
          </w:tcPr>
          <w:p w:rsidR="00055B7E" w:rsidRPr="00C158BC" w:rsidRDefault="00055B7E" w:rsidP="006961EB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Domain</w:t>
            </w:r>
          </w:p>
        </w:tc>
        <w:tc>
          <w:tcPr>
            <w:tcW w:w="5573" w:type="dxa"/>
            <w:shd w:val="pct20" w:color="auto" w:fill="0000FF"/>
          </w:tcPr>
          <w:p w:rsidR="00055B7E" w:rsidRPr="00C158BC" w:rsidRDefault="00055B7E" w:rsidP="006961EB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Description</w:t>
            </w:r>
            <w:proofErr w:type="spellEnd"/>
          </w:p>
        </w:tc>
      </w:tr>
      <w:tr w:rsidR="00845A7C" w:rsidRPr="00845A7C" w:rsidTr="0017522C">
        <w:tc>
          <w:tcPr>
            <w:tcW w:w="2625" w:type="dxa"/>
          </w:tcPr>
          <w:p w:rsidR="00845A7C" w:rsidRDefault="00845A7C" w:rsidP="0017522C">
            <w:pPr>
              <w:pStyle w:val="Normal11"/>
            </w:pPr>
            <w:r>
              <w:t>Identifikation</w:t>
            </w:r>
          </w:p>
        </w:tc>
        <w:tc>
          <w:tcPr>
            <w:tcW w:w="1797" w:type="dxa"/>
          </w:tcPr>
          <w:p w:rsidR="00845A7C" w:rsidRDefault="00507F75" w:rsidP="006961EB">
            <w:pPr>
              <w:pStyle w:val="Normal11"/>
            </w:pPr>
            <w:r>
              <w:t>Teks</w:t>
            </w:r>
            <w:r w:rsidR="00845A7C">
              <w:t>t45minLength1</w:t>
            </w:r>
          </w:p>
        </w:tc>
        <w:tc>
          <w:tcPr>
            <w:tcW w:w="5573" w:type="dxa"/>
          </w:tcPr>
          <w:p w:rsidR="00845A7C" w:rsidRPr="008037D2" w:rsidRDefault="00845A7C" w:rsidP="006961EB">
            <w:pPr>
              <w:pStyle w:val="Normal11"/>
              <w:rPr>
                <w:lang w:val="en-US"/>
              </w:rPr>
            </w:pPr>
            <w:r>
              <w:rPr>
                <w:lang w:val="en-US"/>
              </w:rPr>
              <w:t>Identific</w:t>
            </w:r>
            <w:r w:rsidRPr="008037D2">
              <w:rPr>
                <w:lang w:val="en-US"/>
              </w:rPr>
              <w:t>ation of</w:t>
            </w:r>
            <w:r w:rsidR="00507F75">
              <w:rPr>
                <w:lang w:val="en-US"/>
              </w:rPr>
              <w:t xml:space="preserve"> the jackpot pool at the casino</w:t>
            </w:r>
            <w:r w:rsidRPr="008037D2">
              <w:rPr>
                <w:lang w:val="en-US"/>
              </w:rPr>
              <w:t xml:space="preserve">. The casino </w:t>
            </w:r>
            <w:r>
              <w:rPr>
                <w:lang w:val="en-US"/>
              </w:rPr>
              <w:t xml:space="preserve">chooses an identification </w:t>
            </w:r>
            <w:r w:rsidRPr="008037D2">
              <w:rPr>
                <w:lang w:val="en-US"/>
              </w:rPr>
              <w:t>and the element must be unique for the relevant jackpot pool, where amounts has been paid or won.</w:t>
            </w:r>
            <w:r>
              <w:rPr>
                <w:lang w:val="en-US"/>
              </w:rPr>
              <w:t xml:space="preserve"> </w:t>
            </w:r>
          </w:p>
        </w:tc>
      </w:tr>
      <w:tr w:rsidR="00845A7C" w:rsidRPr="00845A7C" w:rsidTr="0017522C">
        <w:tc>
          <w:tcPr>
            <w:tcW w:w="2625" w:type="dxa"/>
          </w:tcPr>
          <w:p w:rsidR="00845A7C" w:rsidRDefault="00845A7C" w:rsidP="0017522C">
            <w:pPr>
              <w:pStyle w:val="Normal11"/>
            </w:pPr>
            <w:proofErr w:type="spellStart"/>
            <w:r>
              <w:t>TilvækstBeløb</w:t>
            </w:r>
            <w:proofErr w:type="spellEnd"/>
          </w:p>
        </w:tc>
        <w:tc>
          <w:tcPr>
            <w:tcW w:w="1797" w:type="dxa"/>
          </w:tcPr>
          <w:p w:rsidR="00845A7C" w:rsidRDefault="00507F75" w:rsidP="00507F75">
            <w:pPr>
              <w:pStyle w:val="Normal11"/>
            </w:pPr>
            <w:r>
              <w:t>BeløbPositiv</w:t>
            </w:r>
            <w:r w:rsidR="00845A7C">
              <w:t>18</w:t>
            </w:r>
            <w:r>
              <w:t>Uden</w:t>
            </w:r>
            <w:r w:rsidR="00845A7C">
              <w:t>Decimal</w:t>
            </w:r>
            <w:r>
              <w:t>er</w:t>
            </w:r>
            <w:r w:rsidR="00845A7C">
              <w:t xml:space="preserve"> </w:t>
            </w:r>
            <w:r w:rsidR="00FB52CE">
              <w:fldChar w:fldCharType="begin"/>
            </w:r>
            <w:r w:rsidR="00845A7C">
              <w:instrText xml:space="preserve"> XE "</w:instrText>
            </w:r>
            <w:r w:rsidR="00845A7C" w:rsidRPr="008A3721">
              <w:instrText>BeløbPositiv18UdenDecimaler</w:instrText>
            </w:r>
            <w:r w:rsidR="00845A7C">
              <w:instrText xml:space="preserve">" </w:instrText>
            </w:r>
            <w:r w:rsidR="00FB52CE">
              <w:fldChar w:fldCharType="end"/>
            </w:r>
          </w:p>
        </w:tc>
        <w:tc>
          <w:tcPr>
            <w:tcW w:w="5573" w:type="dxa"/>
          </w:tcPr>
          <w:p w:rsidR="00845A7C" w:rsidRPr="008037D2" w:rsidRDefault="00845A7C" w:rsidP="006961EB">
            <w:pPr>
              <w:pStyle w:val="Normal11"/>
              <w:rPr>
                <w:lang w:val="en-US"/>
              </w:rPr>
            </w:pPr>
            <w:r w:rsidRPr="008037D2">
              <w:rPr>
                <w:lang w:val="en-US"/>
              </w:rPr>
              <w:t>The value of all coins, bills arcade tokens and credits</w:t>
            </w:r>
            <w:r>
              <w:rPr>
                <w:lang w:val="en-US"/>
              </w:rPr>
              <w:t xml:space="preserve"> </w:t>
            </w:r>
            <w:r w:rsidR="00507F75">
              <w:rPr>
                <w:lang w:val="en-US"/>
              </w:rPr>
              <w:t>(i</w:t>
            </w:r>
            <w:r w:rsidRPr="008037D2">
              <w:rPr>
                <w:lang w:val="en-US"/>
              </w:rPr>
              <w:t>nteger</w:t>
            </w:r>
            <w:r w:rsidR="00507F75">
              <w:rPr>
                <w:lang w:val="en-US"/>
              </w:rPr>
              <w:t xml:space="preserve"> value,</w:t>
            </w:r>
            <w:r w:rsidRPr="008037D2">
              <w:rPr>
                <w:lang w:val="en-US"/>
              </w:rPr>
              <w:t xml:space="preserve"> Danish kroner) </w:t>
            </w:r>
            <w:r>
              <w:rPr>
                <w:lang w:val="en-US"/>
              </w:rPr>
              <w:t>being contributed</w:t>
            </w:r>
            <w:r w:rsidRPr="008037D2">
              <w:rPr>
                <w:lang w:val="en-US"/>
              </w:rPr>
              <w:t xml:space="preserve"> to a jackpot pool. </w:t>
            </w:r>
          </w:p>
          <w:p w:rsidR="00845A7C" w:rsidRPr="008037D2" w:rsidRDefault="00845A7C" w:rsidP="006961EB">
            <w:pPr>
              <w:pStyle w:val="Normal11"/>
              <w:rPr>
                <w:lang w:val="en-US"/>
              </w:rPr>
            </w:pPr>
          </w:p>
          <w:p w:rsidR="00845A7C" w:rsidRPr="008037D2" w:rsidRDefault="00845A7C" w:rsidP="006961EB">
            <w:pPr>
              <w:pStyle w:val="Normal11"/>
              <w:rPr>
                <w:lang w:val="en-US"/>
              </w:rPr>
            </w:pPr>
            <w:r w:rsidRPr="008037D2">
              <w:rPr>
                <w:lang w:val="en-US"/>
              </w:rPr>
              <w:t>The amount must be a part of the stake on the gaming machine being contributed to the jackpot pool</w:t>
            </w:r>
            <w:r>
              <w:rPr>
                <w:lang w:val="en-US"/>
              </w:rPr>
              <w:t xml:space="preserve"> since the last time the jackpot pool was won and reset. </w:t>
            </w:r>
          </w:p>
        </w:tc>
      </w:tr>
      <w:tr w:rsidR="00845A7C" w:rsidRPr="00845A7C" w:rsidTr="0017522C">
        <w:tc>
          <w:tcPr>
            <w:tcW w:w="2625" w:type="dxa"/>
          </w:tcPr>
          <w:p w:rsidR="00845A7C" w:rsidRDefault="00845A7C" w:rsidP="0017522C">
            <w:pPr>
              <w:pStyle w:val="Normal11"/>
            </w:pPr>
            <w:proofErr w:type="spellStart"/>
            <w:r>
              <w:t>UdbetalingGevinst</w:t>
            </w:r>
            <w:proofErr w:type="spellEnd"/>
          </w:p>
        </w:tc>
        <w:tc>
          <w:tcPr>
            <w:tcW w:w="1797" w:type="dxa"/>
          </w:tcPr>
          <w:p w:rsidR="00845A7C" w:rsidRDefault="00507F75" w:rsidP="00507F75">
            <w:pPr>
              <w:pStyle w:val="Normal11"/>
            </w:pPr>
            <w:r>
              <w:t>Beløb</w:t>
            </w:r>
            <w:r w:rsidR="00845A7C">
              <w:t>Positiv18</w:t>
            </w:r>
            <w:r>
              <w:t>UdenDecimaler</w:t>
            </w:r>
            <w:r w:rsidR="00845A7C">
              <w:t xml:space="preserve"> </w:t>
            </w:r>
            <w:r w:rsidR="00FB52CE">
              <w:fldChar w:fldCharType="begin"/>
            </w:r>
            <w:r w:rsidR="00845A7C">
              <w:instrText xml:space="preserve"> XE "</w:instrText>
            </w:r>
            <w:r w:rsidR="00845A7C" w:rsidRPr="003552D3">
              <w:instrText>BeløbPositiv18UdenDecimaler</w:instrText>
            </w:r>
            <w:r w:rsidR="00845A7C">
              <w:instrText xml:space="preserve">" </w:instrText>
            </w:r>
            <w:r w:rsidR="00FB52CE">
              <w:fldChar w:fldCharType="end"/>
            </w:r>
          </w:p>
        </w:tc>
        <w:tc>
          <w:tcPr>
            <w:tcW w:w="5573" w:type="dxa"/>
          </w:tcPr>
          <w:p w:rsidR="00845A7C" w:rsidRPr="00474E18" w:rsidRDefault="00845A7C" w:rsidP="006961EB">
            <w:pPr>
              <w:pStyle w:val="Normal11"/>
              <w:rPr>
                <w:lang w:val="en-US"/>
              </w:rPr>
            </w:pPr>
            <w:r w:rsidRPr="008037D2">
              <w:rPr>
                <w:lang w:val="en-US"/>
              </w:rPr>
              <w:t>The value of all coins, bills arcade tokens and credits</w:t>
            </w:r>
            <w:r>
              <w:rPr>
                <w:lang w:val="en-US"/>
              </w:rPr>
              <w:t xml:space="preserve"> </w:t>
            </w:r>
            <w:r w:rsidR="00507F75">
              <w:rPr>
                <w:lang w:val="en-US"/>
              </w:rPr>
              <w:t>(i</w:t>
            </w:r>
            <w:r w:rsidRPr="008037D2">
              <w:rPr>
                <w:lang w:val="en-US"/>
              </w:rPr>
              <w:t>nteger</w:t>
            </w:r>
            <w:r w:rsidR="00507F75">
              <w:rPr>
                <w:lang w:val="en-US"/>
              </w:rPr>
              <w:t xml:space="preserve"> value,</w:t>
            </w:r>
            <w:r w:rsidRPr="008037D2">
              <w:rPr>
                <w:lang w:val="en-US"/>
              </w:rPr>
              <w:t xml:space="preserve"> Danish kroner) </w:t>
            </w:r>
            <w:r>
              <w:rPr>
                <w:lang w:val="en-US"/>
              </w:rPr>
              <w:t xml:space="preserve">coming from </w:t>
            </w:r>
            <w:r w:rsidRPr="008037D2">
              <w:rPr>
                <w:lang w:val="en-US"/>
              </w:rPr>
              <w:t xml:space="preserve">a jackpot pool. </w:t>
            </w:r>
          </w:p>
          <w:p w:rsidR="00845A7C" w:rsidRPr="00474E18" w:rsidRDefault="00845A7C" w:rsidP="006961EB">
            <w:pPr>
              <w:pStyle w:val="Normal11"/>
              <w:rPr>
                <w:lang w:val="en-US"/>
              </w:rPr>
            </w:pPr>
          </w:p>
          <w:p w:rsidR="00845A7C" w:rsidRPr="008037D2" w:rsidRDefault="00845A7C" w:rsidP="006961EB">
            <w:pPr>
              <w:pStyle w:val="Normal11"/>
              <w:rPr>
                <w:lang w:val="en-US"/>
              </w:rPr>
            </w:pPr>
            <w:r w:rsidRPr="008037D2">
              <w:rPr>
                <w:lang w:val="en-US"/>
              </w:rPr>
              <w:t xml:space="preserve">If the whole pool is paid out </w:t>
            </w:r>
            <w:proofErr w:type="spellStart"/>
            <w:r w:rsidRPr="008037D2">
              <w:rPr>
                <w:lang w:val="en-US"/>
              </w:rPr>
              <w:t>UdbetalingGev</w:t>
            </w:r>
            <w:r w:rsidR="00507F75">
              <w:rPr>
                <w:lang w:val="en-US"/>
              </w:rPr>
              <w:t>inst</w:t>
            </w:r>
            <w:proofErr w:type="spellEnd"/>
            <w:r w:rsidR="00507F75">
              <w:rPr>
                <w:lang w:val="en-US"/>
              </w:rPr>
              <w:t xml:space="preserve"> will eq</w:t>
            </w:r>
            <w:r w:rsidRPr="008037D2">
              <w:rPr>
                <w:lang w:val="en-US"/>
              </w:rPr>
              <w:t xml:space="preserve">ual </w:t>
            </w:r>
            <w:proofErr w:type="spellStart"/>
            <w:r w:rsidRPr="008037D2">
              <w:rPr>
                <w:lang w:val="en-US"/>
              </w:rPr>
              <w:t>PuljeTotal</w:t>
            </w:r>
            <w:proofErr w:type="spellEnd"/>
            <w:r w:rsidRPr="008037D2">
              <w:rPr>
                <w:lang w:val="en-US"/>
              </w:rPr>
              <w:t xml:space="preserve"> on the time </w:t>
            </w:r>
            <w:proofErr w:type="spellStart"/>
            <w:r w:rsidRPr="008037D2">
              <w:rPr>
                <w:lang w:val="en-US"/>
              </w:rPr>
              <w:t>GevinstDatoTid</w:t>
            </w:r>
            <w:proofErr w:type="spellEnd"/>
            <w:r w:rsidRPr="008037D2">
              <w:rPr>
                <w:lang w:val="en-US"/>
              </w:rPr>
              <w:t>.</w:t>
            </w:r>
          </w:p>
        </w:tc>
      </w:tr>
      <w:tr w:rsidR="00845A7C" w:rsidRPr="00845A7C" w:rsidTr="0017522C">
        <w:tc>
          <w:tcPr>
            <w:tcW w:w="2625" w:type="dxa"/>
          </w:tcPr>
          <w:p w:rsidR="00845A7C" w:rsidRDefault="00845A7C" w:rsidP="0017522C">
            <w:pPr>
              <w:pStyle w:val="Normal11"/>
            </w:pPr>
            <w:proofErr w:type="spellStart"/>
            <w:r>
              <w:t>UdtrækDatoTid</w:t>
            </w:r>
            <w:proofErr w:type="spellEnd"/>
          </w:p>
        </w:tc>
        <w:tc>
          <w:tcPr>
            <w:tcW w:w="1797" w:type="dxa"/>
          </w:tcPr>
          <w:p w:rsidR="00845A7C" w:rsidRDefault="00507F75" w:rsidP="006961EB">
            <w:pPr>
              <w:pStyle w:val="Normal11"/>
            </w:pPr>
            <w:proofErr w:type="spellStart"/>
            <w:r>
              <w:t>Dato</w:t>
            </w:r>
            <w:r w:rsidR="00845A7C">
              <w:t>T</w:t>
            </w:r>
            <w:r>
              <w:t>id</w:t>
            </w:r>
            <w:proofErr w:type="spellEnd"/>
          </w:p>
        </w:tc>
        <w:tc>
          <w:tcPr>
            <w:tcW w:w="5573" w:type="dxa"/>
          </w:tcPr>
          <w:p w:rsidR="00845A7C" w:rsidRPr="00474E18" w:rsidRDefault="00845A7C" w:rsidP="006961EB">
            <w:pPr>
              <w:pStyle w:val="Normal11"/>
              <w:rPr>
                <w:lang w:val="en-US"/>
              </w:rPr>
            </w:pPr>
            <w:r w:rsidRPr="00474E18">
              <w:rPr>
                <w:lang w:val="en-US"/>
              </w:rPr>
              <w:t xml:space="preserve">The time of establishment of the jackpot pool. </w:t>
            </w:r>
          </w:p>
          <w:p w:rsidR="00845A7C" w:rsidRPr="00474E18" w:rsidRDefault="00845A7C" w:rsidP="006961EB">
            <w:pPr>
              <w:pStyle w:val="Normal11"/>
              <w:rPr>
                <w:lang w:val="en-US"/>
              </w:rPr>
            </w:pPr>
          </w:p>
          <w:p w:rsidR="00845A7C" w:rsidRPr="00474E18" w:rsidRDefault="00845A7C" w:rsidP="006961EB">
            <w:pPr>
              <w:pStyle w:val="Normal11"/>
              <w:rPr>
                <w:lang w:val="en-US"/>
              </w:rPr>
            </w:pPr>
          </w:p>
        </w:tc>
      </w:tr>
      <w:tr w:rsidR="00845A7C" w:rsidRPr="00845A7C" w:rsidTr="0017522C">
        <w:tc>
          <w:tcPr>
            <w:tcW w:w="2625" w:type="dxa"/>
          </w:tcPr>
          <w:p w:rsidR="00845A7C" w:rsidRDefault="00845A7C" w:rsidP="0017522C">
            <w:pPr>
              <w:pStyle w:val="Normal11"/>
            </w:pPr>
            <w:proofErr w:type="spellStart"/>
            <w:r>
              <w:t>PuljeTotal</w:t>
            </w:r>
            <w:proofErr w:type="spellEnd"/>
          </w:p>
        </w:tc>
        <w:tc>
          <w:tcPr>
            <w:tcW w:w="1797" w:type="dxa"/>
          </w:tcPr>
          <w:p w:rsidR="00845A7C" w:rsidRDefault="00507F75" w:rsidP="00507F75">
            <w:pPr>
              <w:pStyle w:val="Normal11"/>
            </w:pPr>
            <w:r>
              <w:t>BeløbPositiv</w:t>
            </w:r>
            <w:r w:rsidR="00845A7C">
              <w:t>18</w:t>
            </w:r>
            <w:r>
              <w:t>Uden</w:t>
            </w:r>
            <w:r w:rsidR="00845A7C">
              <w:t>Decimal</w:t>
            </w:r>
            <w:r>
              <w:t>er</w:t>
            </w:r>
            <w:r w:rsidR="00845A7C">
              <w:t xml:space="preserve"> </w:t>
            </w:r>
            <w:r w:rsidR="00FB52CE">
              <w:fldChar w:fldCharType="begin"/>
            </w:r>
            <w:r w:rsidR="00845A7C">
              <w:instrText xml:space="preserve"> XE "</w:instrText>
            </w:r>
            <w:r w:rsidR="00845A7C" w:rsidRPr="003552D3">
              <w:instrText>BeløbPositiv18UdenDecimaler</w:instrText>
            </w:r>
            <w:r w:rsidR="00845A7C">
              <w:instrText xml:space="preserve">" </w:instrText>
            </w:r>
            <w:r w:rsidR="00FB52CE">
              <w:fldChar w:fldCharType="end"/>
            </w:r>
          </w:p>
        </w:tc>
        <w:tc>
          <w:tcPr>
            <w:tcW w:w="5573" w:type="dxa"/>
          </w:tcPr>
          <w:p w:rsidR="00845A7C" w:rsidRPr="008037D2" w:rsidRDefault="00845A7C" w:rsidP="006961EB">
            <w:pPr>
              <w:pStyle w:val="Normal11"/>
              <w:rPr>
                <w:lang w:val="en-US"/>
              </w:rPr>
            </w:pPr>
            <w:r w:rsidRPr="008037D2">
              <w:rPr>
                <w:lang w:val="en-US"/>
              </w:rPr>
              <w:t>The amount in the jackpot p</w:t>
            </w:r>
            <w:r>
              <w:rPr>
                <w:lang w:val="en-US"/>
              </w:rPr>
              <w:t>ool</w:t>
            </w:r>
            <w:r w:rsidRPr="008037D2">
              <w:rPr>
                <w:lang w:val="en-US"/>
              </w:rPr>
              <w:t>.</w:t>
            </w:r>
          </w:p>
        </w:tc>
      </w:tr>
      <w:tr w:rsidR="00845A7C" w:rsidRPr="00845A7C" w:rsidTr="0017522C">
        <w:tc>
          <w:tcPr>
            <w:tcW w:w="2625" w:type="dxa"/>
          </w:tcPr>
          <w:p w:rsidR="00845A7C" w:rsidRDefault="00845A7C" w:rsidP="0017522C">
            <w:pPr>
              <w:pStyle w:val="Normal11"/>
            </w:pPr>
            <w:proofErr w:type="spellStart"/>
            <w:r>
              <w:t>OpstartBeløb</w:t>
            </w:r>
            <w:proofErr w:type="spellEnd"/>
          </w:p>
        </w:tc>
        <w:tc>
          <w:tcPr>
            <w:tcW w:w="1797" w:type="dxa"/>
          </w:tcPr>
          <w:p w:rsidR="00845A7C" w:rsidRDefault="00507F75" w:rsidP="00507F75">
            <w:pPr>
              <w:pStyle w:val="Normal11"/>
            </w:pPr>
            <w:r>
              <w:t>Beløb</w:t>
            </w:r>
            <w:r w:rsidR="00845A7C">
              <w:t>Positiv18</w:t>
            </w:r>
            <w:r>
              <w:t>UdenDecimaler</w:t>
            </w:r>
            <w:r w:rsidR="00845A7C">
              <w:t xml:space="preserve"> </w:t>
            </w:r>
            <w:r w:rsidR="00FB52CE">
              <w:fldChar w:fldCharType="begin"/>
            </w:r>
            <w:r w:rsidR="00845A7C">
              <w:instrText xml:space="preserve"> XE "</w:instrText>
            </w:r>
            <w:r w:rsidR="00845A7C" w:rsidRPr="003552D3">
              <w:instrText>BeløbPositiv18UdenDecimaler</w:instrText>
            </w:r>
            <w:r w:rsidR="00845A7C">
              <w:instrText xml:space="preserve">" </w:instrText>
            </w:r>
            <w:r w:rsidR="00FB52CE">
              <w:fldChar w:fldCharType="end"/>
            </w:r>
          </w:p>
        </w:tc>
        <w:tc>
          <w:tcPr>
            <w:tcW w:w="5573" w:type="dxa"/>
          </w:tcPr>
          <w:p w:rsidR="00845A7C" w:rsidRPr="008037D2" w:rsidRDefault="00845A7C" w:rsidP="006961EB">
            <w:pPr>
              <w:pStyle w:val="Normal11"/>
              <w:rPr>
                <w:lang w:val="en-US"/>
              </w:rPr>
            </w:pPr>
            <w:r w:rsidRPr="008037D2">
              <w:rPr>
                <w:lang w:val="en-US"/>
              </w:rPr>
              <w:t>The starting amount for a new</w:t>
            </w:r>
            <w:r w:rsidR="00507F75">
              <w:rPr>
                <w:lang w:val="en-US"/>
              </w:rPr>
              <w:t xml:space="preserve"> jackpot pool after being reset</w:t>
            </w:r>
            <w:r w:rsidRPr="008037D2">
              <w:rPr>
                <w:lang w:val="en-US"/>
              </w:rPr>
              <w:t>.</w:t>
            </w:r>
          </w:p>
        </w:tc>
      </w:tr>
    </w:tbl>
    <w:p w:rsidR="0017522C" w:rsidRPr="00845A7C" w:rsidRDefault="0017522C" w:rsidP="0017522C">
      <w:pPr>
        <w:pStyle w:val="Normal11"/>
        <w:rPr>
          <w:lang w:val="en-US"/>
        </w:rPr>
        <w:sectPr w:rsidR="0017522C" w:rsidRPr="00845A7C" w:rsidSect="0017522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7522C" w:rsidRPr="00845A7C" w:rsidRDefault="0017522C" w:rsidP="0017522C">
      <w:pPr>
        <w:pStyle w:val="Normal11"/>
        <w:rPr>
          <w:lang w:val="en-US"/>
        </w:rPr>
      </w:pPr>
    </w:p>
    <w:p w:rsidR="0017522C" w:rsidRPr="00845A7C" w:rsidRDefault="0017522C" w:rsidP="0017522C">
      <w:pPr>
        <w:pStyle w:val="Normal11"/>
        <w:rPr>
          <w:lang w:val="en-US"/>
        </w:rPr>
      </w:pPr>
    </w:p>
    <w:p w:rsidR="0017522C" w:rsidRPr="00845A7C" w:rsidRDefault="0017522C" w:rsidP="0017522C">
      <w:pPr>
        <w:pStyle w:val="Normal11"/>
        <w:rPr>
          <w:lang w:val="en-US"/>
        </w:rPr>
      </w:pPr>
    </w:p>
    <w:p w:rsidR="0017522C" w:rsidRPr="00845A7C" w:rsidRDefault="0017522C" w:rsidP="0017522C">
      <w:pPr>
        <w:pStyle w:val="Normal11"/>
        <w:rPr>
          <w:lang w:val="en-US"/>
        </w:rPr>
        <w:sectPr w:rsidR="0017522C" w:rsidRPr="00845A7C" w:rsidSect="0017522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7522C" w:rsidRDefault="0017522C" w:rsidP="0017522C">
      <w:pPr>
        <w:pStyle w:val="Heading2"/>
      </w:pPr>
      <w:r>
        <w:lastRenderedPageBreak/>
        <w:t>Spillehal</w:t>
      </w:r>
    </w:p>
    <w:p w:rsidR="0017522C" w:rsidRDefault="005C2F89" w:rsidP="0017522C">
      <w:pPr>
        <w:pStyle w:val="Normal11"/>
      </w:pPr>
      <w:r w:rsidRPr="0025059A">
        <w:rPr>
          <w:lang w:val="en-US"/>
        </w:rPr>
        <w:t xml:space="preserve">Information about gambling arcades, restaurants and amusement parks, where gaming machines (AWP) are placed. </w:t>
      </w:r>
      <w:r>
        <w:rPr>
          <w:lang w:val="en-US"/>
        </w:rPr>
        <w:t xml:space="preserve">Some elements map to the same elements which can be reported to CSC. </w:t>
      </w:r>
      <w:r w:rsidRPr="0025059A">
        <w:t xml:space="preserve">It is </w:t>
      </w:r>
      <w:proofErr w:type="spellStart"/>
      <w:r w:rsidRPr="0025059A">
        <w:t>stated</w:t>
      </w:r>
      <w:proofErr w:type="spellEnd"/>
      <w:r w:rsidRPr="0025059A">
        <w:t xml:space="preserve"> </w:t>
      </w:r>
      <w:proofErr w:type="spellStart"/>
      <w:r w:rsidRPr="0025059A">
        <w:t>which</w:t>
      </w:r>
      <w:proofErr w:type="spellEnd"/>
      <w:r w:rsidRPr="0025059A">
        <w:t xml:space="preserve"> elements</w:t>
      </w:r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>.</w:t>
      </w:r>
    </w:p>
    <w:p w:rsidR="0017522C" w:rsidRDefault="0017522C" w:rsidP="0017522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055B7E" w:rsidTr="0017522C">
        <w:trPr>
          <w:tblHeader/>
        </w:trPr>
        <w:tc>
          <w:tcPr>
            <w:tcW w:w="2625" w:type="dxa"/>
            <w:shd w:val="pct20" w:color="auto" w:fill="0000FF"/>
          </w:tcPr>
          <w:p w:rsidR="00055B7E" w:rsidRPr="00C158BC" w:rsidRDefault="00055B7E" w:rsidP="006961EB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Attribute</w:t>
            </w:r>
            <w:proofErr w:type="spellEnd"/>
          </w:p>
        </w:tc>
        <w:tc>
          <w:tcPr>
            <w:tcW w:w="1797" w:type="dxa"/>
            <w:shd w:val="pct20" w:color="auto" w:fill="0000FF"/>
          </w:tcPr>
          <w:p w:rsidR="00055B7E" w:rsidRPr="00C158BC" w:rsidRDefault="00055B7E" w:rsidP="006961EB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Domain</w:t>
            </w:r>
          </w:p>
        </w:tc>
        <w:tc>
          <w:tcPr>
            <w:tcW w:w="5573" w:type="dxa"/>
            <w:shd w:val="pct20" w:color="auto" w:fill="0000FF"/>
          </w:tcPr>
          <w:p w:rsidR="00055B7E" w:rsidRPr="00C158BC" w:rsidRDefault="00055B7E" w:rsidP="006961EB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Description</w:t>
            </w:r>
            <w:proofErr w:type="spellEnd"/>
          </w:p>
        </w:tc>
      </w:tr>
      <w:tr w:rsidR="005C2F89" w:rsidRPr="005C2F89" w:rsidTr="0017522C">
        <w:tc>
          <w:tcPr>
            <w:tcW w:w="2625" w:type="dxa"/>
          </w:tcPr>
          <w:p w:rsidR="005C2F89" w:rsidRDefault="005C2F89" w:rsidP="0017522C">
            <w:pPr>
              <w:pStyle w:val="Normal11"/>
            </w:pPr>
            <w:proofErr w:type="spellStart"/>
            <w:r>
              <w:t>OperatørNavn</w:t>
            </w:r>
            <w:proofErr w:type="spellEnd"/>
          </w:p>
        </w:tc>
        <w:tc>
          <w:tcPr>
            <w:tcW w:w="1797" w:type="dxa"/>
          </w:tcPr>
          <w:p w:rsidR="005C2F89" w:rsidRDefault="005C2F89" w:rsidP="006961EB">
            <w:pPr>
              <w:pStyle w:val="Normal11"/>
            </w:pPr>
            <w:r>
              <w:t>Tekst45minLength1</w:t>
            </w:r>
            <w:r w:rsidR="00FB52CE">
              <w:fldChar w:fldCharType="begin"/>
            </w:r>
            <w:r>
              <w:instrText xml:space="preserve"> XE "</w:instrText>
            </w:r>
            <w:r w:rsidRPr="00A41642">
              <w:instrText>Tekst45minLength1</w:instrText>
            </w:r>
            <w:r>
              <w:instrText xml:space="preserve">" </w:instrText>
            </w:r>
            <w:r w:rsidR="00FB52CE">
              <w:fldChar w:fldCharType="end"/>
            </w:r>
          </w:p>
        </w:tc>
        <w:tc>
          <w:tcPr>
            <w:tcW w:w="5573" w:type="dxa"/>
          </w:tcPr>
          <w:p w:rsidR="005C2F89" w:rsidRPr="007167A1" w:rsidRDefault="005C2F89" w:rsidP="006961EB">
            <w:pPr>
              <w:pStyle w:val="Normal11"/>
              <w:rPr>
                <w:lang w:val="en-US"/>
              </w:rPr>
            </w:pPr>
            <w:r w:rsidRPr="007167A1">
              <w:rPr>
                <w:lang w:val="en-US"/>
              </w:rPr>
              <w:t xml:space="preserve">Description of a telecom operator, </w:t>
            </w:r>
            <w:proofErr w:type="spellStart"/>
            <w:r w:rsidRPr="007167A1">
              <w:rPr>
                <w:lang w:val="en-US"/>
              </w:rPr>
              <w:t>eg</w:t>
            </w:r>
            <w:proofErr w:type="spellEnd"/>
            <w:r w:rsidRPr="007167A1">
              <w:rPr>
                <w:lang w:val="en-US"/>
              </w:rPr>
              <w:t>. TDC.</w:t>
            </w:r>
          </w:p>
          <w:p w:rsidR="005C2F89" w:rsidRPr="007167A1" w:rsidRDefault="005C2F89" w:rsidP="006961EB">
            <w:pPr>
              <w:pStyle w:val="Normal11"/>
              <w:rPr>
                <w:lang w:val="en-US"/>
              </w:rPr>
            </w:pPr>
          </w:p>
          <w:p w:rsidR="005C2F89" w:rsidRPr="000567A9" w:rsidRDefault="005C2F89" w:rsidP="006961EB">
            <w:pPr>
              <w:pStyle w:val="Normal11"/>
              <w:rPr>
                <w:lang w:val="en-US"/>
              </w:rPr>
            </w:pPr>
            <w:r w:rsidRPr="000567A9">
              <w:rPr>
                <w:lang w:val="en-US"/>
              </w:rPr>
              <w:t>The data element maps to SPIL-OPERATOR-NVN.</w:t>
            </w:r>
          </w:p>
        </w:tc>
      </w:tr>
      <w:tr w:rsidR="005C2F89" w:rsidRPr="005C2F89" w:rsidTr="0017522C">
        <w:tc>
          <w:tcPr>
            <w:tcW w:w="2625" w:type="dxa"/>
          </w:tcPr>
          <w:p w:rsidR="005C2F89" w:rsidRDefault="005C2F89" w:rsidP="0017522C">
            <w:pPr>
              <w:pStyle w:val="Normal11"/>
            </w:pPr>
            <w:proofErr w:type="spellStart"/>
            <w:r>
              <w:t>TelefonNummer</w:t>
            </w:r>
            <w:proofErr w:type="spellEnd"/>
          </w:p>
        </w:tc>
        <w:tc>
          <w:tcPr>
            <w:tcW w:w="1797" w:type="dxa"/>
          </w:tcPr>
          <w:p w:rsidR="005C2F89" w:rsidRDefault="00507F75" w:rsidP="006961EB">
            <w:pPr>
              <w:pStyle w:val="Normal11"/>
            </w:pPr>
            <w:proofErr w:type="spellStart"/>
            <w:r>
              <w:t>TelefonNummer</w:t>
            </w:r>
            <w:proofErr w:type="spellEnd"/>
            <w:r w:rsidR="00FB52CE">
              <w:fldChar w:fldCharType="begin"/>
            </w:r>
            <w:r w:rsidR="005C2F89">
              <w:instrText xml:space="preserve"> XE "</w:instrText>
            </w:r>
            <w:proofErr w:type="spellStart"/>
            <w:r w:rsidR="005C2F89" w:rsidRPr="00346849">
              <w:instrText>TelefonNummer</w:instrText>
            </w:r>
            <w:proofErr w:type="spellEnd"/>
            <w:r w:rsidR="005C2F89">
              <w:instrText xml:space="preserve">" </w:instrText>
            </w:r>
            <w:r w:rsidR="00FB52CE">
              <w:fldChar w:fldCharType="end"/>
            </w:r>
          </w:p>
        </w:tc>
        <w:tc>
          <w:tcPr>
            <w:tcW w:w="5573" w:type="dxa"/>
          </w:tcPr>
          <w:p w:rsidR="005C2F89" w:rsidRPr="000567A9" w:rsidRDefault="005C2F89" w:rsidP="006961EB">
            <w:pPr>
              <w:pStyle w:val="Normal11"/>
              <w:rPr>
                <w:lang w:val="en-US"/>
              </w:rPr>
            </w:pPr>
            <w:r w:rsidRPr="000567A9">
              <w:rPr>
                <w:lang w:val="en-US"/>
              </w:rPr>
              <w:t>Telephone number where the information have been read off</w:t>
            </w:r>
            <w:proofErr w:type="gramStart"/>
            <w:r w:rsidRPr="000567A9">
              <w:rPr>
                <w:lang w:val="en-US"/>
              </w:rPr>
              <w:t>..</w:t>
            </w:r>
            <w:proofErr w:type="gramEnd"/>
          </w:p>
          <w:p w:rsidR="005C2F89" w:rsidRPr="000567A9" w:rsidRDefault="005C2F89" w:rsidP="006961EB">
            <w:pPr>
              <w:pStyle w:val="Normal11"/>
              <w:rPr>
                <w:lang w:val="en-US"/>
              </w:rPr>
            </w:pPr>
          </w:p>
          <w:p w:rsidR="005C2F89" w:rsidRPr="000567A9" w:rsidRDefault="005C2F89" w:rsidP="006961EB">
            <w:pPr>
              <w:pStyle w:val="Normal11"/>
              <w:rPr>
                <w:lang w:val="en-US"/>
              </w:rPr>
            </w:pPr>
            <w:r w:rsidRPr="000567A9">
              <w:rPr>
                <w:lang w:val="en-US"/>
              </w:rPr>
              <w:t>The data element maps to SPIL-TLF-NR.</w:t>
            </w:r>
          </w:p>
          <w:p w:rsidR="005C2F89" w:rsidRPr="000567A9" w:rsidRDefault="005C2F89" w:rsidP="006961EB">
            <w:pPr>
              <w:pStyle w:val="Normal11"/>
              <w:rPr>
                <w:lang w:val="en-US"/>
              </w:rPr>
            </w:pPr>
          </w:p>
        </w:tc>
      </w:tr>
      <w:tr w:rsidR="005C2F89" w:rsidTr="0017522C">
        <w:tc>
          <w:tcPr>
            <w:tcW w:w="2625" w:type="dxa"/>
          </w:tcPr>
          <w:p w:rsidR="005C2F89" w:rsidRDefault="005C2F89" w:rsidP="0017522C">
            <w:pPr>
              <w:pStyle w:val="Normal11"/>
            </w:pPr>
            <w:proofErr w:type="spellStart"/>
            <w:r>
              <w:t>LøbeNummer</w:t>
            </w:r>
            <w:proofErr w:type="spellEnd"/>
          </w:p>
        </w:tc>
        <w:tc>
          <w:tcPr>
            <w:tcW w:w="1797" w:type="dxa"/>
          </w:tcPr>
          <w:p w:rsidR="005C2F89" w:rsidRDefault="009361A5" w:rsidP="006961EB">
            <w:pPr>
              <w:pStyle w:val="Normal11"/>
            </w:pPr>
            <w:proofErr w:type="spellStart"/>
            <w:r>
              <w:t>TalHel</w:t>
            </w:r>
            <w:proofErr w:type="spellEnd"/>
            <w:r w:rsidR="00FB52CE">
              <w:fldChar w:fldCharType="begin"/>
            </w:r>
            <w:r w:rsidR="005C2F89">
              <w:instrText xml:space="preserve"> XE "</w:instrText>
            </w:r>
            <w:proofErr w:type="spellStart"/>
            <w:r w:rsidR="005C2F89" w:rsidRPr="00662D21">
              <w:instrText>TalHel</w:instrText>
            </w:r>
            <w:proofErr w:type="spellEnd"/>
            <w:r w:rsidR="005C2F89">
              <w:instrText xml:space="preserve">" </w:instrText>
            </w:r>
            <w:r w:rsidR="00FB52CE">
              <w:fldChar w:fldCharType="end"/>
            </w:r>
          </w:p>
        </w:tc>
        <w:tc>
          <w:tcPr>
            <w:tcW w:w="5573" w:type="dxa"/>
          </w:tcPr>
          <w:p w:rsidR="005C2F89" w:rsidRPr="000567A9" w:rsidRDefault="005C2F89" w:rsidP="006961EB">
            <w:pPr>
              <w:pStyle w:val="Normal11"/>
              <w:rPr>
                <w:lang w:val="en-US"/>
              </w:rPr>
            </w:pPr>
            <w:r w:rsidRPr="000567A9">
              <w:rPr>
                <w:lang w:val="en-US"/>
              </w:rPr>
              <w:t xml:space="preserve">Serial number of the transmission, </w:t>
            </w:r>
            <w:proofErr w:type="spellStart"/>
            <w:r w:rsidRPr="000567A9">
              <w:rPr>
                <w:lang w:val="en-US"/>
              </w:rPr>
              <w:t>eg</w:t>
            </w:r>
            <w:proofErr w:type="spellEnd"/>
            <w:r w:rsidRPr="000567A9">
              <w:rPr>
                <w:lang w:val="en-US"/>
              </w:rPr>
              <w:t xml:space="preserve">. </w:t>
            </w:r>
            <w:proofErr w:type="gramStart"/>
            <w:r w:rsidRPr="000567A9">
              <w:rPr>
                <w:lang w:val="en-US"/>
              </w:rPr>
              <w:t>starting</w:t>
            </w:r>
            <w:proofErr w:type="gramEnd"/>
            <w:r w:rsidRPr="000567A9">
              <w:rPr>
                <w:lang w:val="en-US"/>
              </w:rPr>
              <w:t xml:space="preserve"> with number 1 (sequentially).</w:t>
            </w:r>
          </w:p>
          <w:p w:rsidR="005C2F89" w:rsidRPr="000567A9" w:rsidRDefault="005C2F89" w:rsidP="006961EB">
            <w:pPr>
              <w:pStyle w:val="Normal11"/>
              <w:rPr>
                <w:lang w:val="en-US"/>
              </w:rPr>
            </w:pPr>
          </w:p>
          <w:p w:rsidR="005C2F89" w:rsidRPr="000567A9" w:rsidRDefault="005C2F89" w:rsidP="006961EB">
            <w:pPr>
              <w:pStyle w:val="Normal11"/>
              <w:rPr>
                <w:lang w:val="en-US"/>
              </w:rPr>
            </w:pPr>
            <w:r w:rsidRPr="000567A9">
              <w:rPr>
                <w:lang w:val="en-US"/>
              </w:rPr>
              <w:t>The data element maps to SPIL-LB-NR.</w:t>
            </w:r>
          </w:p>
          <w:p w:rsidR="005C2F89" w:rsidRPr="000567A9" w:rsidRDefault="005C2F89" w:rsidP="006961EB">
            <w:pPr>
              <w:pStyle w:val="Normal11"/>
              <w:rPr>
                <w:lang w:val="en-US"/>
              </w:rPr>
            </w:pPr>
          </w:p>
          <w:p w:rsidR="005C2F89" w:rsidRPr="004F02C1" w:rsidRDefault="005C2F89" w:rsidP="006961EB">
            <w:pPr>
              <w:pStyle w:val="Normal11"/>
              <w:rPr>
                <w:u w:val="single"/>
                <w:lang w:val="en-US"/>
              </w:rPr>
            </w:pPr>
            <w:r w:rsidRPr="003A5CB3">
              <w:rPr>
                <w:u w:val="single"/>
                <w:lang w:val="en-US"/>
              </w:rPr>
              <w:t xml:space="preserve">Permitted values from </w:t>
            </w:r>
            <w:r>
              <w:rPr>
                <w:u w:val="single"/>
                <w:lang w:val="en-US"/>
              </w:rPr>
              <w:t>Data Domain</w:t>
            </w:r>
            <w:r w:rsidRPr="004F02C1">
              <w:rPr>
                <w:u w:val="single"/>
                <w:lang w:val="en-US"/>
              </w:rPr>
              <w:t>:</w:t>
            </w:r>
          </w:p>
          <w:p w:rsidR="005C2F89" w:rsidRDefault="005C2F89" w:rsidP="006961EB">
            <w:pPr>
              <w:pStyle w:val="Normal11"/>
            </w:pPr>
            <w:r>
              <w:t>0 to 999.999.999.999.999.999</w:t>
            </w:r>
          </w:p>
        </w:tc>
      </w:tr>
      <w:tr w:rsidR="005C2F89" w:rsidTr="0017522C">
        <w:tc>
          <w:tcPr>
            <w:tcW w:w="2625" w:type="dxa"/>
          </w:tcPr>
          <w:p w:rsidR="005C2F89" w:rsidRDefault="005C2F89" w:rsidP="0017522C">
            <w:pPr>
              <w:pStyle w:val="Normal11"/>
            </w:pPr>
            <w:proofErr w:type="spellStart"/>
            <w:r>
              <w:t>UdtrækDatoTidFra</w:t>
            </w:r>
            <w:proofErr w:type="spellEnd"/>
          </w:p>
        </w:tc>
        <w:tc>
          <w:tcPr>
            <w:tcW w:w="1797" w:type="dxa"/>
          </w:tcPr>
          <w:p w:rsidR="005C2F89" w:rsidRDefault="009361A5" w:rsidP="009361A5">
            <w:pPr>
              <w:pStyle w:val="Normal11"/>
            </w:pPr>
            <w:proofErr w:type="spellStart"/>
            <w:r>
              <w:t>Dato</w:t>
            </w:r>
            <w:r w:rsidR="005C2F89">
              <w:t>Ti</w:t>
            </w:r>
            <w:r>
              <w:t>d</w:t>
            </w:r>
            <w:proofErr w:type="spellEnd"/>
            <w:r w:rsidR="00FB52CE">
              <w:fldChar w:fldCharType="begin"/>
            </w:r>
            <w:r w:rsidR="005C2F89">
              <w:instrText xml:space="preserve"> XE "</w:instrText>
            </w:r>
            <w:proofErr w:type="spellStart"/>
            <w:r w:rsidR="005C2F89" w:rsidRPr="003518A0">
              <w:instrText>DatoTid</w:instrText>
            </w:r>
            <w:proofErr w:type="spellEnd"/>
            <w:r w:rsidR="005C2F89">
              <w:instrText xml:space="preserve">" </w:instrText>
            </w:r>
            <w:r w:rsidR="00FB52CE">
              <w:fldChar w:fldCharType="end"/>
            </w:r>
          </w:p>
        </w:tc>
        <w:tc>
          <w:tcPr>
            <w:tcW w:w="5573" w:type="dxa"/>
          </w:tcPr>
          <w:p w:rsidR="005C2F89" w:rsidRPr="003F5929" w:rsidRDefault="005C2F89" w:rsidP="006961EB">
            <w:pPr>
              <w:pStyle w:val="Normal11"/>
              <w:rPr>
                <w:lang w:val="en-US"/>
              </w:rPr>
            </w:pPr>
            <w:r w:rsidRPr="003F5929">
              <w:rPr>
                <w:lang w:val="en-US"/>
              </w:rPr>
              <w:t xml:space="preserve">Date and time of the beginning of the period of time, </w:t>
            </w:r>
            <w:proofErr w:type="gramStart"/>
            <w:r w:rsidRPr="003F5929">
              <w:rPr>
                <w:lang w:val="en-US"/>
              </w:rPr>
              <w:t>which is covered by the reading from the gaming machine.</w:t>
            </w:r>
            <w:proofErr w:type="gramEnd"/>
          </w:p>
          <w:p w:rsidR="005C2F89" w:rsidRPr="003F5929" w:rsidRDefault="005C2F89" w:rsidP="006961EB">
            <w:pPr>
              <w:pStyle w:val="Normal11"/>
              <w:rPr>
                <w:lang w:val="en-US"/>
              </w:rPr>
            </w:pPr>
          </w:p>
          <w:p w:rsidR="005C2F89" w:rsidRDefault="005C2F89" w:rsidP="006961EB">
            <w:pPr>
              <w:pStyle w:val="Normal11"/>
            </w:pPr>
            <w:r w:rsidRPr="000567A9">
              <w:rPr>
                <w:lang w:val="en-US"/>
              </w:rPr>
              <w:t>The data element maps to</w:t>
            </w:r>
            <w:r>
              <w:t xml:space="preserve"> SPIL-FRA-UDTRK-STMP.</w:t>
            </w:r>
          </w:p>
        </w:tc>
      </w:tr>
      <w:tr w:rsidR="005C2F89" w:rsidTr="0017522C">
        <w:tc>
          <w:tcPr>
            <w:tcW w:w="2625" w:type="dxa"/>
          </w:tcPr>
          <w:p w:rsidR="005C2F89" w:rsidRDefault="005C2F89" w:rsidP="0017522C">
            <w:pPr>
              <w:pStyle w:val="Normal11"/>
            </w:pPr>
            <w:proofErr w:type="spellStart"/>
            <w:r>
              <w:t>UdtrækDatoTidTil</w:t>
            </w:r>
            <w:proofErr w:type="spellEnd"/>
          </w:p>
        </w:tc>
        <w:tc>
          <w:tcPr>
            <w:tcW w:w="1797" w:type="dxa"/>
          </w:tcPr>
          <w:p w:rsidR="005C2F89" w:rsidRDefault="009361A5" w:rsidP="006961EB">
            <w:pPr>
              <w:pStyle w:val="Normal11"/>
            </w:pPr>
            <w:proofErr w:type="spellStart"/>
            <w:r>
              <w:t>DatoTid</w:t>
            </w:r>
            <w:proofErr w:type="spellEnd"/>
            <w:r w:rsidR="005C2F89">
              <w:t xml:space="preserve"> </w:t>
            </w:r>
            <w:r w:rsidR="00FB52CE">
              <w:fldChar w:fldCharType="begin"/>
            </w:r>
            <w:r w:rsidR="005C2F89">
              <w:instrText xml:space="preserve"> XE "</w:instrText>
            </w:r>
            <w:proofErr w:type="spellStart"/>
            <w:r w:rsidR="005C2F89" w:rsidRPr="008D5D25">
              <w:instrText>DatoTid</w:instrText>
            </w:r>
            <w:proofErr w:type="spellEnd"/>
            <w:r w:rsidR="005C2F89">
              <w:instrText xml:space="preserve">" </w:instrText>
            </w:r>
            <w:r w:rsidR="00FB52CE">
              <w:fldChar w:fldCharType="end"/>
            </w:r>
          </w:p>
        </w:tc>
        <w:tc>
          <w:tcPr>
            <w:tcW w:w="5573" w:type="dxa"/>
          </w:tcPr>
          <w:p w:rsidR="005C2F89" w:rsidRPr="00474E18" w:rsidRDefault="005C2F89" w:rsidP="006961EB">
            <w:pPr>
              <w:pStyle w:val="Normal11"/>
              <w:rPr>
                <w:lang w:val="en-US"/>
              </w:rPr>
            </w:pPr>
            <w:r w:rsidRPr="00474E18">
              <w:rPr>
                <w:lang w:val="en-US"/>
              </w:rPr>
              <w:t xml:space="preserve">Date and time of the ending of the period of time, </w:t>
            </w:r>
            <w:proofErr w:type="gramStart"/>
            <w:r w:rsidRPr="00474E18">
              <w:rPr>
                <w:lang w:val="en-US"/>
              </w:rPr>
              <w:t>which is covered by the reading from the gaming machine.</w:t>
            </w:r>
            <w:proofErr w:type="gramEnd"/>
          </w:p>
          <w:p w:rsidR="005C2F89" w:rsidRPr="00474E18" w:rsidRDefault="005C2F89" w:rsidP="006961EB">
            <w:pPr>
              <w:pStyle w:val="Normal11"/>
              <w:rPr>
                <w:lang w:val="en-US"/>
              </w:rPr>
            </w:pPr>
          </w:p>
          <w:p w:rsidR="005C2F89" w:rsidRDefault="005C2F89" w:rsidP="006961EB">
            <w:pPr>
              <w:pStyle w:val="Normal11"/>
            </w:pPr>
            <w:r w:rsidRPr="000567A9">
              <w:rPr>
                <w:lang w:val="en-US"/>
              </w:rPr>
              <w:t>The data element maps to</w:t>
            </w:r>
            <w:r>
              <w:t xml:space="preserve"> SPIL-TIL-UDTRK-STMP.</w:t>
            </w:r>
          </w:p>
        </w:tc>
      </w:tr>
    </w:tbl>
    <w:p w:rsidR="0017522C" w:rsidRDefault="0017522C" w:rsidP="0017522C">
      <w:pPr>
        <w:pStyle w:val="Normal11"/>
        <w:sectPr w:rsidR="0017522C" w:rsidSect="0017522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7522C" w:rsidRDefault="0017522C" w:rsidP="0017522C">
      <w:pPr>
        <w:pStyle w:val="Normal11"/>
      </w:pPr>
    </w:p>
    <w:p w:rsidR="0017522C" w:rsidRDefault="0017522C" w:rsidP="0017522C">
      <w:pPr>
        <w:pStyle w:val="Normal11"/>
      </w:pPr>
    </w:p>
    <w:p w:rsidR="0017522C" w:rsidRDefault="0017522C" w:rsidP="0017522C">
      <w:pPr>
        <w:pStyle w:val="Normal11"/>
      </w:pPr>
    </w:p>
    <w:p w:rsidR="0017522C" w:rsidRDefault="0017522C" w:rsidP="0017522C">
      <w:pPr>
        <w:pStyle w:val="Normal11"/>
        <w:sectPr w:rsidR="0017522C" w:rsidSect="0017522C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7522C" w:rsidRDefault="006961EB" w:rsidP="0017522C">
      <w:pPr>
        <w:pStyle w:val="Heading1"/>
      </w:pPr>
      <w:r>
        <w:lastRenderedPageBreak/>
        <w:t>Domains</w:t>
      </w:r>
    </w:p>
    <w:p w:rsidR="0017522C" w:rsidRDefault="009361A5" w:rsidP="0017522C">
      <w:pPr>
        <w:pStyle w:val="Heading2"/>
      </w:pPr>
      <w:r>
        <w:t>BeløbPositiv</w:t>
      </w:r>
      <w:r w:rsidR="0017522C">
        <w:t>18</w:t>
      </w:r>
      <w:r>
        <w:t>UdenDecimaler</w:t>
      </w:r>
    </w:p>
    <w:p w:rsidR="0017522C" w:rsidRPr="00504246" w:rsidRDefault="00504246" w:rsidP="0017522C">
      <w:pPr>
        <w:pStyle w:val="Normal11"/>
        <w:rPr>
          <w:lang w:val="en-US"/>
        </w:rPr>
      </w:pPr>
      <w:r>
        <w:t xml:space="preserve">A </w:t>
      </w:r>
      <w:r w:rsidR="0017522C">
        <w:t>positiv</w:t>
      </w:r>
      <w:r>
        <w:t xml:space="preserve">e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decimals. </w:t>
      </w:r>
      <w:r w:rsidRPr="00504246">
        <w:rPr>
          <w:lang w:val="en-US"/>
        </w:rPr>
        <w:t>The values are within a range from</w:t>
      </w:r>
      <w:r w:rsidR="0017522C" w:rsidRPr="00504246">
        <w:rPr>
          <w:lang w:val="en-US"/>
        </w:rPr>
        <w:t>: 0 - 999.999.999.999.999.999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7522C" w:rsidTr="0017522C"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7522C" w:rsidRPr="0017522C" w:rsidRDefault="009361A5" w:rsidP="009361A5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BeløbPositiv18Uden</w:t>
            </w:r>
            <w:r w:rsidR="0017522C">
              <w:rPr>
                <w:color w:val="FFFFFF"/>
              </w:rPr>
              <w:t>Decimaler</w:t>
            </w:r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  <w:proofErr w:type="spellStart"/>
            <w:r>
              <w:t>integer</w:t>
            </w:r>
            <w:proofErr w:type="spellEnd"/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Length</w:t>
            </w:r>
            <w:proofErr w:type="spellEnd"/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  <w:r>
              <w:t>18</w:t>
            </w:r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proofErr w:type="spellStart"/>
            <w:r>
              <w:rPr>
                <w:b/>
              </w:rPr>
              <w:t>Permitted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values</w:t>
            </w:r>
            <w:proofErr w:type="spellEnd"/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</w:p>
        </w:tc>
      </w:tr>
    </w:tbl>
    <w:p w:rsidR="0017522C" w:rsidRDefault="00FB52CE" w:rsidP="0017522C">
      <w:pPr>
        <w:pStyle w:val="Normal11"/>
      </w:pPr>
      <w:r>
        <w:fldChar w:fldCharType="begin"/>
      </w:r>
      <w:r w:rsidR="0017522C">
        <w:instrText xml:space="preserve"> XE "</w:instrText>
      </w:r>
      <w:r w:rsidR="0017522C" w:rsidRPr="00A46707">
        <w:instrText>BeløbPositiv18UdenDecimaler</w:instrText>
      </w:r>
      <w:r w:rsidR="0017522C">
        <w:instrText xml:space="preserve">" </w:instrText>
      </w:r>
      <w:r>
        <w:fldChar w:fldCharType="end"/>
      </w:r>
    </w:p>
    <w:p w:rsidR="0017522C" w:rsidRDefault="0017522C" w:rsidP="0017522C">
      <w:pPr>
        <w:pStyle w:val="Heading2"/>
      </w:pPr>
      <w:r>
        <w:t>Dato</w:t>
      </w:r>
    </w:p>
    <w:p w:rsidR="0017522C" w:rsidRPr="00BD0738" w:rsidRDefault="00BD0738" w:rsidP="0017522C">
      <w:pPr>
        <w:pStyle w:val="Normal11"/>
        <w:rPr>
          <w:lang w:val="en-US"/>
        </w:rPr>
      </w:pPr>
      <w:proofErr w:type="gramStart"/>
      <w:r w:rsidRPr="003A5CB3">
        <w:rPr>
          <w:lang w:val="en-US"/>
        </w:rPr>
        <w:t>All val</w:t>
      </w:r>
      <w:r>
        <w:rPr>
          <w:lang w:val="en-US"/>
        </w:rPr>
        <w:t>id dates in the Danish calendar</w:t>
      </w:r>
      <w:r w:rsidR="0017522C" w:rsidRPr="00BD0738">
        <w:rPr>
          <w:lang w:val="en-US"/>
        </w:rPr>
        <w:t>.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7522C" w:rsidTr="0017522C"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7522C" w:rsidRPr="0017522C" w:rsidRDefault="00A71B25" w:rsidP="0017522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Date</w:t>
            </w:r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504246" w:rsidRDefault="00BD0738" w:rsidP="0017522C">
            <w:pPr>
              <w:pStyle w:val="Normal11"/>
            </w:pPr>
            <w:r>
              <w:t>D</w:t>
            </w:r>
            <w:r w:rsidR="00504246">
              <w:t>ate</w:t>
            </w:r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Length</w:t>
            </w:r>
            <w:proofErr w:type="spellEnd"/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proofErr w:type="spellStart"/>
            <w:r>
              <w:rPr>
                <w:b/>
              </w:rPr>
              <w:t>Permitted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values</w:t>
            </w:r>
            <w:proofErr w:type="spellEnd"/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</w:p>
        </w:tc>
      </w:tr>
    </w:tbl>
    <w:p w:rsidR="0017522C" w:rsidRDefault="00FB52CE" w:rsidP="0017522C">
      <w:pPr>
        <w:pStyle w:val="Normal11"/>
      </w:pPr>
      <w:r>
        <w:fldChar w:fldCharType="begin"/>
      </w:r>
      <w:r w:rsidR="0017522C">
        <w:instrText xml:space="preserve"> XE "</w:instrText>
      </w:r>
      <w:r w:rsidR="0017522C" w:rsidRPr="00A94F54">
        <w:instrText>Dato</w:instrText>
      </w:r>
      <w:r w:rsidR="0017522C">
        <w:instrText xml:space="preserve">" </w:instrText>
      </w:r>
      <w:r>
        <w:fldChar w:fldCharType="end"/>
      </w:r>
    </w:p>
    <w:p w:rsidR="0017522C" w:rsidRDefault="00BD0738" w:rsidP="0017522C">
      <w:pPr>
        <w:pStyle w:val="Heading2"/>
      </w:pPr>
      <w:proofErr w:type="spellStart"/>
      <w:r>
        <w:t>Dat</w:t>
      </w:r>
      <w:r w:rsidR="009361A5">
        <w:t>o</w:t>
      </w:r>
      <w:r>
        <w:t>Ti</w:t>
      </w:r>
      <w:r w:rsidR="009361A5">
        <w:t>d</w:t>
      </w:r>
      <w:proofErr w:type="spellEnd"/>
    </w:p>
    <w:p w:rsidR="00BD0738" w:rsidRPr="00E1293D" w:rsidRDefault="00BD0738" w:rsidP="00BD0738">
      <w:pPr>
        <w:pStyle w:val="Normal11"/>
        <w:rPr>
          <w:lang w:val="en-US"/>
        </w:rPr>
      </w:pPr>
      <w:proofErr w:type="gramStart"/>
      <w:r w:rsidRPr="00E1293D">
        <w:rPr>
          <w:lang w:val="en-US"/>
        </w:rPr>
        <w:t>A date time data type, wh</w:t>
      </w:r>
      <w:r w:rsidR="009361A5">
        <w:rPr>
          <w:lang w:val="en-US"/>
        </w:rPr>
        <w:t>ich describes a date and a time</w:t>
      </w:r>
      <w:r w:rsidRPr="00E1293D">
        <w:rPr>
          <w:lang w:val="en-US"/>
        </w:rPr>
        <w:t>.</w:t>
      </w:r>
      <w:proofErr w:type="gramEnd"/>
      <w:r w:rsidR="009361A5">
        <w:rPr>
          <w:lang w:val="en-US"/>
        </w:rPr>
        <w:t xml:space="preserve"> The content</w:t>
      </w:r>
      <w:r w:rsidRPr="00E1293D">
        <w:rPr>
          <w:lang w:val="en-US"/>
        </w:rPr>
        <w:t xml:space="preserve"> equals the </w:t>
      </w:r>
      <w:r>
        <w:rPr>
          <w:lang w:val="en-US"/>
        </w:rPr>
        <w:t>XML Schema-type</w:t>
      </w:r>
      <w:r w:rsidRPr="00E1293D">
        <w:rPr>
          <w:lang w:val="en-US"/>
        </w:rPr>
        <w:t xml:space="preserve"> </w:t>
      </w:r>
      <w:proofErr w:type="spellStart"/>
      <w:r w:rsidRPr="00E1293D">
        <w:rPr>
          <w:lang w:val="en-US"/>
        </w:rPr>
        <w:t>dateTime</w:t>
      </w:r>
      <w:proofErr w:type="spellEnd"/>
      <w:r w:rsidRPr="00E1293D">
        <w:rPr>
          <w:lang w:val="en-US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7522C" w:rsidTr="0017522C"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7522C" w:rsidRPr="0017522C" w:rsidRDefault="00A71B25" w:rsidP="0017522C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DateTime</w:t>
            </w:r>
            <w:proofErr w:type="spellEnd"/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  <w:r>
              <w:t>datetime</w:t>
            </w:r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Length</w:t>
            </w:r>
            <w:proofErr w:type="spellEnd"/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proofErr w:type="spellStart"/>
            <w:r>
              <w:rPr>
                <w:b/>
              </w:rPr>
              <w:t>Permitted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values</w:t>
            </w:r>
            <w:proofErr w:type="spellEnd"/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</w:p>
        </w:tc>
      </w:tr>
    </w:tbl>
    <w:p w:rsidR="0017522C" w:rsidRDefault="00FB52CE" w:rsidP="0017522C">
      <w:pPr>
        <w:pStyle w:val="Normal11"/>
      </w:pPr>
      <w:r>
        <w:fldChar w:fldCharType="begin"/>
      </w:r>
      <w:r w:rsidR="0017522C">
        <w:instrText xml:space="preserve"> XE "</w:instrText>
      </w:r>
      <w:r w:rsidR="0017522C" w:rsidRPr="00705CE1">
        <w:instrText>DatoTid</w:instrText>
      </w:r>
      <w:r w:rsidR="0017522C">
        <w:instrText xml:space="preserve">" </w:instrText>
      </w:r>
      <w:r>
        <w:fldChar w:fldCharType="end"/>
      </w:r>
    </w:p>
    <w:p w:rsidR="0017522C" w:rsidRDefault="009361A5" w:rsidP="0017522C">
      <w:pPr>
        <w:pStyle w:val="Heading2"/>
      </w:pPr>
      <w:proofErr w:type="spellStart"/>
      <w:r>
        <w:t>KasinoIdentifik</w:t>
      </w:r>
      <w:r w:rsidR="0017522C">
        <w:t>ation</w:t>
      </w:r>
      <w:proofErr w:type="spellEnd"/>
    </w:p>
    <w:p w:rsidR="0017522C" w:rsidRDefault="0017522C" w:rsidP="0017522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7522C" w:rsidTr="0017522C"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7522C" w:rsidRPr="0017522C" w:rsidRDefault="009361A5" w:rsidP="0017522C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KasinoIdentifik</w:t>
            </w:r>
            <w:r w:rsidR="0017522C">
              <w:rPr>
                <w:color w:val="FFFFFF"/>
              </w:rPr>
              <w:t>ation</w:t>
            </w:r>
            <w:proofErr w:type="spellEnd"/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Length</w:t>
            </w:r>
            <w:proofErr w:type="spellEnd"/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  <w:r>
              <w:t>45</w:t>
            </w:r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proofErr w:type="spellStart"/>
            <w:r>
              <w:rPr>
                <w:b/>
              </w:rPr>
              <w:t>Permitted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values</w:t>
            </w:r>
            <w:proofErr w:type="spellEnd"/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  <w:proofErr w:type="spellStart"/>
            <w:r>
              <w:t>KasinoKoebenhavn</w:t>
            </w:r>
            <w:proofErr w:type="spellEnd"/>
            <w:r>
              <w:t xml:space="preserve"> </w:t>
            </w:r>
          </w:p>
          <w:p w:rsidR="00504246" w:rsidRDefault="00504246" w:rsidP="0017522C">
            <w:pPr>
              <w:pStyle w:val="Normal11"/>
            </w:pPr>
            <w:proofErr w:type="spellStart"/>
            <w:r>
              <w:t>KasinoAalborg</w:t>
            </w:r>
            <w:proofErr w:type="spellEnd"/>
            <w:r>
              <w:t xml:space="preserve"> </w:t>
            </w:r>
          </w:p>
          <w:p w:rsidR="00504246" w:rsidRDefault="00504246" w:rsidP="0017522C">
            <w:pPr>
              <w:pStyle w:val="Normal11"/>
            </w:pPr>
            <w:proofErr w:type="spellStart"/>
            <w:r>
              <w:t>KasinoAarhus</w:t>
            </w:r>
            <w:proofErr w:type="spellEnd"/>
            <w:r>
              <w:t xml:space="preserve"> </w:t>
            </w:r>
          </w:p>
          <w:p w:rsidR="00504246" w:rsidRDefault="009361A5" w:rsidP="0017522C">
            <w:pPr>
              <w:pStyle w:val="Normal11"/>
            </w:pPr>
            <w:proofErr w:type="spellStart"/>
            <w:r>
              <w:t>KasinoOdense</w:t>
            </w:r>
            <w:proofErr w:type="spellEnd"/>
            <w:r w:rsidR="00504246">
              <w:t xml:space="preserve"> </w:t>
            </w:r>
          </w:p>
          <w:p w:rsidR="00504246" w:rsidRDefault="00504246" w:rsidP="0017522C">
            <w:pPr>
              <w:pStyle w:val="Normal11"/>
            </w:pPr>
            <w:proofErr w:type="spellStart"/>
            <w:r>
              <w:t>KasinoVejle</w:t>
            </w:r>
            <w:proofErr w:type="spellEnd"/>
            <w:r>
              <w:t xml:space="preserve"> </w:t>
            </w:r>
          </w:p>
          <w:p w:rsidR="00504246" w:rsidRDefault="009361A5" w:rsidP="0017522C">
            <w:pPr>
              <w:pStyle w:val="Normal11"/>
            </w:pPr>
            <w:proofErr w:type="spellStart"/>
            <w:r>
              <w:t>KasinoHelsingoer</w:t>
            </w:r>
            <w:proofErr w:type="spellEnd"/>
            <w:r w:rsidR="00504246">
              <w:t xml:space="preserve"> </w:t>
            </w:r>
          </w:p>
          <w:p w:rsidR="00504246" w:rsidRDefault="00504246" w:rsidP="0017522C">
            <w:pPr>
              <w:pStyle w:val="Normal11"/>
            </w:pPr>
            <w:proofErr w:type="spellStart"/>
            <w:r>
              <w:t>KasinoPearlSeaways</w:t>
            </w:r>
            <w:proofErr w:type="spellEnd"/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</w:p>
        </w:tc>
      </w:tr>
    </w:tbl>
    <w:p w:rsidR="0017522C" w:rsidRDefault="00FB52CE" w:rsidP="0017522C">
      <w:pPr>
        <w:pStyle w:val="Normal11"/>
      </w:pPr>
      <w:r>
        <w:fldChar w:fldCharType="begin"/>
      </w:r>
      <w:r w:rsidR="0017522C">
        <w:instrText xml:space="preserve"> XE "</w:instrText>
      </w:r>
      <w:r w:rsidR="0017522C" w:rsidRPr="00BC0E5A">
        <w:instrText>KasinoIdentifikation</w:instrText>
      </w:r>
      <w:r w:rsidR="0017522C">
        <w:instrText xml:space="preserve">" </w:instrText>
      </w:r>
      <w:r>
        <w:fldChar w:fldCharType="end"/>
      </w:r>
    </w:p>
    <w:p w:rsidR="0017522C" w:rsidRDefault="009361A5" w:rsidP="0017522C">
      <w:pPr>
        <w:pStyle w:val="Heading2"/>
      </w:pPr>
      <w:r>
        <w:t>K</w:t>
      </w:r>
      <w:r w:rsidR="0017522C">
        <w:t>ode</w:t>
      </w:r>
    </w:p>
    <w:p w:rsidR="00BD0738" w:rsidRDefault="00BD0738" w:rsidP="00BD0738">
      <w:pPr>
        <w:pStyle w:val="Normal11"/>
      </w:pPr>
      <w:proofErr w:type="spellStart"/>
      <w:r>
        <w:t>Any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10 </w:t>
      </w:r>
      <w:proofErr w:type="spellStart"/>
      <w:r>
        <w:t>characters</w:t>
      </w:r>
      <w:proofErr w:type="spellEnd"/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7522C" w:rsidTr="0017522C"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7522C" w:rsidRPr="0017522C" w:rsidRDefault="00A71B25" w:rsidP="0017522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C</w:t>
            </w:r>
            <w:r w:rsidR="0017522C">
              <w:rPr>
                <w:color w:val="FFFFFF"/>
              </w:rPr>
              <w:t>ode</w:t>
            </w:r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Length</w:t>
            </w:r>
            <w:proofErr w:type="spellEnd"/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  <w:r>
              <w:t>10</w:t>
            </w:r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proofErr w:type="spellStart"/>
            <w:r>
              <w:rPr>
                <w:b/>
              </w:rPr>
              <w:t>Permitted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values</w:t>
            </w:r>
            <w:proofErr w:type="spellEnd"/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</w:p>
        </w:tc>
      </w:tr>
    </w:tbl>
    <w:p w:rsidR="0017522C" w:rsidRDefault="00FB52CE" w:rsidP="0017522C">
      <w:pPr>
        <w:pStyle w:val="Normal11"/>
      </w:pPr>
      <w:r>
        <w:fldChar w:fldCharType="begin"/>
      </w:r>
      <w:r w:rsidR="0017522C">
        <w:instrText xml:space="preserve"> XE "</w:instrText>
      </w:r>
      <w:r w:rsidR="0017522C" w:rsidRPr="00AA25F3">
        <w:instrText>Kode</w:instrText>
      </w:r>
      <w:r w:rsidR="0017522C">
        <w:instrText xml:space="preserve">" </w:instrText>
      </w:r>
      <w:r>
        <w:fldChar w:fldCharType="end"/>
      </w:r>
    </w:p>
    <w:p w:rsidR="0017522C" w:rsidRDefault="009361A5" w:rsidP="0017522C">
      <w:pPr>
        <w:pStyle w:val="Heading2"/>
      </w:pPr>
      <w:r>
        <w:t>Pro</w:t>
      </w:r>
      <w:r w:rsidR="0017522C">
        <w:t>cent</w:t>
      </w:r>
    </w:p>
    <w:p w:rsidR="0017522C" w:rsidRDefault="00BD0738" w:rsidP="0017522C">
      <w:pPr>
        <w:pStyle w:val="Normal11"/>
      </w:pPr>
      <w:proofErr w:type="spellStart"/>
      <w:r>
        <w:t>Percentage</w:t>
      </w:r>
      <w:proofErr w:type="spellEnd"/>
      <w:r>
        <w:t xml:space="preserve"> </w:t>
      </w:r>
      <w:proofErr w:type="spellStart"/>
      <w:r>
        <w:t>indication</w:t>
      </w:r>
      <w:proofErr w:type="spellEnd"/>
      <w:r w:rsidR="0017522C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7522C" w:rsidTr="0017522C"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7522C" w:rsidRPr="0017522C" w:rsidRDefault="0017522C" w:rsidP="0017522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P</w:t>
            </w:r>
            <w:r w:rsidR="00A71B25">
              <w:rPr>
                <w:color w:val="FFFFFF"/>
              </w:rPr>
              <w:t>er</w:t>
            </w:r>
            <w:r>
              <w:rPr>
                <w:color w:val="FFFFFF"/>
              </w:rPr>
              <w:t>cent</w:t>
            </w:r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r>
              <w:rPr>
                <w:b/>
              </w:rPr>
              <w:lastRenderedPageBreak/>
              <w:t>Data Type</w:t>
            </w:r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  <w:r>
              <w:t>decimal</w:t>
            </w:r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Length</w:t>
            </w:r>
            <w:proofErr w:type="spellEnd"/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  <w:r>
              <w:t>6</w:t>
            </w:r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proofErr w:type="spellStart"/>
            <w:r>
              <w:rPr>
                <w:b/>
              </w:rPr>
              <w:t>Permitted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values</w:t>
            </w:r>
            <w:proofErr w:type="spellEnd"/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</w:p>
        </w:tc>
      </w:tr>
    </w:tbl>
    <w:p w:rsidR="0017522C" w:rsidRDefault="00FB52CE" w:rsidP="0017522C">
      <w:pPr>
        <w:pStyle w:val="Normal11"/>
      </w:pPr>
      <w:r>
        <w:fldChar w:fldCharType="begin"/>
      </w:r>
      <w:r w:rsidR="0017522C">
        <w:instrText xml:space="preserve"> XE "</w:instrText>
      </w:r>
      <w:r w:rsidR="0017522C" w:rsidRPr="00C413DE">
        <w:instrText>Procent</w:instrText>
      </w:r>
      <w:r w:rsidR="0017522C">
        <w:instrText xml:space="preserve">" </w:instrText>
      </w:r>
      <w:r>
        <w:fldChar w:fldCharType="end"/>
      </w:r>
    </w:p>
    <w:p w:rsidR="0017522C" w:rsidRDefault="0017522C" w:rsidP="0017522C">
      <w:pPr>
        <w:pStyle w:val="Heading2"/>
      </w:pPr>
      <w:proofErr w:type="spellStart"/>
      <w:r>
        <w:t>SpilCertifikatTilladelsestype</w:t>
      </w:r>
      <w:proofErr w:type="spellEnd"/>
    </w:p>
    <w:p w:rsidR="00004CB5" w:rsidRDefault="00004CB5" w:rsidP="00004CB5">
      <w:pPr>
        <w:pStyle w:val="Normal11"/>
      </w:pPr>
      <w:r>
        <w:t xml:space="preserve">Type of </w:t>
      </w:r>
      <w:proofErr w:type="spellStart"/>
      <w:r>
        <w:t>licence</w:t>
      </w:r>
      <w:proofErr w:type="spellEnd"/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7522C" w:rsidTr="0017522C"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7522C" w:rsidRPr="0017522C" w:rsidRDefault="0017522C" w:rsidP="0017522C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SpilCertifikatTilladelsestype</w:t>
            </w:r>
            <w:proofErr w:type="spellEnd"/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Length</w:t>
            </w:r>
            <w:proofErr w:type="spellEnd"/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  <w:r>
              <w:t>25</w:t>
            </w:r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proofErr w:type="spellStart"/>
            <w:r>
              <w:rPr>
                <w:b/>
              </w:rPr>
              <w:t>Permitted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values</w:t>
            </w:r>
            <w:proofErr w:type="spellEnd"/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  <w:r>
              <w:t>Væddemål</w:t>
            </w:r>
          </w:p>
          <w:p w:rsidR="00504246" w:rsidRDefault="00504246" w:rsidP="0017522C">
            <w:pPr>
              <w:pStyle w:val="Normal11"/>
            </w:pPr>
            <w:proofErr w:type="spellStart"/>
            <w:r>
              <w:t>OnlineKasino</w:t>
            </w:r>
            <w:proofErr w:type="spellEnd"/>
          </w:p>
          <w:p w:rsidR="00504246" w:rsidRDefault="00504246" w:rsidP="0017522C">
            <w:pPr>
              <w:pStyle w:val="Normal11"/>
            </w:pPr>
            <w:proofErr w:type="spellStart"/>
            <w:r>
              <w:t>VæddemålOgOnlineKasino</w:t>
            </w:r>
            <w:proofErr w:type="spellEnd"/>
          </w:p>
          <w:p w:rsidR="00504246" w:rsidRDefault="00504246" w:rsidP="0017522C">
            <w:pPr>
              <w:pStyle w:val="Normal11"/>
            </w:pPr>
            <w:proofErr w:type="spellStart"/>
            <w:r>
              <w:t>KasinoSpilleautomater</w:t>
            </w:r>
            <w:proofErr w:type="spellEnd"/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</w:p>
        </w:tc>
      </w:tr>
    </w:tbl>
    <w:p w:rsidR="0017522C" w:rsidRDefault="00FB52CE" w:rsidP="0017522C">
      <w:pPr>
        <w:pStyle w:val="Normal11"/>
      </w:pPr>
      <w:r>
        <w:fldChar w:fldCharType="begin"/>
      </w:r>
      <w:r w:rsidR="0017522C">
        <w:instrText xml:space="preserve"> XE "</w:instrText>
      </w:r>
      <w:r w:rsidR="0017522C" w:rsidRPr="00F0494E">
        <w:instrText>SpilCertifikatTilladelsestype</w:instrText>
      </w:r>
      <w:r w:rsidR="0017522C">
        <w:instrText xml:space="preserve">" </w:instrText>
      </w:r>
      <w:r>
        <w:fldChar w:fldCharType="end"/>
      </w:r>
    </w:p>
    <w:p w:rsidR="0017522C" w:rsidRDefault="009361A5" w:rsidP="0017522C">
      <w:pPr>
        <w:pStyle w:val="Heading2"/>
      </w:pPr>
      <w:proofErr w:type="spellStart"/>
      <w:r>
        <w:t>Spil</w:t>
      </w:r>
      <w:r w:rsidR="0017522C">
        <w:t>FilVersion</w:t>
      </w:r>
      <w:proofErr w:type="spellEnd"/>
    </w:p>
    <w:p w:rsidR="0017522C" w:rsidRDefault="0017522C" w:rsidP="0017522C">
      <w:pPr>
        <w:pStyle w:val="Normal11"/>
      </w:pPr>
      <w:r>
        <w:t xml:space="preserve">Version </w:t>
      </w:r>
      <w:r w:rsidR="00004CB5">
        <w:t>o</w:t>
      </w:r>
      <w:r>
        <w:t xml:space="preserve">f standard </w:t>
      </w:r>
      <w:proofErr w:type="spellStart"/>
      <w:r>
        <w:t>recods</w:t>
      </w:r>
      <w:proofErr w:type="spellEnd"/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7522C" w:rsidTr="0017522C"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7522C" w:rsidRPr="0017522C" w:rsidRDefault="00A71B25" w:rsidP="0017522C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Game</w:t>
            </w:r>
            <w:r w:rsidR="0017522C">
              <w:rPr>
                <w:color w:val="FFFFFF"/>
              </w:rPr>
              <w:t>Fil</w:t>
            </w:r>
            <w:r>
              <w:rPr>
                <w:color w:val="FFFFFF"/>
              </w:rPr>
              <w:t>e</w:t>
            </w:r>
            <w:r w:rsidR="0017522C">
              <w:rPr>
                <w:color w:val="FFFFFF"/>
              </w:rPr>
              <w:t>Version</w:t>
            </w:r>
            <w:proofErr w:type="spellEnd"/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Length</w:t>
            </w:r>
            <w:proofErr w:type="spellEnd"/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  <w:r>
              <w:t>10</w:t>
            </w:r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proofErr w:type="spellStart"/>
            <w:r>
              <w:rPr>
                <w:b/>
              </w:rPr>
              <w:t>Permitted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values</w:t>
            </w:r>
            <w:proofErr w:type="spellEnd"/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  <w:r>
              <w:t>v2</w:t>
            </w:r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</w:p>
        </w:tc>
      </w:tr>
    </w:tbl>
    <w:p w:rsidR="0017522C" w:rsidRDefault="00FB52CE" w:rsidP="0017522C">
      <w:pPr>
        <w:pStyle w:val="Normal11"/>
      </w:pPr>
      <w:r>
        <w:fldChar w:fldCharType="begin"/>
      </w:r>
      <w:r w:rsidR="0017522C">
        <w:instrText xml:space="preserve"> XE "</w:instrText>
      </w:r>
      <w:r w:rsidR="0017522C" w:rsidRPr="001A179A">
        <w:instrText>SpilFilVersion</w:instrText>
      </w:r>
      <w:r w:rsidR="0017522C">
        <w:instrText xml:space="preserve">" </w:instrText>
      </w:r>
      <w:r>
        <w:fldChar w:fldCharType="end"/>
      </w:r>
    </w:p>
    <w:p w:rsidR="0017522C" w:rsidRDefault="009361A5" w:rsidP="0017522C">
      <w:pPr>
        <w:pStyle w:val="Heading2"/>
      </w:pPr>
      <w:proofErr w:type="spellStart"/>
      <w:r>
        <w:t>TalHel</w:t>
      </w:r>
      <w:proofErr w:type="spellEnd"/>
    </w:p>
    <w:p w:rsidR="0017522C" w:rsidRPr="00004CB5" w:rsidRDefault="00004CB5" w:rsidP="0017522C">
      <w:pPr>
        <w:pStyle w:val="Normal11"/>
        <w:rPr>
          <w:lang w:val="en-US"/>
        </w:rPr>
      </w:pPr>
      <w:r w:rsidRPr="00FE2B20">
        <w:rPr>
          <w:lang w:val="en-US"/>
        </w:rPr>
        <w:t>A positive integer that may represent values in the range from 0 to</w:t>
      </w:r>
      <w:r>
        <w:rPr>
          <w:lang w:val="en-US"/>
        </w:rPr>
        <w:t xml:space="preserve"> 999.999.999.999.999.999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7522C" w:rsidTr="0017522C"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7522C" w:rsidRPr="0017522C" w:rsidRDefault="00A71B25" w:rsidP="0017522C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Integer</w:t>
            </w:r>
            <w:proofErr w:type="spellEnd"/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504246" w:rsidRDefault="00004CB5" w:rsidP="0017522C">
            <w:pPr>
              <w:pStyle w:val="Normal11"/>
            </w:pPr>
            <w:proofErr w:type="spellStart"/>
            <w:r>
              <w:t>N</w:t>
            </w:r>
            <w:r w:rsidR="00504246">
              <w:t>umber</w:t>
            </w:r>
            <w:proofErr w:type="spellEnd"/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Length</w:t>
            </w:r>
            <w:proofErr w:type="spellEnd"/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  <w:r>
              <w:t>18</w:t>
            </w:r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proofErr w:type="spellStart"/>
            <w:r>
              <w:rPr>
                <w:b/>
              </w:rPr>
              <w:t>Permitted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values</w:t>
            </w:r>
            <w:proofErr w:type="spellEnd"/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  <w:r>
              <w:t>0 til 999.999.999.999.999.999</w:t>
            </w:r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  <w:r>
              <w:t>###.###.###.###.###.###</w:t>
            </w:r>
          </w:p>
        </w:tc>
      </w:tr>
    </w:tbl>
    <w:p w:rsidR="0017522C" w:rsidRDefault="00FB52CE" w:rsidP="0017522C">
      <w:pPr>
        <w:pStyle w:val="Normal11"/>
      </w:pPr>
      <w:r>
        <w:fldChar w:fldCharType="begin"/>
      </w:r>
      <w:r w:rsidR="0017522C">
        <w:instrText xml:space="preserve"> XE "</w:instrText>
      </w:r>
      <w:r w:rsidR="0017522C" w:rsidRPr="00F66F32">
        <w:instrText>TalHel</w:instrText>
      </w:r>
      <w:r w:rsidR="0017522C">
        <w:instrText xml:space="preserve">" </w:instrText>
      </w:r>
      <w:r>
        <w:fldChar w:fldCharType="end"/>
      </w:r>
    </w:p>
    <w:p w:rsidR="0017522C" w:rsidRDefault="009361A5" w:rsidP="0017522C">
      <w:pPr>
        <w:pStyle w:val="Heading2"/>
      </w:pPr>
      <w:r>
        <w:t>Teks</w:t>
      </w:r>
      <w:r w:rsidR="0017522C">
        <w:t>t300</w:t>
      </w:r>
    </w:p>
    <w:p w:rsidR="00004CB5" w:rsidRPr="00FE2B20" w:rsidRDefault="00004CB5" w:rsidP="00004CB5">
      <w:pPr>
        <w:pStyle w:val="Normal11"/>
        <w:rPr>
          <w:lang w:val="en-US"/>
        </w:rPr>
      </w:pPr>
      <w:proofErr w:type="gramStart"/>
      <w:r w:rsidRPr="00FE2B20">
        <w:rPr>
          <w:lang w:val="en-US"/>
        </w:rPr>
        <w:t>Indicates a text of no more than 300 char</w:t>
      </w:r>
      <w:r>
        <w:rPr>
          <w:lang w:val="en-US"/>
        </w:rPr>
        <w:t>acter</w:t>
      </w:r>
      <w:r w:rsidRPr="00FE2B20">
        <w:rPr>
          <w:lang w:val="en-US"/>
        </w:rPr>
        <w:t>s.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7522C" w:rsidTr="0017522C"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7522C" w:rsidRPr="0017522C" w:rsidRDefault="009361A5" w:rsidP="0017522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Teks</w:t>
            </w:r>
            <w:r w:rsidR="0017522C">
              <w:rPr>
                <w:color w:val="FFFFFF"/>
              </w:rPr>
              <w:t>t300</w:t>
            </w:r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varying</w:t>
            </w:r>
            <w:proofErr w:type="spellEnd"/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Length</w:t>
            </w:r>
            <w:proofErr w:type="spellEnd"/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  <w:r>
              <w:t>300</w:t>
            </w:r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proofErr w:type="spellStart"/>
            <w:r>
              <w:rPr>
                <w:b/>
              </w:rPr>
              <w:t>Permitted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values</w:t>
            </w:r>
            <w:proofErr w:type="spellEnd"/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</w:p>
        </w:tc>
      </w:tr>
    </w:tbl>
    <w:p w:rsidR="0017522C" w:rsidRDefault="00FB52CE" w:rsidP="0017522C">
      <w:pPr>
        <w:pStyle w:val="Normal11"/>
      </w:pPr>
      <w:r>
        <w:fldChar w:fldCharType="begin"/>
      </w:r>
      <w:r w:rsidR="0017522C">
        <w:instrText xml:space="preserve"> XE "</w:instrText>
      </w:r>
      <w:r w:rsidR="0017522C" w:rsidRPr="009662E5">
        <w:instrText>Tekst300</w:instrText>
      </w:r>
      <w:r w:rsidR="0017522C">
        <w:instrText xml:space="preserve">" </w:instrText>
      </w:r>
      <w:r>
        <w:fldChar w:fldCharType="end"/>
      </w:r>
    </w:p>
    <w:p w:rsidR="0017522C" w:rsidRDefault="0017522C" w:rsidP="0017522C">
      <w:pPr>
        <w:pStyle w:val="Heading2"/>
      </w:pPr>
      <w:r>
        <w:t>Te</w:t>
      </w:r>
      <w:r w:rsidR="009361A5">
        <w:t>ks</w:t>
      </w:r>
      <w:r>
        <w:t>t45</w:t>
      </w:r>
    </w:p>
    <w:p w:rsidR="00004CB5" w:rsidRDefault="00004CB5" w:rsidP="00004CB5">
      <w:pPr>
        <w:pStyle w:val="Normal11"/>
      </w:pPr>
      <w:proofErr w:type="spellStart"/>
      <w:r>
        <w:t>Text</w:t>
      </w:r>
      <w:proofErr w:type="spellEnd"/>
      <w:r>
        <w:t xml:space="preserve"> of 45 </w:t>
      </w:r>
      <w:proofErr w:type="spellStart"/>
      <w:r>
        <w:t>characters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7522C" w:rsidTr="0017522C"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7522C" w:rsidRPr="0017522C" w:rsidRDefault="009361A5" w:rsidP="0017522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Teks</w:t>
            </w:r>
            <w:r w:rsidR="0017522C">
              <w:rPr>
                <w:color w:val="FFFFFF"/>
              </w:rPr>
              <w:t>t45</w:t>
            </w:r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Length</w:t>
            </w:r>
            <w:proofErr w:type="spellEnd"/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  <w:r>
              <w:t>45</w:t>
            </w:r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proofErr w:type="spellStart"/>
            <w:r>
              <w:rPr>
                <w:b/>
              </w:rPr>
              <w:t>Permitted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values</w:t>
            </w:r>
            <w:proofErr w:type="spellEnd"/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</w:p>
        </w:tc>
      </w:tr>
    </w:tbl>
    <w:p w:rsidR="0017522C" w:rsidRDefault="00FB52CE" w:rsidP="0017522C">
      <w:pPr>
        <w:pStyle w:val="Normal11"/>
      </w:pPr>
      <w:r>
        <w:fldChar w:fldCharType="begin"/>
      </w:r>
      <w:r w:rsidR="0017522C">
        <w:instrText xml:space="preserve"> XE "</w:instrText>
      </w:r>
      <w:r w:rsidR="0017522C" w:rsidRPr="004343D4">
        <w:instrText>Tekst45</w:instrText>
      </w:r>
      <w:r w:rsidR="0017522C">
        <w:instrText xml:space="preserve">" </w:instrText>
      </w:r>
      <w:r>
        <w:fldChar w:fldCharType="end"/>
      </w:r>
    </w:p>
    <w:p w:rsidR="0017522C" w:rsidRDefault="009361A5" w:rsidP="0017522C">
      <w:pPr>
        <w:pStyle w:val="Heading2"/>
      </w:pPr>
      <w:r>
        <w:t>Teks</w:t>
      </w:r>
      <w:r w:rsidR="0017522C">
        <w:t>t45minLength1</w:t>
      </w:r>
    </w:p>
    <w:p w:rsidR="0017522C" w:rsidRDefault="0017522C" w:rsidP="0017522C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7522C" w:rsidTr="0017522C"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7522C" w:rsidRPr="0017522C" w:rsidRDefault="009361A5" w:rsidP="0017522C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lastRenderedPageBreak/>
              <w:t>Teks</w:t>
            </w:r>
            <w:r w:rsidR="0017522C">
              <w:rPr>
                <w:color w:val="FFFFFF"/>
              </w:rPr>
              <w:t>t45minLength1</w:t>
            </w:r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Length</w:t>
            </w:r>
            <w:proofErr w:type="spellEnd"/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  <w:r>
              <w:t>45</w:t>
            </w:r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proofErr w:type="spellStart"/>
            <w:r>
              <w:rPr>
                <w:b/>
              </w:rPr>
              <w:t>Permitted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values</w:t>
            </w:r>
            <w:proofErr w:type="spellEnd"/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</w:p>
        </w:tc>
      </w:tr>
    </w:tbl>
    <w:p w:rsidR="0017522C" w:rsidRDefault="00FB52CE" w:rsidP="0017522C">
      <w:pPr>
        <w:pStyle w:val="Normal11"/>
      </w:pPr>
      <w:r>
        <w:fldChar w:fldCharType="begin"/>
      </w:r>
      <w:r w:rsidR="0017522C">
        <w:instrText xml:space="preserve"> XE "</w:instrText>
      </w:r>
      <w:r w:rsidR="0017522C" w:rsidRPr="00D43CCD">
        <w:instrText>Tekst45minLength1</w:instrText>
      </w:r>
      <w:r w:rsidR="0017522C">
        <w:instrText xml:space="preserve">" </w:instrText>
      </w:r>
      <w:r>
        <w:fldChar w:fldCharType="end"/>
      </w:r>
    </w:p>
    <w:p w:rsidR="0017522C" w:rsidRDefault="009361A5" w:rsidP="0017522C">
      <w:pPr>
        <w:pStyle w:val="Heading2"/>
      </w:pPr>
      <w:proofErr w:type="spellStart"/>
      <w:r>
        <w:t>Teks</w:t>
      </w:r>
      <w:r w:rsidR="0017522C">
        <w:t>tKort</w:t>
      </w:r>
      <w:proofErr w:type="spellEnd"/>
    </w:p>
    <w:p w:rsidR="00004CB5" w:rsidRPr="003268C8" w:rsidRDefault="00004CB5" w:rsidP="00343417">
      <w:pPr>
        <w:pStyle w:val="Normal11"/>
        <w:rPr>
          <w:lang w:val="en-US"/>
        </w:rPr>
      </w:pPr>
      <w:proofErr w:type="gramStart"/>
      <w:r w:rsidRPr="003268C8">
        <w:rPr>
          <w:lang w:val="en-US"/>
        </w:rPr>
        <w:t>A short text – typically one or a few words – which gives the possibility of a unique identification of a given concept.</w:t>
      </w:r>
      <w:proofErr w:type="gramEnd"/>
    </w:p>
    <w:p w:rsidR="00004CB5" w:rsidRPr="00474E18" w:rsidRDefault="00004CB5" w:rsidP="00004CB5">
      <w:pPr>
        <w:pStyle w:val="Normal11"/>
        <w:rPr>
          <w:lang w:val="en-US"/>
        </w:rPr>
      </w:pPr>
      <w:proofErr w:type="gramStart"/>
      <w:r w:rsidRPr="00474E18">
        <w:rPr>
          <w:lang w:val="en-US"/>
        </w:rPr>
        <w:t>May also be used for short explanations in some cases (sentence level).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7522C" w:rsidTr="0017522C"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7522C" w:rsidRPr="0017522C" w:rsidRDefault="00A71B25" w:rsidP="0017522C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TextShort</w:t>
            </w:r>
            <w:proofErr w:type="spellEnd"/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Length</w:t>
            </w:r>
            <w:proofErr w:type="spellEnd"/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  <w:r>
              <w:t>100</w:t>
            </w:r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proofErr w:type="spellStart"/>
            <w:r>
              <w:rPr>
                <w:b/>
              </w:rPr>
              <w:t>Permitted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values</w:t>
            </w:r>
            <w:proofErr w:type="spellEnd"/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</w:p>
        </w:tc>
      </w:tr>
    </w:tbl>
    <w:p w:rsidR="0017522C" w:rsidRDefault="00FB52CE" w:rsidP="0017522C">
      <w:pPr>
        <w:pStyle w:val="Normal11"/>
      </w:pPr>
      <w:r>
        <w:fldChar w:fldCharType="begin"/>
      </w:r>
      <w:r w:rsidR="0017522C">
        <w:instrText xml:space="preserve"> XE "</w:instrText>
      </w:r>
      <w:r w:rsidR="0017522C" w:rsidRPr="00563E89">
        <w:instrText>TekstKort</w:instrText>
      </w:r>
      <w:r w:rsidR="0017522C">
        <w:instrText xml:space="preserve">" </w:instrText>
      </w:r>
      <w:r>
        <w:fldChar w:fldCharType="end"/>
      </w:r>
    </w:p>
    <w:p w:rsidR="0017522C" w:rsidRDefault="009361A5" w:rsidP="0017522C">
      <w:pPr>
        <w:pStyle w:val="Heading2"/>
      </w:pPr>
      <w:proofErr w:type="spellStart"/>
      <w:r>
        <w:t>TelefonNummer</w:t>
      </w:r>
      <w:proofErr w:type="spellEnd"/>
    </w:p>
    <w:p w:rsidR="00004CB5" w:rsidRDefault="00004CB5" w:rsidP="00004CB5">
      <w:pPr>
        <w:pStyle w:val="Normal11"/>
      </w:pPr>
      <w:r>
        <w:t xml:space="preserve">A </w:t>
      </w:r>
      <w:proofErr w:type="spellStart"/>
      <w:r>
        <w:t>telephone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eg.: </w:t>
      </w:r>
      <w:proofErr w:type="gramStart"/>
      <w:r>
        <w:t>23232323</w:t>
      </w:r>
      <w:proofErr w:type="gramEnd"/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17522C" w:rsidTr="0017522C"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17522C" w:rsidRPr="0017522C" w:rsidRDefault="00A71B25" w:rsidP="0017522C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TelephonNumb</w:t>
            </w:r>
            <w:r w:rsidR="0017522C">
              <w:rPr>
                <w:color w:val="FFFFFF"/>
              </w:rPr>
              <w:t>er</w:t>
            </w:r>
            <w:proofErr w:type="spellEnd"/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varying</w:t>
            </w:r>
            <w:proofErr w:type="spellEnd"/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Length</w:t>
            </w:r>
            <w:proofErr w:type="spellEnd"/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  <w:r>
              <w:t>10</w:t>
            </w:r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proofErr w:type="spellStart"/>
            <w:r>
              <w:rPr>
                <w:b/>
              </w:rPr>
              <w:t>Permitted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values</w:t>
            </w:r>
            <w:proofErr w:type="spellEnd"/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</w:p>
        </w:tc>
      </w:tr>
      <w:tr w:rsidR="00504246" w:rsidTr="0017522C">
        <w:tc>
          <w:tcPr>
            <w:tcW w:w="1667" w:type="dxa"/>
          </w:tcPr>
          <w:p w:rsidR="00504246" w:rsidRPr="00C158BC" w:rsidRDefault="00504246" w:rsidP="0034341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504246" w:rsidRDefault="00504246" w:rsidP="0017522C">
            <w:pPr>
              <w:pStyle w:val="Normal11"/>
            </w:pPr>
          </w:p>
        </w:tc>
      </w:tr>
    </w:tbl>
    <w:p w:rsidR="0017522C" w:rsidRDefault="00FB52CE" w:rsidP="0017522C">
      <w:pPr>
        <w:pStyle w:val="Normal11"/>
      </w:pPr>
      <w:r>
        <w:fldChar w:fldCharType="begin"/>
      </w:r>
      <w:r w:rsidR="0017522C">
        <w:instrText xml:space="preserve"> XE "</w:instrText>
      </w:r>
      <w:r w:rsidR="0017522C" w:rsidRPr="00511660">
        <w:instrText>TelefonNummer</w:instrText>
      </w:r>
      <w:r w:rsidR="0017522C">
        <w:instrText xml:space="preserve">" </w:instrText>
      </w:r>
      <w:r>
        <w:fldChar w:fldCharType="end"/>
      </w:r>
    </w:p>
    <w:p w:rsidR="0017522C" w:rsidRDefault="0017522C" w:rsidP="0017522C">
      <w:pPr>
        <w:pStyle w:val="Normal11"/>
        <w:sectPr w:rsidR="0017522C" w:rsidSect="0017522C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17522C" w:rsidRDefault="0017522C" w:rsidP="0017522C">
      <w:pPr>
        <w:pStyle w:val="Normal11"/>
        <w:rPr>
          <w:b/>
        </w:rPr>
      </w:pPr>
      <w:r>
        <w:rPr>
          <w:b/>
        </w:rPr>
        <w:lastRenderedPageBreak/>
        <w:t>Indeks:</w:t>
      </w:r>
    </w:p>
    <w:p w:rsidR="009361A5" w:rsidRDefault="00FB52CE" w:rsidP="0017522C">
      <w:pPr>
        <w:pStyle w:val="Normal11"/>
        <w:rPr>
          <w:noProof/>
        </w:rPr>
        <w:sectPr w:rsidR="009361A5" w:rsidSect="009361A5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  <w:r>
        <w:fldChar w:fldCharType="begin"/>
      </w:r>
      <w:r w:rsidR="0017522C">
        <w:instrText xml:space="preserve"> INDEX \e "</w:instrText>
      </w:r>
      <w:r w:rsidR="0017522C">
        <w:tab/>
        <w:instrText xml:space="preserve">" \c "2" \z "1030"  </w:instrText>
      </w:r>
      <w:r>
        <w:fldChar w:fldCharType="separate"/>
      </w:r>
    </w:p>
    <w:p w:rsidR="009361A5" w:rsidRDefault="009361A5">
      <w:pPr>
        <w:pStyle w:val="Index1"/>
        <w:tabs>
          <w:tab w:val="right" w:leader="dot" w:pos="4993"/>
        </w:tabs>
        <w:rPr>
          <w:noProof/>
        </w:rPr>
      </w:pPr>
      <w:r>
        <w:rPr>
          <w:noProof/>
        </w:rPr>
        <w:lastRenderedPageBreak/>
        <w:t>BeløbPositiv18UdenDecimaler</w:t>
      </w:r>
      <w:r>
        <w:rPr>
          <w:noProof/>
        </w:rPr>
        <w:tab/>
        <w:t>5, 6, 8</w:t>
      </w:r>
    </w:p>
    <w:p w:rsidR="009361A5" w:rsidRDefault="009361A5">
      <w:pPr>
        <w:pStyle w:val="Index1"/>
        <w:tabs>
          <w:tab w:val="right" w:leader="dot" w:pos="4993"/>
        </w:tabs>
        <w:rPr>
          <w:noProof/>
        </w:rPr>
      </w:pPr>
      <w:r>
        <w:rPr>
          <w:noProof/>
        </w:rPr>
        <w:t>Dato</w:t>
      </w:r>
      <w:r>
        <w:rPr>
          <w:noProof/>
        </w:rPr>
        <w:tab/>
        <w:t>3, 8</w:t>
      </w:r>
    </w:p>
    <w:p w:rsidR="009361A5" w:rsidRDefault="009361A5">
      <w:pPr>
        <w:pStyle w:val="Index1"/>
        <w:tabs>
          <w:tab w:val="right" w:leader="dot" w:pos="4993"/>
        </w:tabs>
        <w:rPr>
          <w:noProof/>
        </w:rPr>
      </w:pPr>
      <w:r>
        <w:rPr>
          <w:noProof/>
        </w:rPr>
        <w:t>DatoTid</w:t>
      </w:r>
      <w:r>
        <w:rPr>
          <w:noProof/>
        </w:rPr>
        <w:tab/>
        <w:t>5, 7, 8</w:t>
      </w:r>
    </w:p>
    <w:p w:rsidR="009361A5" w:rsidRDefault="009361A5">
      <w:pPr>
        <w:pStyle w:val="Index1"/>
        <w:tabs>
          <w:tab w:val="right" w:leader="dot" w:pos="4993"/>
        </w:tabs>
        <w:rPr>
          <w:noProof/>
        </w:rPr>
      </w:pPr>
      <w:r>
        <w:rPr>
          <w:noProof/>
        </w:rPr>
        <w:t>KasinoIdentifikation</w:t>
      </w:r>
      <w:r>
        <w:rPr>
          <w:noProof/>
        </w:rPr>
        <w:tab/>
        <w:t>2, 8</w:t>
      </w:r>
    </w:p>
    <w:p w:rsidR="009361A5" w:rsidRDefault="009361A5">
      <w:pPr>
        <w:pStyle w:val="Index1"/>
        <w:tabs>
          <w:tab w:val="right" w:leader="dot" w:pos="4993"/>
        </w:tabs>
        <w:rPr>
          <w:noProof/>
        </w:rPr>
      </w:pPr>
      <w:r>
        <w:rPr>
          <w:noProof/>
        </w:rPr>
        <w:t>Kode</w:t>
      </w:r>
      <w:r>
        <w:rPr>
          <w:noProof/>
        </w:rPr>
        <w:tab/>
        <w:t>5, 8</w:t>
      </w:r>
    </w:p>
    <w:p w:rsidR="009361A5" w:rsidRDefault="009361A5">
      <w:pPr>
        <w:pStyle w:val="Index1"/>
        <w:tabs>
          <w:tab w:val="right" w:leader="dot" w:pos="4993"/>
        </w:tabs>
        <w:rPr>
          <w:noProof/>
        </w:rPr>
      </w:pPr>
      <w:r>
        <w:rPr>
          <w:noProof/>
        </w:rPr>
        <w:t>Procent</w:t>
      </w:r>
      <w:r>
        <w:rPr>
          <w:noProof/>
        </w:rPr>
        <w:tab/>
        <w:t>5, 9</w:t>
      </w:r>
    </w:p>
    <w:p w:rsidR="009361A5" w:rsidRDefault="009361A5">
      <w:pPr>
        <w:pStyle w:val="Index1"/>
        <w:tabs>
          <w:tab w:val="right" w:leader="dot" w:pos="4993"/>
        </w:tabs>
        <w:rPr>
          <w:noProof/>
        </w:rPr>
      </w:pPr>
      <w:r>
        <w:rPr>
          <w:noProof/>
        </w:rPr>
        <w:t>SpilCertifikatTilladelsestype</w:t>
      </w:r>
      <w:r>
        <w:rPr>
          <w:noProof/>
        </w:rPr>
        <w:tab/>
        <w:t>3, 9</w:t>
      </w:r>
    </w:p>
    <w:p w:rsidR="009361A5" w:rsidRDefault="009361A5">
      <w:pPr>
        <w:pStyle w:val="Index1"/>
        <w:tabs>
          <w:tab w:val="right" w:leader="dot" w:pos="4993"/>
        </w:tabs>
        <w:rPr>
          <w:noProof/>
        </w:rPr>
      </w:pPr>
      <w:r>
        <w:rPr>
          <w:noProof/>
        </w:rPr>
        <w:lastRenderedPageBreak/>
        <w:t>SpilFilVersion</w:t>
      </w:r>
      <w:r>
        <w:rPr>
          <w:noProof/>
        </w:rPr>
        <w:tab/>
        <w:t>4, 9</w:t>
      </w:r>
    </w:p>
    <w:p w:rsidR="009361A5" w:rsidRDefault="009361A5">
      <w:pPr>
        <w:pStyle w:val="Index1"/>
        <w:tabs>
          <w:tab w:val="right" w:leader="dot" w:pos="4993"/>
        </w:tabs>
        <w:rPr>
          <w:noProof/>
        </w:rPr>
      </w:pPr>
      <w:r>
        <w:rPr>
          <w:noProof/>
        </w:rPr>
        <w:t>TalHel</w:t>
      </w:r>
      <w:r>
        <w:rPr>
          <w:noProof/>
        </w:rPr>
        <w:tab/>
        <w:t>7, 9</w:t>
      </w:r>
    </w:p>
    <w:p w:rsidR="009361A5" w:rsidRDefault="009361A5">
      <w:pPr>
        <w:pStyle w:val="Index1"/>
        <w:tabs>
          <w:tab w:val="right" w:leader="dot" w:pos="4993"/>
        </w:tabs>
        <w:rPr>
          <w:noProof/>
        </w:rPr>
      </w:pPr>
      <w:r>
        <w:rPr>
          <w:noProof/>
        </w:rPr>
        <w:t>Tekst300</w:t>
      </w:r>
      <w:r>
        <w:rPr>
          <w:noProof/>
        </w:rPr>
        <w:tab/>
        <w:t>4, 9</w:t>
      </w:r>
    </w:p>
    <w:p w:rsidR="009361A5" w:rsidRDefault="009361A5">
      <w:pPr>
        <w:pStyle w:val="Index1"/>
        <w:tabs>
          <w:tab w:val="right" w:leader="dot" w:pos="4993"/>
        </w:tabs>
        <w:rPr>
          <w:noProof/>
        </w:rPr>
      </w:pPr>
      <w:r>
        <w:rPr>
          <w:noProof/>
        </w:rPr>
        <w:t>Tekst45</w:t>
      </w:r>
      <w:r>
        <w:rPr>
          <w:noProof/>
        </w:rPr>
        <w:tab/>
        <w:t>3, 9</w:t>
      </w:r>
    </w:p>
    <w:p w:rsidR="009361A5" w:rsidRDefault="009361A5">
      <w:pPr>
        <w:pStyle w:val="Index1"/>
        <w:tabs>
          <w:tab w:val="right" w:leader="dot" w:pos="4993"/>
        </w:tabs>
        <w:rPr>
          <w:noProof/>
        </w:rPr>
      </w:pPr>
      <w:r>
        <w:rPr>
          <w:noProof/>
        </w:rPr>
        <w:t>Tekst45minLength1</w:t>
      </w:r>
      <w:r>
        <w:rPr>
          <w:noProof/>
        </w:rPr>
        <w:tab/>
        <w:t>5, 7, 10</w:t>
      </w:r>
    </w:p>
    <w:p w:rsidR="009361A5" w:rsidRDefault="009361A5">
      <w:pPr>
        <w:pStyle w:val="Index1"/>
        <w:tabs>
          <w:tab w:val="right" w:leader="dot" w:pos="4993"/>
        </w:tabs>
        <w:rPr>
          <w:noProof/>
        </w:rPr>
      </w:pPr>
      <w:r>
        <w:rPr>
          <w:noProof/>
        </w:rPr>
        <w:t>TekstKort</w:t>
      </w:r>
      <w:r>
        <w:rPr>
          <w:noProof/>
        </w:rPr>
        <w:tab/>
        <w:t>4, 10</w:t>
      </w:r>
    </w:p>
    <w:p w:rsidR="009361A5" w:rsidRDefault="009361A5">
      <w:pPr>
        <w:pStyle w:val="Index1"/>
        <w:tabs>
          <w:tab w:val="right" w:leader="dot" w:pos="4993"/>
        </w:tabs>
        <w:rPr>
          <w:noProof/>
        </w:rPr>
      </w:pPr>
      <w:r>
        <w:rPr>
          <w:noProof/>
        </w:rPr>
        <w:t>TelefonNummer</w:t>
      </w:r>
      <w:r>
        <w:rPr>
          <w:noProof/>
        </w:rPr>
        <w:tab/>
        <w:t>7, 10</w:t>
      </w:r>
    </w:p>
    <w:p w:rsidR="009361A5" w:rsidRDefault="009361A5" w:rsidP="0017522C">
      <w:pPr>
        <w:pStyle w:val="Normal11"/>
        <w:rPr>
          <w:noProof/>
        </w:rPr>
        <w:sectPr w:rsidR="009361A5" w:rsidSect="009361A5">
          <w:type w:val="continuous"/>
          <w:pgSz w:w="11906" w:h="16838"/>
          <w:pgMar w:top="567" w:right="567" w:bottom="567" w:left="567" w:header="556" w:footer="850" w:gutter="57"/>
          <w:paperSrc w:first="2" w:other="2"/>
          <w:cols w:num="2" w:space="708"/>
          <w:docGrid w:linePitch="360"/>
        </w:sectPr>
      </w:pPr>
    </w:p>
    <w:p w:rsidR="0017522C" w:rsidRPr="0017522C" w:rsidRDefault="00FB52CE" w:rsidP="0017522C">
      <w:pPr>
        <w:pStyle w:val="Normal11"/>
      </w:pPr>
      <w:r>
        <w:lastRenderedPageBreak/>
        <w:fldChar w:fldCharType="end"/>
      </w:r>
    </w:p>
    <w:sectPr w:rsidR="0017522C" w:rsidRPr="0017522C" w:rsidSect="009361A5">
      <w:type w:val="continuous"/>
      <w:pgSz w:w="11906" w:h="16838"/>
      <w:pgMar w:top="567" w:right="567" w:bottom="567" w:left="567" w:header="556" w:footer="850" w:gutter="57"/>
      <w:paperSrc w:first="2" w:other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68FE" w:rsidRDefault="001668FE" w:rsidP="0017522C">
      <w:pPr>
        <w:spacing w:after="0" w:line="240" w:lineRule="auto"/>
      </w:pPr>
      <w:r>
        <w:separator/>
      </w:r>
    </w:p>
  </w:endnote>
  <w:endnote w:type="continuationSeparator" w:id="0">
    <w:p w:rsidR="001668FE" w:rsidRDefault="001668FE" w:rsidP="00175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F75" w:rsidRDefault="00507F75">
    <w:pPr>
      <w:pStyle w:val="Footer"/>
    </w:pPr>
    <w:r>
      <w:tab/>
    </w:r>
    <w:r>
      <w:tab/>
    </w:r>
    <w:proofErr w:type="gramStart"/>
    <w:r>
      <w:t>Side :</w:t>
    </w:r>
    <w:proofErr w:type="gramEnd"/>
    <w:r>
      <w:t xml:space="preserve"> </w:t>
    </w:r>
    <w:fldSimple w:instr=" PAGE  \* MERGEFORMAT ">
      <w:r w:rsidR="009361A5">
        <w:rPr>
          <w:noProof/>
        </w:rPr>
        <w:t>1</w:t>
      </w:r>
    </w:fldSimple>
    <w:r>
      <w:t xml:space="preserve"> af </w:t>
    </w:r>
    <w:fldSimple w:instr=" NUMPAGES  \* MERGEFORMAT ">
      <w:r w:rsidR="009361A5">
        <w:rPr>
          <w:noProof/>
        </w:rPr>
        <w:t>11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68FE" w:rsidRDefault="001668FE" w:rsidP="0017522C">
      <w:pPr>
        <w:spacing w:after="0" w:line="240" w:lineRule="auto"/>
      </w:pPr>
      <w:r>
        <w:separator/>
      </w:r>
    </w:p>
  </w:footnote>
  <w:footnote w:type="continuationSeparator" w:id="0">
    <w:p w:rsidR="001668FE" w:rsidRDefault="001668FE" w:rsidP="00175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F75" w:rsidRDefault="00507F75">
    <w:pPr>
      <w:pStyle w:val="Header"/>
    </w:pPr>
    <w:proofErr w:type="spellStart"/>
    <w:r>
      <w:t>Report</w:t>
    </w:r>
    <w:proofErr w:type="spellEnd"/>
    <w:r>
      <w:t xml:space="preserve"> </w:t>
    </w:r>
    <w:proofErr w:type="spellStart"/>
    <w:r>
      <w:t>generated</w:t>
    </w:r>
    <w:proofErr w:type="spellEnd"/>
    <w:r>
      <w:t xml:space="preserve"> </w:t>
    </w:r>
    <w:proofErr w:type="spellStart"/>
    <w:r>
      <w:t>on</w:t>
    </w:r>
    <w:proofErr w:type="spellEnd"/>
    <w:r>
      <w:t xml:space="preserve">: </w:t>
    </w:r>
    <w:fldSimple w:instr=" CREATEDATE  \@ &quot;d. MMMM yyyy&quot;  \* MERGEFORMAT ">
      <w:r>
        <w:rPr>
          <w:noProof/>
        </w:rPr>
        <w:t>31  August 2012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4B057C"/>
    <w:multiLevelType w:val="multilevel"/>
    <w:tmpl w:val="DEF05514"/>
    <w:lvl w:ilvl="0">
      <w:start w:val="1"/>
      <w:numFmt w:val="decimal"/>
      <w:lvlRestart w:val="0"/>
      <w:pStyle w:val="Heading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522C"/>
    <w:rsid w:val="00004CB5"/>
    <w:rsid w:val="00055B7E"/>
    <w:rsid w:val="00093503"/>
    <w:rsid w:val="001668FE"/>
    <w:rsid w:val="0017522C"/>
    <w:rsid w:val="00257AA6"/>
    <w:rsid w:val="00343417"/>
    <w:rsid w:val="0047761F"/>
    <w:rsid w:val="00482CC0"/>
    <w:rsid w:val="00504246"/>
    <w:rsid w:val="00507F75"/>
    <w:rsid w:val="005943D1"/>
    <w:rsid w:val="005C2F89"/>
    <w:rsid w:val="006961EB"/>
    <w:rsid w:val="007902DB"/>
    <w:rsid w:val="007A6B87"/>
    <w:rsid w:val="007B4809"/>
    <w:rsid w:val="00845A7C"/>
    <w:rsid w:val="009361A5"/>
    <w:rsid w:val="00A64BE0"/>
    <w:rsid w:val="00A71B25"/>
    <w:rsid w:val="00BD0738"/>
    <w:rsid w:val="00D835CA"/>
    <w:rsid w:val="00ED6CAF"/>
    <w:rsid w:val="00FB5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BE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522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22C"/>
    <w:pPr>
      <w:keepLines/>
      <w:numPr>
        <w:ilvl w:val="1"/>
        <w:numId w:val="1"/>
      </w:numPr>
      <w:suppressAutoHyphens/>
      <w:spacing w:after="0"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17522C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="Arial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22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22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22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22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22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22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22C"/>
    <w:rPr>
      <w:rFonts w:ascii="Arial" w:eastAsiaTheme="majorEastAsia" w:hAnsi="Arial" w:cs="Arial"/>
      <w:b/>
      <w:bCs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522C"/>
    <w:rPr>
      <w:rFonts w:ascii="Arial" w:eastAsiaTheme="majorEastAsia" w:hAnsi="Arial" w:cs="Arial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22C"/>
    <w:rPr>
      <w:rFonts w:ascii="Arial" w:eastAsiaTheme="majorEastAsia" w:hAnsi="Arial" w:cs="Arial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2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22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2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2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22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2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7522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DefaultParagraphFont"/>
    <w:link w:val="Overskrift1a"/>
    <w:rsid w:val="0017522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7522C"/>
    <w:pPr>
      <w:keepLines/>
      <w:suppressAutoHyphens/>
      <w:spacing w:after="0"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DefaultParagraphFont"/>
    <w:link w:val="Overskrift211pkt"/>
    <w:rsid w:val="0017522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7522C"/>
    <w:pPr>
      <w:spacing w:after="0"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DefaultParagraphFont"/>
    <w:link w:val="Normal11"/>
    <w:rsid w:val="0017522C"/>
    <w:rPr>
      <w:rFonts w:ascii="Times New Roman" w:hAnsi="Times New Roman" w:cs="Times New Roma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7522C"/>
    <w:pPr>
      <w:spacing w:after="0" w:line="240" w:lineRule="auto"/>
      <w:ind w:left="220" w:hanging="220"/>
    </w:pPr>
  </w:style>
  <w:style w:type="paragraph" w:styleId="Header">
    <w:name w:val="header"/>
    <w:basedOn w:val="Normal"/>
    <w:link w:val="HeaderChar"/>
    <w:uiPriority w:val="99"/>
    <w:unhideWhenUsed/>
    <w:rsid w:val="001752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22C"/>
  </w:style>
  <w:style w:type="paragraph" w:styleId="Footer">
    <w:name w:val="footer"/>
    <w:basedOn w:val="Normal"/>
    <w:link w:val="FooterChar"/>
    <w:uiPriority w:val="99"/>
    <w:unhideWhenUsed/>
    <w:rsid w:val="001752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2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BE0"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7522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522C"/>
    <w:pPr>
      <w:keepLines/>
      <w:numPr>
        <w:ilvl w:val="1"/>
        <w:numId w:val="1"/>
      </w:numPr>
      <w:suppressAutoHyphens/>
      <w:spacing w:after="0"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7522C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7522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7522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7522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7522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7522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7522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7522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522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7522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752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7522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752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752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7522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752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7522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7522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7522C"/>
    <w:pPr>
      <w:keepLines/>
      <w:suppressAutoHyphens/>
      <w:spacing w:after="0"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7522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7522C"/>
    <w:pPr>
      <w:spacing w:after="0"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7522C"/>
    <w:rPr>
      <w:rFonts w:ascii="Times New Roman" w:hAnsi="Times New Roman" w:cs="Times New Roman"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17522C"/>
    <w:pPr>
      <w:spacing w:after="0" w:line="240" w:lineRule="auto"/>
      <w:ind w:left="220" w:hanging="220"/>
    </w:pPr>
  </w:style>
  <w:style w:type="paragraph" w:styleId="Sidehoved">
    <w:name w:val="header"/>
    <w:basedOn w:val="Normal"/>
    <w:link w:val="SidehovedTegn"/>
    <w:uiPriority w:val="99"/>
    <w:unhideWhenUsed/>
    <w:rsid w:val="001752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7522C"/>
  </w:style>
  <w:style w:type="paragraph" w:styleId="Sidefod">
    <w:name w:val="footer"/>
    <w:basedOn w:val="Normal"/>
    <w:link w:val="SidefodTegn"/>
    <w:uiPriority w:val="99"/>
    <w:unhideWhenUsed/>
    <w:rsid w:val="001752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752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1332</Words>
  <Characters>8170</Characters>
  <Application>Microsoft Office Word</Application>
  <DocSecurity>0</DocSecurity>
  <Lines>583</Lines>
  <Paragraphs>413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SKAT</Company>
  <LinksUpToDate>false</LinksUpToDate>
  <CharactersWithSpaces>9089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Gad Toft</dc:creator>
  <cp:lastModifiedBy>trhansen</cp:lastModifiedBy>
  <cp:revision>13</cp:revision>
  <dcterms:created xsi:type="dcterms:W3CDTF">2012-08-31T11:59:00Z</dcterms:created>
  <dcterms:modified xsi:type="dcterms:W3CDTF">2012-09-04T16:57:00Z</dcterms:modified>
</cp:coreProperties>
</file>