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04-10-2023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04-10-2023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04-10-2023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04-10-2023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
              <w:tab/>
              <w:t>(ResultatopgørelseRegnskabsmæssigeAfskrivningerERST)</w:t>
              <w:br/>
              <w:t/>
              <w:tab/>
              <w:t/>
              <w:tab/>
              <w:t/>
              <w:tab/>
              <w:t/>
              <w:tab/>
              <w:t>(ResultatopgørelseRegnskabsmæssigeAfskrivningerMarkering)</w:t>
              <w:br/>
              <w:t/>
              <w:tab/>
              <w:t/>
              <w:tab/>
              <w:t/>
              <w:tab/>
              <w:t/>
              <w:tab/>
              <w:t>(ResultatopgørelseOrdinærtResultatERST)</w:t>
              <w:br/>
              <w:t/>
              <w:tab/>
              <w:t/>
              <w:tab/>
              <w:t/>
              <w:tab/>
              <w:t/>
              <w:tab/>
              <w:t>(ResultatopgørelseOrdinærtResultatMarkering)</w:t>
              <w:br/>
              <w:t/>
              <w:tab/>
              <w:t/>
              <w:tab/>
              <w:t/>
              <w:tab/>
              <w:t/>
              <w:tab/>
              <w:t>(ResultatopgørelseResultatFørSkatERST)</w:t>
              <w:br/>
              <w:t/>
              <w:tab/>
              <w:t/>
              <w:tab/>
              <w:t/>
              <w:tab/>
              <w:t/>
              <w:tab/>
              <w:t>(ResultatopgørelseResultatFørSkatMarkering)</w:t>
              <w:br/>
              <w:t/>
              <w:tab/>
              <w:t/>
              <w:tab/>
              <w:t/>
              <w:tab/>
              <w:t/>
              <w:tab/>
              <w:t>(ResultatopgørelseSkatterERST)</w:t>
              <w:br/>
              <w:t/>
              <w:tab/>
              <w:t/>
              <w:tab/>
              <w:t/>
              <w:tab/>
              <w:t/>
              <w:tab/>
              <w:t>(ResultatopgørelseSkatterMarkering)</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
              <w:tab/>
              <w:t>(RegnskabBalanceVarebeholdningTotalERST)</w:t>
              <w:br/>
              <w:t/>
              <w:tab/>
              <w:t/>
              <w:tab/>
              <w:t/>
              <w:tab/>
              <w:t/>
              <w:tab/>
              <w:t>(RegnskabBalanceVarebeholdningTotalMarkering)</w:t>
              <w:br/>
              <w:t/>
              <w:tab/>
              <w:t/>
              <w:tab/>
              <w:t/>
              <w:tab/>
              <w:t/>
              <w:tab/>
              <w:t>(RegnskabBalanceAnlægsaktiverTotalERST)</w:t>
              <w:br/>
              <w:t/>
              <w:tab/>
              <w:t/>
              <w:tab/>
              <w:t/>
              <w:tab/>
              <w:t/>
              <w:tab/>
              <w:t>(RegnskabBalanceAnlægsaktiverTotalMarkeringer)</w:t>
              <w:br/>
              <w:t/>
              <w:tab/>
              <w:t/>
              <w:tab/>
              <w:t/>
              <w:tab/>
              <w:t/>
              <w:tab/>
              <w:t>(RegnskabBalanceEgenkapitalERST)</w:t>
              <w:br/>
              <w:t/>
              <w:tab/>
              <w:t/>
              <w:tab/>
              <w:t/>
              <w:tab/>
              <w:t/>
              <w:tab/>
              <w:t>(RegnskabBalanceEgenkapitalMarkering)</w:t>
              <w:br/>
              <w:t/>
              <w:tab/>
              <w:t/>
              <w:tab/>
              <w:t/>
              <w:tab/>
              <w:t/>
              <w:tab/>
              <w:t>(RegnskabBalanceSumERST)</w:t>
              <w:br/>
              <w:t/>
              <w:tab/>
              <w:t/>
              <w:tab/>
              <w:t/>
              <w:tab/>
              <w:t/>
              <w:tab/>
              <w:t>(RegnskabBalanceSumMarkering)</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(SelskabSelvangivelseRegnskabsklasseModtagetERST)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(SærligeFinansieringBidragStruktur)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SærligeFinansieringBidragStruktur</w:t>
            </w:r>
            <w:bookmarkStart w:name="SærligeFinansieringBi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*FinansieringBidragListe*</w:t>
              <w:br/>
              <w:t/>
              <w:tab/>
              <w:t>0{</w:t>
              <w:br/>
              <w:t/>
              <w:tab/>
              <w:t/>
              <w:tab/>
              <w:t>*FinansieringBidrag*</w:t>
              <w:br/>
              <w:t/>
              <w:tab/>
              <w:t/>
              <w:tab/>
              <w:t>[</w:t>
              <w:br/>
              <w:t/>
              <w:tab/>
              <w:t/>
              <w:tab/>
              <w:t/>
              <w:tab/>
              <w:t>(VirksomhedCVRNummer)</w:t>
              <w:br/>
              <w:t/>
              <w:tab/>
              <w:t/>
              <w:tab/>
              <w:t/>
              <w:tab/>
              <w:t>(FinansieringBidragLøbeNummer)</w:t>
              <w:br/>
              <w:t/>
              <w:tab/>
              <w:t/>
              <w:tab/>
              <w:t/>
              <w:tab/>
              <w:t>(FinansieringBidragSkattepligtigIndkomstFørUnderskudFørFtr)</w:t>
              <w:br/>
              <w:t/>
              <w:tab/>
              <w:t/>
              <w:tab/>
              <w:t/>
              <w:tab/>
              <w:t>(FinansieringBidragSkattepligtigIndkomstFørUnderskudEfterFtr)</w:t>
              <w:br/>
              <w:t/>
              <w:tab/>
              <w:t/>
              <w:tab/>
              <w:t/>
              <w:tab/>
              <w:t>(FinansieringBidragBeregnetFinansieringsbidrag)</w:t>
              <w:br/>
              <w:t/>
              <w:tab/>
              <w:t/>
              <w:tab/>
              <w:t/>
              <w:tab/>
              <w:t>(FinansieringBidragSkattepligtigIndkomstFørUnderskudEjFtr)</w:t>
              <w:br/>
              <w:t/>
              <w:tab/>
              <w:t/>
              <w:tab/>
              <w:t>]</w:t>
              <w:br/>
              <w:t/>
              <w:tab/>
              <w:t>}999</w:t>
              <w:br/>
              <w:t>)</w:t>
              <w:br/>
              <w:t>(FinansieringBidragBeregnetSkat)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FinansieringBidragBeregnetFinansieringsbidrag</w:t>
            </w:r>
            <w:bookmarkStart w:name="FinansieringBidragBeregnetFinansiering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Finansieringsbidrag af den faktorforhøjede indkomst.</w:t>
              <w:br/>
              <w:t>Felt 032b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FinansieringBidragBeregnetSkat</w:t>
            </w:r>
            <w:bookmarkStart w:name="FinansieringBidra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 af faktorforhøjelsen i dataelement FinansieringBidragBeregnetFinansieringsbidrag.</w:t>
              <w:br/>
              <w:t>Felt 034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FinansieringBidragLøbeNummer</w:t>
            </w:r>
            <w:bookmarkStart w:name="FinansieringBidrag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FTR (Financial Tax rate) løbenummer, som DIAS genererer i forbindelse med indberetning. Løbenummeret er unik for et givet SE-nummer i et indkomstår.</w:t>
              <w:br/>
              <w:t>Felt 031a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FinansieringBidragSkattepligtigIndkomstFørUnderskudEfterFtr</w:t>
            </w:r>
            <w:bookmarkStart w:name="FinansieringBidragSkattepligtigIndkomstFørUnderskudEfte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skattepligtig indkomst før fradrag af underskud fra tidligere indkomstår og efter faktorforhøjelse.</w:t>
              <w:br/>
              <w:t>Felt 032a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FinansieringBidragSkattepligtigIndkomstFørUnderskudEjFtr</w:t>
            </w:r>
            <w:bookmarkStart w:name="FinansieringBidragSkattepligtigIndkomstFørUnderskudEj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FinansieringBidragSkattepligtigIndkomstFørUnderskudFørFtr</w:t>
            </w:r>
            <w:bookmarkStart w:name="FinansieringBidragSkattepligtigIndkomstFørUnderskudFø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 og før faktorforhøjelse.</w:t>
              <w:br/>
              <w:t>Felt 032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RegnskabBalanceAnlægsaktiverTotalERST</w:t>
            </w:r>
            <w:bookmarkStart w:name="RegnskabBalanceAnlægsaktiver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modtaget fra ERST. 121a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RegnskabBalanceAnlægsaktiverTotalMarkeringer</w:t>
            </w:r>
            <w:bookmarkStart w:name="RegnskabBalanceAnlægsaktiverTotalMarker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anlægsaktiver ændret ift. hvad der er modtaget fra ERST. 121b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RegnskabBalanceEgenkapitalERST</w:t>
            </w:r>
            <w:bookmarkStart w:name="RegnskabBalanceEgenkapi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modtaget fra ERST. 123a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RegnskabBalanceEgenkapitalMarkering</w:t>
            </w:r>
            <w:bookmarkStart w:name="RegnskabBalanceEgenkapi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værdien af selskabets egenkapital ændret ift. hvad der er modtaget fra ERST. 123b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RegnskabBalanceSumERST</w:t>
            </w:r>
            <w:bookmarkStart w:name="RegnskabBalanceSum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Summen af årets balance modtaget fra ERST. 124a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RegnskabBalanceSumMarkering</w:t>
            </w:r>
            <w:bookmarkStart w:name="RegnskabBalanceSum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summen af årets balance ændret ift. hvad der er modtaget fra ERST. 124b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RegnskabBalanceVarebeholdningTotalERST</w:t>
            </w:r>
            <w:bookmarkStart w:name="RegnskabBalanceVarebeholdning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modtaget fra ERST. 120a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RegnskabBalanceVarebeholdningTotalMarkering</w:t>
            </w:r>
            <w:bookmarkStart w:name="RegnskabBalanceVarebeholdningTo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varebeholdninger ændret ift. hvad der er modtaget fra ERST. 120b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ResultatopgørelseOrdinærtResultatERST</w:t>
            </w:r>
            <w:bookmarkStart w:name="ResultatopgørelseOrdinærtResult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modtaget fra ERST. 115a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ResultatopgørelseOrdinærtResultatMarkering</w:t>
            </w:r>
            <w:bookmarkStart w:name="ResultatopgørelseOrdinærtResult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ordinære resultat før financiering og ekstraordinære poster ændret ift. hvad der er modtaget fra ERST. 115b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ResultatopgørelseRegnskabsmæssigeAfskrivningerERST</w:t>
            </w:r>
            <w:bookmarkStart w:name="ResultatopgørelseRegnskabsmæssigeAfskrivning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modtaget fra ERST. 113a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ResultatopgørelseRegnskabsmæssigeAfskrivningerMarkering</w:t>
            </w:r>
            <w:bookmarkStart w:name="ResultatopgørelseRegnskabsmæssigeAfskrivning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regnskabsmæssige afskrivninger ændret ift. hvad der er modtaget fra ERST 113b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ResultatopgørelseResultatFørSkatERST</w:t>
            </w:r>
            <w:bookmarkStart w:name="ResultatopgørelseResultatFørSk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 modtaget fra ERST. 116a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ResultatopgørelseResultatFørSkatMarkering</w:t>
            </w:r>
            <w:bookmarkStart w:name="ResultatopgørelseResultatFørSk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regnskabsmæssigt resultat før skat ændret ift. hvad der er modtaget fra ERST. 116b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ResultatopgørelseSkatterERST</w:t>
            </w:r>
            <w:bookmarkStart w:name="ResultatopgørelseSkatt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modtaget fra ERST. 117a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ResultatopgørelseSkatterMarkering</w:t>
            </w:r>
            <w:bookmarkStart w:name="ResultatopgørelseSkat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skatter i regnskabsåret ændret ift. hvad der er modtaget fra ERST. 117b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SelskabSelvangivelseRegnskabsklasseModtagetERST</w:t>
            </w:r>
            <w:bookmarkStart w:name="SelskabSelvangivelseRegnskabsklasseModtage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Regnskabsklasse modtaget fra ERST.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 eller felt 411Oc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05-10-2023</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