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BC5" w:rsidRDefault="00CC03D2" w:rsidP="00CC03D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CC03D2" w:rsidTr="00CC03D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C03D2" w:rsidTr="00CC03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CC03D2">
              <w:rPr>
                <w:rFonts w:ascii="Arial" w:hAnsi="Arial" w:cs="Arial"/>
                <w:b/>
                <w:sz w:val="30"/>
              </w:rPr>
              <w:t>VirksomhedRegistreringForholdHistorikHent</w:t>
            </w:r>
          </w:p>
        </w:tc>
      </w:tr>
      <w:tr w:rsidR="00CC03D2" w:rsidTr="00CC03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CC03D2" w:rsidTr="00CC03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Adhoc_Version_1_8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2013-01-25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2013-01-25</w:t>
            </w:r>
          </w:p>
        </w:tc>
      </w:tr>
      <w:tr w:rsidR="00CC03D2" w:rsidTr="00CC03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C03D2" w:rsidTr="00CC03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C03D2" w:rsidTr="00CC03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C03D2" w:rsidTr="00CC03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C03D2" w:rsidTr="00CC03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CC03D2" w:rsidTr="00CC03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C03D2" w:rsidTr="00CC03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VirksomhedRegistreringForholdHistorikHent_I</w:t>
            </w:r>
          </w:p>
        </w:tc>
      </w:tr>
      <w:tr w:rsidR="00CC03D2" w:rsidTr="00CC03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SøgeValg *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LovPligtTypeKode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RegistreringForholdKunPligterMarkering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RegistreringForholdHentAlleDetaljeretMarkering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CC03D2" w:rsidTr="00CC03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C03D2" w:rsidTr="00CC03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CC03D2" w:rsidTr="00CC03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VirksomhedRegistreringForholdHistorikHent_O</w:t>
            </w:r>
          </w:p>
        </w:tc>
      </w:tr>
      <w:tr w:rsidR="00CC03D2" w:rsidTr="00CC03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RegistreringForholdListe *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RegistreringForhold *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LovPligtTypeKode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RegistreringForholdStartDato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(RegistreringForholdSlutDato)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VirksomhedSporOplysningStruktur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RegistreringUnderForholdListe  *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RegistreringUnderForhold *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ForretningsområdeForhold *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ForretningOmrådeTypeKode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(SupplerendeForretningOmrådeForholdTypeKode)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ForretningOmrådeForholdGyldigFra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(ForretningOmrådeForholdGyldigTil)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VirksomhedSporOplysningStruktur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OplysningsForhold *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OplysningTypeKode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(OplysningVirksomhedTypeKode)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OplysningForholdGyldigFra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(OplysningForholdGyldigTil)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VirksomhedSporOplysningStruktur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BeskatningsForhold *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BeskatningParagrafTypeKode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BeskatningParagrafForholdStartDato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(BeskatningParagrafForholdSlutDato)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VirksomhedSporOplysningStruktur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AngivelseFrekvensListe *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AngivelseFrekvensStruktur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AngivelseMedieListe *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AngivelseMedieStruktur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BevillingListe *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BevillingStruktur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KreditBegrænsningListe *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KreditBegrænsningStruktur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AcontoListe *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AcontoStruktur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CC03D2" w:rsidTr="00CC03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C03D2" w:rsidTr="00CC03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til information i fejlbeskeder:</w:t>
            </w:r>
          </w:p>
        </w:tc>
      </w:tr>
      <w:tr w:rsidR="00CC03D2" w:rsidTr="00CC03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VirksomhedRegistreringForholdHistorikHent_FejlId</w:t>
            </w:r>
          </w:p>
        </w:tc>
      </w:tr>
      <w:tr w:rsidR="00CC03D2" w:rsidTr="00CC03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(InkluderHistorikMarkering)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(LovPligtTypeKode)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(RegistreringForholdHentAlleDetaljeretMarkering)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(RegistreringForholdKunPligterMarkering)</w:t>
            </w:r>
          </w:p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</w:tc>
      </w:tr>
      <w:tr w:rsidR="00CC03D2" w:rsidTr="00CC03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C03D2" w:rsidTr="00CC03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CC03D2" w:rsidTr="00CC03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C03D2" w:rsidRDefault="00CC03D2" w:rsidP="00CC03D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C03D2" w:rsidSect="00CC03D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C03D2" w:rsidRDefault="00CC03D2" w:rsidP="00CC03D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C03D2" w:rsidTr="00CC03D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C03D2" w:rsidTr="00CC03D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AcontoStruktur</w:t>
            </w:r>
          </w:p>
        </w:tc>
      </w:tr>
      <w:tr w:rsidR="00CC03D2" w:rsidTr="00CC03D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AcontoTypeKode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AcontoForholdGyldigFra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(AcontoForholdGyldigTil)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VirksomhedSporOplysningStruktur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AngivelseFrekvensListe *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AngivelseFrekvensStruktur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AngivelseMedieListe *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AngivelseMedieStruktur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KreditBegrænsningListe *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KreditBegrænsningStruktur</w:t>
            </w:r>
          </w:p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CC03D2" w:rsidRDefault="00CC03D2" w:rsidP="00CC03D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C03D2" w:rsidTr="00CC03D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C03D2" w:rsidTr="00CC03D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AngivelseFrekvensStruktur</w:t>
            </w:r>
          </w:p>
        </w:tc>
      </w:tr>
      <w:tr w:rsidR="00CC03D2" w:rsidTr="00CC03D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AngivelseFrekvensTypeKode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AngivelseFrekvensForholdGyldigFra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(AngivelseFrekvensForholdGyldigTil)</w:t>
            </w:r>
          </w:p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VirksomhedSporOplysningStruktur</w:t>
            </w:r>
          </w:p>
        </w:tc>
      </w:tr>
    </w:tbl>
    <w:p w:rsidR="00CC03D2" w:rsidRDefault="00CC03D2" w:rsidP="00CC03D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C03D2" w:rsidTr="00CC03D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C03D2" w:rsidTr="00CC03D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AngivelseMedieStruktur</w:t>
            </w:r>
          </w:p>
        </w:tc>
      </w:tr>
      <w:tr w:rsidR="00CC03D2" w:rsidTr="00CC03D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AngivelseMedieTypeKode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AngivelseMedieForholdGyldigFra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(AngivelseMedieForholdGyldigTil)</w:t>
            </w:r>
          </w:p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VirksomhedSporOplysningStruktur</w:t>
            </w:r>
          </w:p>
        </w:tc>
      </w:tr>
    </w:tbl>
    <w:p w:rsidR="00CC03D2" w:rsidRDefault="00CC03D2" w:rsidP="00CC03D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C03D2" w:rsidTr="00CC03D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C03D2" w:rsidTr="00CC03D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BevillingStruktur</w:t>
            </w:r>
          </w:p>
        </w:tc>
      </w:tr>
      <w:tr w:rsidR="00CC03D2" w:rsidTr="00CC03D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BevillingTypeKode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(BevillingForholdJournalNummer)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BevillingForholdGyldigFra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(BevillingForholdGyldigTil)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VirksomhedSporOplysningStruktur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AngivelseFrekvensListe *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AngivelseFrekvensStruktur</w:t>
            </w:r>
          </w:p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CC03D2" w:rsidRDefault="00CC03D2" w:rsidP="00CC03D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C03D2" w:rsidTr="00CC03D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C03D2" w:rsidTr="00CC03D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KreditBegrænsningStruktur</w:t>
            </w:r>
          </w:p>
        </w:tc>
      </w:tr>
      <w:tr w:rsidR="00CC03D2" w:rsidTr="00CC03D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KreditBegrænsningTypeKode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KreditBegrænsningForholdGyldigFra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(KreditBegrænsningForholdGyldigTil)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VirksomhedSporOplysningStruktur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AngivelseFrekvensListe *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AngivelseFrekvensStruktur</w:t>
            </w:r>
          </w:p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CC03D2" w:rsidRDefault="00CC03D2" w:rsidP="00CC03D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C03D2" w:rsidTr="00CC03D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C03D2" w:rsidTr="00CC03D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VirksomhedSporOplysningStruktur</w:t>
            </w:r>
          </w:p>
        </w:tc>
      </w:tr>
      <w:tr w:rsidR="00CC03D2" w:rsidTr="00CC03D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BrugerIdent *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</w:tr>
    </w:tbl>
    <w:p w:rsidR="00CC03D2" w:rsidRDefault="00CC03D2" w:rsidP="00CC03D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CC03D2" w:rsidRDefault="00CC03D2" w:rsidP="00CC03D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C03D2" w:rsidSect="00CC03D2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C03D2" w:rsidRDefault="00CC03D2" w:rsidP="00CC03D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CC03D2" w:rsidTr="00CC03D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CC03D2" w:rsidTr="00CC03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AcontoForholdGyldigFra</w:t>
            </w:r>
          </w:p>
        </w:tc>
        <w:tc>
          <w:tcPr>
            <w:tcW w:w="1701" w:type="dxa"/>
          </w:tcPr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et acontoforhold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C03D2" w:rsidTr="00CC03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AcontoForholdGyldigTil</w:t>
            </w:r>
          </w:p>
        </w:tc>
        <w:tc>
          <w:tcPr>
            <w:tcW w:w="1701" w:type="dxa"/>
          </w:tcPr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et acontoforhold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C03D2" w:rsidTr="00CC03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AcontoTypeKode</w:t>
            </w:r>
          </w:p>
        </w:tc>
        <w:tc>
          <w:tcPr>
            <w:tcW w:w="1701" w:type="dxa"/>
          </w:tcPr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for acontotype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5: Aconto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C03D2" w:rsidTr="00CC03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AngivelseFrekvensForholdGyldigFra</w:t>
            </w:r>
          </w:p>
        </w:tc>
        <w:tc>
          <w:tcPr>
            <w:tcW w:w="1701" w:type="dxa"/>
          </w:tcPr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en given angivelsesfrekvens.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C03D2" w:rsidTr="00CC03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AngivelseFrekvensForholdGyldigTil</w:t>
            </w:r>
          </w:p>
        </w:tc>
        <w:tc>
          <w:tcPr>
            <w:tcW w:w="1701" w:type="dxa"/>
          </w:tcPr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en given angivelsefrekvens.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C03D2" w:rsidTr="00CC03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AngivelseFrekvensTypeKode</w:t>
            </w:r>
          </w:p>
        </w:tc>
        <w:tc>
          <w:tcPr>
            <w:tcW w:w="1701" w:type="dxa"/>
          </w:tcPr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00: Ingen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Straks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Daglig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Ugentlig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14 dage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Månedlig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Kvartal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Halvårlig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Årlig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Variabel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Lejlighedsvis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C03D2" w:rsidTr="00CC03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AngivelseMedieForholdGyldigFra</w:t>
            </w:r>
          </w:p>
        </w:tc>
        <w:tc>
          <w:tcPr>
            <w:tcW w:w="1701" w:type="dxa"/>
          </w:tcPr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Medieforholdets gyldigheds startdato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C03D2" w:rsidTr="00CC03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AngivelseMedieForholdGyldigTil</w:t>
            </w:r>
          </w:p>
        </w:tc>
        <w:tc>
          <w:tcPr>
            <w:tcW w:w="1701" w:type="dxa"/>
          </w:tcPr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Medieforholdets gyldigheds slutdato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C03D2" w:rsidTr="00CC03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AngivelseMedieTypeKode</w:t>
            </w:r>
          </w:p>
        </w:tc>
        <w:tc>
          <w:tcPr>
            <w:tcW w:w="1701" w:type="dxa"/>
          </w:tcPr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identificerer en medietype.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eksisterer pt. disse koder: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 Almindelig diskette 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 Papir 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Diskette med program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Magnetbånd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Online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Via bureau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EDB medium (gammel værdi), 01.01.1900-01.07.2000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Internet, 01.01.1999-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Letløn - hel, 01.01.2002-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 Letløn - delvis, 01.01.2002-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C03D2" w:rsidTr="00CC03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BeskatningParagrafForholdSlutDato</w:t>
            </w:r>
          </w:p>
        </w:tc>
        <w:tc>
          <w:tcPr>
            <w:tcW w:w="1701" w:type="dxa"/>
          </w:tcPr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given beskatningsparagraf er gyldig for en given virksomhed og pligt.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Almindeligt dato-værdisæt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C03D2" w:rsidTr="00CC03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BeskatningParagrafForholdStartDato</w:t>
            </w:r>
          </w:p>
        </w:tc>
        <w:tc>
          <w:tcPr>
            <w:tcW w:w="1701" w:type="dxa"/>
          </w:tcPr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given beskatningsparagraf er gyldig for en given virksomhed og pligt.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C03D2" w:rsidTr="00CC03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</w:tc>
        <w:tc>
          <w:tcPr>
            <w:tcW w:w="1701" w:type="dxa"/>
          </w:tcPr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beskatningsparagraf.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Kodeværdierne kan være: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01 02 03 04 05 06 07 08 09 10 11 12 13 14 15 17 18 19 20 21 22 23 24 25 26 27 28 29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C03D2" w:rsidTr="00CC03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BevillingForholdGyldigFra</w:t>
            </w:r>
          </w:p>
        </w:tc>
        <w:tc>
          <w:tcPr>
            <w:tcW w:w="1701" w:type="dxa"/>
          </w:tcPr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første dag et givet bevillingforhold gælder.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C03D2" w:rsidTr="00CC03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BevillingForholdGyldigTil</w:t>
            </w:r>
          </w:p>
        </w:tc>
        <w:tc>
          <w:tcPr>
            <w:tcW w:w="1701" w:type="dxa"/>
          </w:tcPr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dag et givet bevillingforhold gælder.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C03D2" w:rsidTr="00CC03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BevillingForholdJournalNummer</w:t>
            </w:r>
          </w:p>
        </w:tc>
        <w:tc>
          <w:tcPr>
            <w:tcW w:w="1701" w:type="dxa"/>
          </w:tcPr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17</w:t>
            </w:r>
          </w:p>
        </w:tc>
        <w:tc>
          <w:tcPr>
            <w:tcW w:w="4671" w:type="dxa"/>
          </w:tcPr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den sag i SKAT, som bevillingen er knyttet til. ES understøtter pt. kun en feltlængde på 13 karakterer.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C03D2" w:rsidTr="00CC03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BevillingTypeKode</w:t>
            </w:r>
          </w:p>
        </w:tc>
        <w:tc>
          <w:tcPr>
            <w:tcW w:w="1701" w:type="dxa"/>
          </w:tcPr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for bevillingtype koden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Modtagelse uden afgift/under 6 detailudsalg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Opgørelse efter udleveringsmetoden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Afgiftsgodtgørelse, levering  udlandet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Afgiftsfrit. fremstilling af afgiftsfri varer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Afgiftsgodtgørelse, levering  fremstiller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Årsopgørelse metode A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Årsopgørelse metode B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Andet lukke i stedet for banderole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Overførsel til anden registreret virksomhed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C03D2" w:rsidTr="00CC03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ForretningOmrådeForholdGyldigFra</w:t>
            </w:r>
          </w:p>
        </w:tc>
        <w:tc>
          <w:tcPr>
            <w:tcW w:w="1701" w:type="dxa"/>
          </w:tcPr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første dag et givet forretningsområdeforhold gælder.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C03D2" w:rsidTr="00CC03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ForretningOmrådeForholdGyldigTil</w:t>
            </w:r>
          </w:p>
        </w:tc>
        <w:tc>
          <w:tcPr>
            <w:tcW w:w="1701" w:type="dxa"/>
          </w:tcPr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dag et givet forretningsområdeforhold gælder.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C03D2" w:rsidTr="00CC03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ForretningOmrådeTypeKode</w:t>
            </w:r>
          </w:p>
        </w:tc>
        <w:tc>
          <w:tcPr>
            <w:tcW w:w="1701" w:type="dxa"/>
          </w:tcPr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for forretningområdetypekoden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Varemodtager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Mellemhandel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Udlev/fremstillere og visse mellemhandlere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Aktieoverdrager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Ikke personligt ejet med ansatte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C03D2" w:rsidTr="00CC03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</w:tc>
        <w:tc>
          <w:tcPr>
            <w:tcW w:w="1701" w:type="dxa"/>
          </w:tcPr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servicekalder ønsker at serviceoutput også skal indeholde historik.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Der medtages ikke historik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Der medtages historik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C03D2" w:rsidTr="00CC03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KreditBegrænsningForholdGyldigFra</w:t>
            </w:r>
          </w:p>
        </w:tc>
        <w:tc>
          <w:tcPr>
            <w:tcW w:w="1701" w:type="dxa"/>
          </w:tcPr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første dag et givet kreditbegrænsningsforhold gælder.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C03D2" w:rsidTr="00CC03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KreditBegrænsningForholdGyldigTil</w:t>
            </w:r>
          </w:p>
        </w:tc>
        <w:tc>
          <w:tcPr>
            <w:tcW w:w="1701" w:type="dxa"/>
          </w:tcPr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dag et givet kreditbegrænsningsforhold gælder.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C03D2" w:rsidTr="00CC03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KreditBegrænsningTypeKode</w:t>
            </w:r>
          </w:p>
        </w:tc>
        <w:tc>
          <w:tcPr>
            <w:tcW w:w="1701" w:type="dxa"/>
          </w:tcPr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C03D2" w:rsidTr="00CC03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LovPligtTypeKode</w:t>
            </w:r>
          </w:p>
        </w:tc>
        <w:tc>
          <w:tcPr>
            <w:tcW w:w="1701" w:type="dxa"/>
          </w:tcPr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hvilken pligttype en lov omhandler. Eksempelvis Toldpligt, Skattepligt.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1-9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C03D2" w:rsidTr="00CC03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 for SKAT relevante myndigheder. Nummeret er 4-ciftret og tildeles af Indenrigsministeriet. 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C03D2" w:rsidTr="00CC03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OplysningForholdGyldigFra</w:t>
            </w:r>
          </w:p>
        </w:tc>
        <w:tc>
          <w:tcPr>
            <w:tcW w:w="1701" w:type="dxa"/>
          </w:tcPr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C03D2" w:rsidTr="00CC03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OplysningForholdGyldigTil</w:t>
            </w:r>
          </w:p>
        </w:tc>
        <w:tc>
          <w:tcPr>
            <w:tcW w:w="1701" w:type="dxa"/>
          </w:tcPr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C03D2" w:rsidTr="00CC03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OplysningTypeKode</w:t>
            </w:r>
          </w:p>
        </w:tc>
        <w:tc>
          <w:tcPr>
            <w:tcW w:w="1701" w:type="dxa"/>
          </w:tcPr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Kontingent til A-kasse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Fagforeningskontingent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Fagforeningskontingent incl. klubkontingent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004: Fagforeningskontingent erhv/ej erhv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Klubkontingent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C03D2" w:rsidTr="00CC03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OplysningVirksomhedTypeKode</w:t>
            </w:r>
          </w:p>
        </w:tc>
        <w:tc>
          <w:tcPr>
            <w:tcW w:w="1701" w:type="dxa"/>
          </w:tcPr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A-kasse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Advokat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Andelskasse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Pengeinstitut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Børsmæglerselskab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C03D2" w:rsidTr="00CC03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PligtKode</w:t>
            </w:r>
          </w:p>
        </w:tc>
        <w:tc>
          <w:tcPr>
            <w:tcW w:w="1701" w:type="dxa"/>
          </w:tcPr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pligt.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Eksempelvis: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- 053 = Mineralvandsafgift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- 063 = Moms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- 065 = Realrenteafgift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C03D2" w:rsidTr="00CC03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RegistreringForholdHentAlleDetaljeretMarkering</w:t>
            </w:r>
          </w:p>
        </w:tc>
        <w:tc>
          <w:tcPr>
            <w:tcW w:w="1701" w:type="dxa"/>
          </w:tcPr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Søgeparameter som angiver at alle registreringsforhold skal returneres inkl. detail-data.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C03D2" w:rsidTr="00CC03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RegistreringForholdKunPligterMarkering</w:t>
            </w:r>
          </w:p>
        </w:tc>
        <w:tc>
          <w:tcPr>
            <w:tcW w:w="1701" w:type="dxa"/>
          </w:tcPr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Søgeparameter som angiver at der kun søges efter pligter.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C03D2" w:rsidTr="00CC03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RegistreringForholdSlutDato</w:t>
            </w:r>
          </w:p>
        </w:tc>
        <w:tc>
          <w:tcPr>
            <w:tcW w:w="1701" w:type="dxa"/>
          </w:tcPr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C03D2" w:rsidTr="00CC03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RegistreringForholdStartDato</w:t>
            </w:r>
          </w:p>
        </w:tc>
        <w:tc>
          <w:tcPr>
            <w:tcW w:w="1701" w:type="dxa"/>
          </w:tcPr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C03D2" w:rsidTr="00CC03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SupplerendeForretningOmrådeForholdTypeKode</w:t>
            </w:r>
          </w:p>
        </w:tc>
        <w:tc>
          <w:tcPr>
            <w:tcW w:w="1701" w:type="dxa"/>
          </w:tcPr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forretningsområdet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Lokaleg. udleveringsvirksomhed.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Lokalegodk. §8 stk 3, spiritus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Lokalegodk. §7 stk 1, øl og vin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Lokalegodk/cigarer/cigaretter/røgtobak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 xml:space="preserve">Lagerkapacitet på mindst 1000 tons 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</w:t>
            </w:r>
            <w:r>
              <w:rPr>
                <w:rFonts w:ascii="Arial" w:hAnsi="Arial" w:cs="Arial"/>
                <w:sz w:val="18"/>
              </w:rPr>
              <w:tab/>
              <w:t>Lagerkapacitet på mindst 1000 m3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  <w:r>
              <w:rPr>
                <w:rFonts w:ascii="Arial" w:hAnsi="Arial" w:cs="Arial"/>
                <w:sz w:val="18"/>
              </w:rPr>
              <w:tab/>
              <w:t>Godk.af lageranlæg/årligt salg 100.000 l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</w:t>
            </w:r>
            <w:r>
              <w:rPr>
                <w:rFonts w:ascii="Arial" w:hAnsi="Arial" w:cs="Arial"/>
                <w:sz w:val="18"/>
              </w:rPr>
              <w:tab/>
              <w:t>Røgrensning m.v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</w:t>
            </w:r>
            <w:r>
              <w:rPr>
                <w:rFonts w:ascii="Arial" w:hAnsi="Arial" w:cs="Arial"/>
                <w:sz w:val="18"/>
              </w:rPr>
              <w:tab/>
              <w:t>Mellemhandler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</w:t>
            </w:r>
            <w:r>
              <w:rPr>
                <w:rFonts w:ascii="Arial" w:hAnsi="Arial" w:cs="Arial"/>
                <w:sz w:val="18"/>
              </w:rPr>
              <w:tab/>
              <w:t>Årligt salg på mindst 500.000 l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</w:t>
            </w:r>
            <w:r>
              <w:rPr>
                <w:rFonts w:ascii="Arial" w:hAnsi="Arial" w:cs="Arial"/>
                <w:sz w:val="18"/>
              </w:rPr>
              <w:tab/>
              <w:t>Årligt salg på mindst 10.000 kg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C03D2" w:rsidTr="00CC03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  <w:tc>
          <w:tcPr>
            <w:tcW w:w="1701" w:type="dxa"/>
          </w:tcPr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entydig nøgle for en given handling for en virksomhedsoplysning.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C03D2" w:rsidTr="00CC03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</w:tc>
        <w:tc>
          <w:tcPr>
            <w:tcW w:w="1701" w:type="dxa"/>
          </w:tcPr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Årstal for hvornår en given handling (oprettelse/ændring/sletning) er foretaget.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C03D2" w:rsidTr="00CC03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</w:tc>
        <w:tc>
          <w:tcPr>
            <w:tcW w:w="1701" w:type="dxa"/>
          </w:tcPr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Status for en virksomhedoplysnings/-gruppe 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Aktiv =&gt; (annul_kod=1) Forekomsten er aktiv på dags dato. Forekomsten må ændres/slettes afhængig af forretningsreglerne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Fremtidig =&gt; (annul_kod=1) Forekomsten har en startdato, der ligger efter dags dato. Forekomsten må ændres/slettes afhængig af forretningsreglerne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Afsluttet =&gt; (annul_kod=1) Forekomsten er afsluttet med en slutdato, der ligger før dags dato. Forekomsten må ændres/slettes afhængig af forretningsreglerne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Nedenstående tekster kommer kun ud, når der vises rettelseshistorik: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Slettet =&gt; (annul_kod=2 eller 3) Forekomsten er slettet af bruger. Forekomsten må ikke ændres/slettes.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Ændret =&gt; (annul_kod=4) Oprindelig forekomst, der er ændret af bruger. Forekomsten må ikke ændres/slettes.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Fejlrettet =&gt; (annul_kod=5) Oprindelig forekomst, der er slettet af bruger. Forekomsten må ikke ændres/slettes.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C03D2" w:rsidTr="00CC03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03D2" w:rsidRPr="00CC03D2" w:rsidRDefault="00CC03D2" w:rsidP="00CC03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C03D2" w:rsidRPr="00CC03D2" w:rsidRDefault="00CC03D2" w:rsidP="00CC03D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CC03D2" w:rsidRPr="00CC03D2" w:rsidSect="00CC03D2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3D2" w:rsidRDefault="00CC03D2" w:rsidP="00CC03D2">
      <w:pPr>
        <w:spacing w:line="240" w:lineRule="auto"/>
      </w:pPr>
      <w:r>
        <w:separator/>
      </w:r>
    </w:p>
  </w:endnote>
  <w:endnote w:type="continuationSeparator" w:id="0">
    <w:p w:rsidR="00CC03D2" w:rsidRDefault="00CC03D2" w:rsidP="00CC03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03D2" w:rsidRDefault="00CC03D2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03D2" w:rsidRPr="00CC03D2" w:rsidRDefault="00CC03D2" w:rsidP="00CC03D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19. december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VirksomhedRegistreringForholdHistorikHent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03D2" w:rsidRDefault="00CC03D2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3D2" w:rsidRDefault="00CC03D2" w:rsidP="00CC03D2">
      <w:pPr>
        <w:spacing w:line="240" w:lineRule="auto"/>
      </w:pPr>
      <w:r>
        <w:separator/>
      </w:r>
    </w:p>
  </w:footnote>
  <w:footnote w:type="continuationSeparator" w:id="0">
    <w:p w:rsidR="00CC03D2" w:rsidRDefault="00CC03D2" w:rsidP="00CC03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03D2" w:rsidRDefault="00CC03D2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03D2" w:rsidRPr="00CC03D2" w:rsidRDefault="00CC03D2" w:rsidP="00CC03D2">
    <w:pPr>
      <w:pStyle w:val="Sidehoved"/>
      <w:jc w:val="center"/>
      <w:rPr>
        <w:rFonts w:ascii="Arial" w:hAnsi="Arial" w:cs="Arial"/>
      </w:rPr>
    </w:pPr>
    <w:r w:rsidRPr="00CC03D2">
      <w:rPr>
        <w:rFonts w:ascii="Arial" w:hAnsi="Arial" w:cs="Arial"/>
      </w:rPr>
      <w:t>Servicebeskrivelse</w:t>
    </w:r>
  </w:p>
  <w:p w:rsidR="00CC03D2" w:rsidRPr="00CC03D2" w:rsidRDefault="00CC03D2" w:rsidP="00CC03D2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03D2" w:rsidRDefault="00CC03D2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03D2" w:rsidRPr="00CC03D2" w:rsidRDefault="00CC03D2" w:rsidP="00CC03D2">
    <w:pPr>
      <w:pStyle w:val="Sidehoved"/>
      <w:jc w:val="center"/>
      <w:rPr>
        <w:rFonts w:ascii="Arial" w:hAnsi="Arial" w:cs="Arial"/>
      </w:rPr>
    </w:pPr>
    <w:r w:rsidRPr="00CC03D2">
      <w:rPr>
        <w:rFonts w:ascii="Arial" w:hAnsi="Arial" w:cs="Arial"/>
      </w:rPr>
      <w:t>Datastrukturer</w:t>
    </w:r>
  </w:p>
  <w:p w:rsidR="00CC03D2" w:rsidRPr="00CC03D2" w:rsidRDefault="00CC03D2" w:rsidP="00CC03D2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03D2" w:rsidRDefault="00CC03D2" w:rsidP="00CC03D2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CC03D2" w:rsidRPr="00CC03D2" w:rsidRDefault="00CC03D2" w:rsidP="00CC03D2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B922C4"/>
    <w:multiLevelType w:val="multilevel"/>
    <w:tmpl w:val="3B767C8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3D2"/>
    <w:rsid w:val="00BC2BC5"/>
    <w:rsid w:val="00CC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C03D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C03D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C03D2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C03D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C03D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C03D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C03D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C03D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C03D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C03D2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C03D2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C03D2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C03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C03D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C03D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C03D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C03D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C03D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C03D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C03D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C03D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C03D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C03D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C03D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C03D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C03D2"/>
  </w:style>
  <w:style w:type="paragraph" w:styleId="Sidefod">
    <w:name w:val="footer"/>
    <w:basedOn w:val="Normal"/>
    <w:link w:val="SidefodTegn"/>
    <w:uiPriority w:val="99"/>
    <w:unhideWhenUsed/>
    <w:rsid w:val="00CC03D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C03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C03D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C03D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C03D2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C03D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C03D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C03D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C03D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C03D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C03D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C03D2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C03D2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C03D2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C03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C03D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C03D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C03D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C03D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C03D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C03D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C03D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C03D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C03D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C03D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C03D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C03D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C03D2"/>
  </w:style>
  <w:style w:type="paragraph" w:styleId="Sidefod">
    <w:name w:val="footer"/>
    <w:basedOn w:val="Normal"/>
    <w:link w:val="SidefodTegn"/>
    <w:uiPriority w:val="99"/>
    <w:unhideWhenUsed/>
    <w:rsid w:val="00CC03D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C03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1513</Words>
  <Characters>9232</Characters>
  <Application>Microsoft Office Word</Application>
  <DocSecurity>0</DocSecurity>
  <Lines>76</Lines>
  <Paragraphs>21</Paragraphs>
  <ScaleCrop>false</ScaleCrop>
  <Company>SKAT</Company>
  <LinksUpToDate>false</LinksUpToDate>
  <CharactersWithSpaces>10724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2013-12-19T13:37:00Z</dcterms:created>
  <dcterms:modified xsi:type="dcterms:W3CDTF">2013-12-19T13:37:00Z</dcterms:modified>
</cp:coreProperties>
</file>