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C4"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C44FA" w:rsidTr="006C44FA">
        <w:tblPrEx>
          <w:tblCellMar>
            <w:top w:w="0" w:type="dxa"/>
            <w:bottom w:w="0" w:type="dxa"/>
          </w:tblCellMar>
        </w:tblPrEx>
        <w:trPr>
          <w:trHeight w:hRule="exact" w:val="113"/>
        </w:trPr>
        <w:tc>
          <w:tcPr>
            <w:tcW w:w="10345" w:type="dxa"/>
            <w:gridSpan w:val="6"/>
            <w:shd w:val="clear" w:color="auto" w:fill="B3B3B3"/>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44FA" w:rsidTr="006C44FA">
        <w:tblPrEx>
          <w:tblCellMar>
            <w:top w:w="0" w:type="dxa"/>
            <w:bottom w:w="0" w:type="dxa"/>
          </w:tblCellMar>
        </w:tblPrEx>
        <w:trPr>
          <w:trHeight w:val="283"/>
        </w:trPr>
        <w:tc>
          <w:tcPr>
            <w:tcW w:w="10345" w:type="dxa"/>
            <w:gridSpan w:val="6"/>
            <w:tcBorders>
              <w:bottom w:val="single" w:sz="6" w:space="0" w:color="auto"/>
            </w:tcBorders>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C44FA">
              <w:rPr>
                <w:rFonts w:ascii="Arial" w:hAnsi="Arial" w:cs="Arial"/>
                <w:b/>
                <w:sz w:val="30"/>
              </w:rPr>
              <w:t>SagOpdater</w:t>
            </w:r>
          </w:p>
        </w:tc>
      </w:tr>
      <w:tr w:rsidR="006C44FA" w:rsidTr="006C44F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C44FA" w:rsidTr="006C44FA">
        <w:tblPrEx>
          <w:tblCellMar>
            <w:top w:w="0" w:type="dxa"/>
            <w:bottom w:w="0" w:type="dxa"/>
          </w:tblCellMar>
        </w:tblPrEx>
        <w:trPr>
          <w:trHeight w:val="283"/>
        </w:trPr>
        <w:tc>
          <w:tcPr>
            <w:tcW w:w="1134" w:type="dxa"/>
            <w:tcBorders>
              <w:top w:val="nil"/>
            </w:tcBorders>
            <w:shd w:val="clear" w:color="auto" w:fill="auto"/>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tcBorders>
              <w:top w:val="nil"/>
            </w:tcBorders>
            <w:shd w:val="clear" w:color="auto" w:fill="auto"/>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r>
      <w:tr w:rsidR="006C44FA" w:rsidTr="006C44FA">
        <w:tblPrEx>
          <w:tblCellMar>
            <w:top w:w="0" w:type="dxa"/>
            <w:bottom w:w="0" w:type="dxa"/>
          </w:tblCellMar>
        </w:tblPrEx>
        <w:trPr>
          <w:trHeight w:val="283"/>
        </w:trPr>
        <w:tc>
          <w:tcPr>
            <w:tcW w:w="10345" w:type="dxa"/>
            <w:gridSpan w:val="6"/>
            <w:shd w:val="clear" w:color="auto" w:fill="B3B3B3"/>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C44FA" w:rsidTr="006C44FA">
        <w:tblPrEx>
          <w:tblCellMar>
            <w:top w:w="0" w:type="dxa"/>
            <w:bottom w:w="0" w:type="dxa"/>
          </w:tblCellMar>
        </w:tblPrEx>
        <w:trPr>
          <w:trHeight w:val="283"/>
        </w:trPr>
        <w:tc>
          <w:tcPr>
            <w:tcW w:w="10345" w:type="dxa"/>
            <w:gridSpan w:val="6"/>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metadata på en given sag i Captia.</w:t>
            </w:r>
          </w:p>
        </w:tc>
      </w:tr>
      <w:tr w:rsidR="006C44FA" w:rsidTr="006C44FA">
        <w:tblPrEx>
          <w:tblCellMar>
            <w:top w:w="0" w:type="dxa"/>
            <w:bottom w:w="0" w:type="dxa"/>
          </w:tblCellMar>
        </w:tblPrEx>
        <w:trPr>
          <w:trHeight w:val="283"/>
        </w:trPr>
        <w:tc>
          <w:tcPr>
            <w:tcW w:w="10345" w:type="dxa"/>
            <w:gridSpan w:val="6"/>
            <w:shd w:val="clear" w:color="auto" w:fill="B3B3B3"/>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C44FA" w:rsidTr="006C44FA">
        <w:tblPrEx>
          <w:tblCellMar>
            <w:top w:w="0" w:type="dxa"/>
            <w:bottom w:w="0" w:type="dxa"/>
          </w:tblCellMar>
        </w:tblPrEx>
        <w:trPr>
          <w:trHeight w:val="283"/>
        </w:trPr>
        <w:tc>
          <w:tcPr>
            <w:tcW w:w="10345" w:type="dxa"/>
            <w:gridSpan w:val="6"/>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en sag i Captia med tilhørende sagsoplysninger.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ikke oprette nye eller opdatere eksisterende dokumenter via denne service.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SagUUID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(bemærkning, planlagtafslutningsdato, sagsbehandler, oversagsnummer)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Afgørelseliste (myndighedslinie) med oplysninger om sagsafslutning m.v.</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Tilknytninger af dokumenter til sagen, herunder aktering af disse (gælder KUN dokumenter, som i forvejen findes i Captia)</w:t>
            </w:r>
          </w:p>
        </w:tc>
      </w:tr>
      <w:tr w:rsidR="006C44FA" w:rsidTr="006C44FA">
        <w:tblPrEx>
          <w:tblCellMar>
            <w:top w:w="0" w:type="dxa"/>
            <w:bottom w:w="0" w:type="dxa"/>
          </w:tblCellMar>
        </w:tblPrEx>
        <w:trPr>
          <w:trHeight w:val="283"/>
        </w:trPr>
        <w:tc>
          <w:tcPr>
            <w:tcW w:w="10345" w:type="dxa"/>
            <w:gridSpan w:val="6"/>
            <w:shd w:val="clear" w:color="auto" w:fill="B3B3B3"/>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C44FA" w:rsidTr="006C44FA">
        <w:tblPrEx>
          <w:tblCellMar>
            <w:top w:w="0" w:type="dxa"/>
            <w:bottom w:w="0" w:type="dxa"/>
          </w:tblCellMar>
        </w:tblPrEx>
        <w:trPr>
          <w:trHeight w:val="283"/>
        </w:trPr>
        <w:tc>
          <w:tcPr>
            <w:tcW w:w="10345" w:type="dxa"/>
            <w:gridSpan w:val="6"/>
            <w:shd w:val="clear" w:color="auto" w:fill="FFFFFF"/>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sagstabellen (sidetabeller) og undertabeller.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sagtabel og sidetabeller: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SagTitel</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SagPlanlagtAfslutningsDato</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SagAfsluttetDato</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SletxxxxxMarkering sættes til "true".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SagPart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SagEmneord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SagErindring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SagFriDato</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SagFriOplysning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SagRelation</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DokumentTilknytning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SagBemærkning: Opdatering af SagBemærkning minder om et felt i sagtabel, men her er der også en tilføj-mulighed, som giver servicekalder mulighed for at tilføje information til samme felt. Tilføjelser adskilles af linjeskift.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SagProfilOplysninger: For at opdatere af SagProfilOplysninger, så skal servicekalder kende både: SagMyndighed, SagGruppe og OrganisatoriskEnhedNummerEt-Tre, proces, tilstand og handlingsfacet.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DokumentTilknytning: Man skal udfylde * OpretFraUUID * for at oprette dokumenthenvisning ud fra DokumentUUID (pga. bagud-kompatibilitet.)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sag:ansvafd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sag:udfafd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tc>
      </w:tr>
      <w:tr w:rsidR="006C44FA" w:rsidTr="006C44FA">
        <w:tblPrEx>
          <w:tblCellMar>
            <w:top w:w="0" w:type="dxa"/>
            <w:bottom w:w="0" w:type="dxa"/>
          </w:tblCellMar>
        </w:tblPrEx>
        <w:trPr>
          <w:trHeight w:val="283"/>
        </w:trPr>
        <w:tc>
          <w:tcPr>
            <w:tcW w:w="10345" w:type="dxa"/>
            <w:gridSpan w:val="6"/>
            <w:shd w:val="clear" w:color="auto" w:fill="B3B3B3"/>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6C44FA" w:rsidTr="006C44FA">
        <w:tblPrEx>
          <w:tblCellMar>
            <w:top w:w="0" w:type="dxa"/>
            <w:bottom w:w="0" w:type="dxa"/>
          </w:tblCellMar>
        </w:tblPrEx>
        <w:trPr>
          <w:trHeight w:val="283"/>
        </w:trPr>
        <w:tc>
          <w:tcPr>
            <w:tcW w:w="10345" w:type="dxa"/>
            <w:gridSpan w:val="6"/>
            <w:shd w:val="clear" w:color="auto" w:fill="FFFFFF"/>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C44FA" w:rsidTr="006C44FA">
        <w:tblPrEx>
          <w:tblCellMar>
            <w:top w:w="0" w:type="dxa"/>
            <w:bottom w:w="0" w:type="dxa"/>
          </w:tblCellMar>
        </w:tblPrEx>
        <w:trPr>
          <w:trHeight w:val="283"/>
        </w:trPr>
        <w:tc>
          <w:tcPr>
            <w:tcW w:w="10345" w:type="dxa"/>
            <w:gridSpan w:val="6"/>
            <w:shd w:val="clear" w:color="auto" w:fill="FFFFFF"/>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SagOpdater_I</w:t>
            </w:r>
          </w:p>
        </w:tc>
      </w:tr>
      <w:tr w:rsidR="006C44FA" w:rsidTr="006C44FA">
        <w:tblPrEx>
          <w:tblCellMar>
            <w:top w:w="0" w:type="dxa"/>
            <w:bottom w:w="0" w:type="dxa"/>
          </w:tblCellMar>
        </w:tblPrEx>
        <w:trPr>
          <w:trHeight w:val="283"/>
        </w:trPr>
        <w:tc>
          <w:tcPr>
            <w:tcW w:w="10345" w:type="dxa"/>
            <w:gridSpan w:val="6"/>
            <w:shd w:val="clear" w:color="auto" w:fill="FFFFFF"/>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SagIdentifikationValg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EnhedsagIdentifikation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SagProfilValg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SagProfilNavn</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SagProfilOplysninger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SagHandlingFacet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SagTitel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SagTitel</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SletSagTitelMarkering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SagPlanlagtAfslutningDato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SagPlanlagtAfslutningDato</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SletSagPlanlagtAfslutningDatoMarkering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SagAfsluttetDato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SagAfsluttetDato</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SletSagAfsluttetDatoMarkering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TidFacet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SagTidFacet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DiverseFacet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SagDiverseFacet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AndetFacet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SagAndetFacet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SagBemærkning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SletSagBemærkningMarkering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SagPartValgListe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SagEmneord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SletSagsbehandlerMarkering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DokumentTilknytningListe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DokumentTilknytning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OpretFraUUID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SagAfslutningListe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SagAfslutning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Instans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SagInstansKode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AnlagtAf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SagAnlagtAfKode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AnlagtDato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SagAnlagtDato</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AfgørelseDato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SagAfgørelseDato</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DomUdfald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DomUdfaldKode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Dissens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SagAfgørelseDissensKode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MyndighedsAfgørelseÆndret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MyndighedsAfgørelseÆndretMarkering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LSRBehandlingsform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LSRBehandlingFormKode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AdministrativtUdfald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SagAdministrativUdfaldKode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Offentliggørelse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SagOffentliggørelseTekst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C44FA" w:rsidTr="006C44FA">
        <w:tblPrEx>
          <w:tblCellMar>
            <w:top w:w="0" w:type="dxa"/>
            <w:bottom w:w="0" w:type="dxa"/>
          </w:tblCellMar>
        </w:tblPrEx>
        <w:trPr>
          <w:trHeight w:val="283"/>
        </w:trPr>
        <w:tc>
          <w:tcPr>
            <w:tcW w:w="10345" w:type="dxa"/>
            <w:gridSpan w:val="6"/>
            <w:shd w:val="clear" w:color="auto" w:fill="FFFFFF"/>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6C44FA" w:rsidTr="006C44FA">
        <w:tblPrEx>
          <w:tblCellMar>
            <w:top w:w="0" w:type="dxa"/>
            <w:bottom w:w="0" w:type="dxa"/>
          </w:tblCellMar>
        </w:tblPrEx>
        <w:trPr>
          <w:trHeight w:val="283"/>
        </w:trPr>
        <w:tc>
          <w:tcPr>
            <w:tcW w:w="10345" w:type="dxa"/>
            <w:gridSpan w:val="6"/>
            <w:shd w:val="clear" w:color="auto" w:fill="FFFFFF"/>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SagOpdater_O</w:t>
            </w:r>
          </w:p>
        </w:tc>
      </w:tr>
      <w:tr w:rsidR="006C44FA" w:rsidTr="006C44FA">
        <w:tblPrEx>
          <w:tblCellMar>
            <w:top w:w="0" w:type="dxa"/>
            <w:bottom w:w="0" w:type="dxa"/>
          </w:tblCellMar>
        </w:tblPrEx>
        <w:trPr>
          <w:trHeight w:val="283"/>
        </w:trPr>
        <w:tc>
          <w:tcPr>
            <w:tcW w:w="10345" w:type="dxa"/>
            <w:gridSpan w:val="6"/>
            <w:shd w:val="clear" w:color="auto" w:fill="FFFFFF"/>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GodkendSagOpdaterMarkering</w:t>
            </w:r>
          </w:p>
        </w:tc>
      </w:tr>
      <w:tr w:rsidR="006C44FA" w:rsidTr="006C44FA">
        <w:tblPrEx>
          <w:tblCellMar>
            <w:top w:w="0" w:type="dxa"/>
            <w:bottom w:w="0" w:type="dxa"/>
          </w:tblCellMar>
        </w:tblPrEx>
        <w:trPr>
          <w:trHeight w:val="283"/>
        </w:trPr>
        <w:tc>
          <w:tcPr>
            <w:tcW w:w="10345" w:type="dxa"/>
            <w:gridSpan w:val="6"/>
            <w:shd w:val="clear" w:color="auto" w:fill="B3B3B3"/>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C44FA" w:rsidTr="006C44FA">
        <w:tblPrEx>
          <w:tblCellMar>
            <w:top w:w="0" w:type="dxa"/>
            <w:bottom w:w="0" w:type="dxa"/>
          </w:tblCellMar>
        </w:tblPrEx>
        <w:trPr>
          <w:trHeight w:val="283"/>
        </w:trPr>
        <w:tc>
          <w:tcPr>
            <w:tcW w:w="10345" w:type="dxa"/>
            <w:gridSpan w:val="6"/>
            <w:shd w:val="clear" w:color="auto" w:fill="FFFFFF"/>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6C44FA" w:rsidTr="006C44FA">
        <w:tblPrEx>
          <w:tblCellMar>
            <w:top w:w="0" w:type="dxa"/>
            <w:bottom w:w="0" w:type="dxa"/>
          </w:tblCellMar>
        </w:tblPrEx>
        <w:trPr>
          <w:trHeight w:val="283"/>
        </w:trPr>
        <w:tc>
          <w:tcPr>
            <w:tcW w:w="10345" w:type="dxa"/>
            <w:gridSpan w:val="6"/>
            <w:shd w:val="clear" w:color="auto" w:fill="FFFFFF"/>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en sag til et UUID som allerede er anvendt på en anden sag.</w:t>
            </w:r>
          </w:p>
        </w:tc>
      </w:tr>
    </w:tbl>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C44FA" w:rsidSect="006C44F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C44FA" w:rsidTr="006C44FA">
        <w:tblPrEx>
          <w:tblCellMar>
            <w:top w:w="0" w:type="dxa"/>
            <w:bottom w:w="0" w:type="dxa"/>
          </w:tblCellMar>
        </w:tblPrEx>
        <w:trPr>
          <w:tblHeader/>
        </w:trPr>
        <w:tc>
          <w:tcPr>
            <w:tcW w:w="3402" w:type="dxa"/>
            <w:shd w:val="clear" w:color="auto" w:fill="B3B3B3"/>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DomUdfaldKode</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udfald ved behandling ved domstolene.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Afvisning - skm fuldt medhold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Afvisning - sky fuldt medhold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Bekræft - skm fuldt medhold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Bekræft - sky fuldt medhold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Dom - skm fuldt medhold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Dom - skm overvejende medhold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Dom - sky overvejende medhold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Dom - sky fuldt medhold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Forlig- skm overvejende medhold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Forlig-sky overvejende medhold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Hjemvisning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Hævet - skm fuldt medhold</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Hævet - sky fuldt medhold</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GodkendSagOpdaterMarkering</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en sag gik godt, i servicen SagOpdater.</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LSRBehandlingFormKode</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behandlingsform i Landsskatteretten.</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Adm. Behandlet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Voteret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Udvalg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Ingen afgørelse</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MyndighedsAfgørelseÆndretMarkering</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myndigheden har ændret afgørelsen på en sag.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w:t>
            </w:r>
            <w:r>
              <w:rPr>
                <w:rFonts w:ascii="Arial" w:hAnsi="Arial" w:cs="Arial"/>
                <w:sz w:val="18"/>
              </w:rPr>
              <w:lastRenderedPageBreak/>
              <w:t>edNummer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Dette er nummeret på den organisatoriske enhed.</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PartAlternativID</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SagAdministrativUdfaldKode</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administrative udfald.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Stadfæstelse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Hel nedsættelse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Delvis nedsættelse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Skærpelse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Afvisning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Nægtelse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Tilbagekaldelse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08: Henlæggelse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Bortfald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Henstilling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Kritik</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Ingen kritik</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SagAfgørelseDato</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afgørelse.</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SagAfgørelseDissensKode</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kan angives om der har været afgivet dissens i forbindelse med sagens afgørelse.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01:Ja</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Nej</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Retsmøde formand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Retsmøde medlem</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Skr. Votering formand</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Skr. Votering medlem</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SagAfsluttetDato</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afslutning (Arkivdato)</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SagAndetFacet</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Reserveret til fremtidig brug.</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SagAnlagtAfKode</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kan angives hvem der har anlagt en retssag.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Skatteyder</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Skatteministeriet</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SagAnlagtDato</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stævning.</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Fritekstfelt til notering af eventuelle bemærkninger o. lign. </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SagDiverseFacet</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kvalificering af sagen. Anvendelsen afhænger af kontekst.</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relation til en anden sag.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fra</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til</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Principsag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Sammenholdt</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Underssag</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SagFriDatoDato</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Tekst13</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Numerisk journalplan - angiver sagsemne.</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SagHandlingFacet</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den handling som sagen vedrører. Handlingerne svarer til aktiviteter i Skatteministeriets ydelseskatalog.</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(Myndighedsindblik) feks 3_motor &amp; 20 betyder, at alle i myndighed 20 (SKAT) kan se sagen, hvis de har 3_motor i BRAS - kan ændres manuelt.</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SagInstansKode</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Instans for sagens afgørelse: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Første</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Anden</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Tredje</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Koncerncenteret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Skat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Skatterådet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Spillemyndigheden</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Retssikkerhedschefen</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 Ankecenteret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 Skatteankenævnet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 Motorankenævnet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 Vurderingsankenævnet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 Landsskatteretten</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Byret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Østre Landsret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Vestre Landsret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Højesteret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EF-domstolen</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Menneskerettigheds-domstolen</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89: Landsret</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 Ombudsmand</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[0-9]{2}-[0-9]{6,7}</w:t>
            </w:r>
          </w:p>
        </w:tc>
        <w:tc>
          <w:tcPr>
            <w:tcW w:w="467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identifikation af sagen.</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SagOffentliggørelseTekst</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angivelse af evt. offentliggørelse.</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300 tegn nok?)</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SagProcesKode</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 på max. 10 alfanummeriske karakterer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Fejloprettet</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 Sagsbehandling</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SagTidFacet</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 frister der evt. gælder for sagen - indkomst- og regnskabsår, perioder m.v.</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SagTilstandKode</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definerer en sagstilstand.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100I: Visitering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200I Ufordelt (sagspools)</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300I Sagsbehandling </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SletMarkering</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SletSagAfsluttetDatoMarkering</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SletSagBemærkningMarkering</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SletSagPlanlagtAfslutningDatoMarkering</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SletSagTitelMarkering</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SletSagsbehandlerMarkering</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CVRNummer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Det nummer der tildeles juridiske enheder i et Centralt </w:t>
            </w:r>
            <w:r>
              <w:rPr>
                <w:rFonts w:ascii="Arial" w:hAnsi="Arial" w:cs="Arial"/>
                <w:sz w:val="18"/>
              </w:rPr>
              <w:lastRenderedPageBreak/>
              <w:t>Virksomheds Register (CVR).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6C44FA" w:rsidTr="006C44FA">
        <w:tblPrEx>
          <w:tblCellMar>
            <w:top w:w="0" w:type="dxa"/>
            <w:bottom w:w="0" w:type="dxa"/>
          </w:tblCellMar>
        </w:tblPrEx>
        <w:tc>
          <w:tcPr>
            <w:tcW w:w="3402"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6C44FA" w:rsidRPr="006C44FA" w:rsidRDefault="006C44FA" w:rsidP="006C44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C44FA" w:rsidRPr="006C44FA" w:rsidSect="006C44F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4FA" w:rsidRDefault="006C44FA" w:rsidP="006C44FA">
      <w:pPr>
        <w:spacing w:line="240" w:lineRule="auto"/>
      </w:pPr>
      <w:r>
        <w:separator/>
      </w:r>
    </w:p>
  </w:endnote>
  <w:endnote w:type="continuationSeparator" w:id="0">
    <w:p w:rsidR="006C44FA" w:rsidRDefault="006C44FA" w:rsidP="006C44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4FA" w:rsidRDefault="006C44F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4FA" w:rsidRPr="006C44FA" w:rsidRDefault="006C44FA" w:rsidP="006C44F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februar 2014</w:t>
    </w:r>
    <w:r>
      <w:rPr>
        <w:rFonts w:ascii="Arial" w:hAnsi="Arial" w:cs="Arial"/>
        <w:sz w:val="16"/>
      </w:rPr>
      <w:fldChar w:fldCharType="end"/>
    </w:r>
    <w:r>
      <w:rPr>
        <w:rFonts w:ascii="Arial" w:hAnsi="Arial" w:cs="Arial"/>
        <w:sz w:val="16"/>
      </w:rPr>
      <w:tab/>
    </w:r>
    <w:r>
      <w:rPr>
        <w:rFonts w:ascii="Arial" w:hAnsi="Arial" w:cs="Arial"/>
        <w:sz w:val="16"/>
      </w:rPr>
      <w:tab/>
      <w:t xml:space="preserve">SagOpdater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4FA" w:rsidRDefault="006C44F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4FA" w:rsidRDefault="006C44FA" w:rsidP="006C44FA">
      <w:pPr>
        <w:spacing w:line="240" w:lineRule="auto"/>
      </w:pPr>
      <w:r>
        <w:separator/>
      </w:r>
    </w:p>
  </w:footnote>
  <w:footnote w:type="continuationSeparator" w:id="0">
    <w:p w:rsidR="006C44FA" w:rsidRDefault="006C44FA" w:rsidP="006C44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4FA" w:rsidRDefault="006C44F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4FA" w:rsidRPr="006C44FA" w:rsidRDefault="006C44FA" w:rsidP="006C44FA">
    <w:pPr>
      <w:pStyle w:val="Sidehoved"/>
      <w:jc w:val="center"/>
      <w:rPr>
        <w:rFonts w:ascii="Arial" w:hAnsi="Arial" w:cs="Arial"/>
      </w:rPr>
    </w:pPr>
    <w:r w:rsidRPr="006C44FA">
      <w:rPr>
        <w:rFonts w:ascii="Arial" w:hAnsi="Arial" w:cs="Arial"/>
      </w:rPr>
      <w:t>Servicebeskrivelse</w:t>
    </w:r>
  </w:p>
  <w:p w:rsidR="006C44FA" w:rsidRPr="006C44FA" w:rsidRDefault="006C44FA" w:rsidP="006C44F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4FA" w:rsidRDefault="006C44F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4FA" w:rsidRDefault="006C44FA" w:rsidP="006C44FA">
    <w:pPr>
      <w:pStyle w:val="Sidehoved"/>
      <w:jc w:val="center"/>
      <w:rPr>
        <w:rFonts w:ascii="Arial" w:hAnsi="Arial" w:cs="Arial"/>
      </w:rPr>
    </w:pPr>
    <w:r>
      <w:rPr>
        <w:rFonts w:ascii="Arial" w:hAnsi="Arial" w:cs="Arial"/>
      </w:rPr>
      <w:t>Data elementer</w:t>
    </w:r>
  </w:p>
  <w:p w:rsidR="006C44FA" w:rsidRPr="006C44FA" w:rsidRDefault="006C44FA" w:rsidP="006C44F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D272C"/>
    <w:multiLevelType w:val="multilevel"/>
    <w:tmpl w:val="AA90F46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4FA"/>
    <w:rsid w:val="00385092"/>
    <w:rsid w:val="006C44FA"/>
    <w:rsid w:val="00FD78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C44F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C44F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C44F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C44F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C44F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C44F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C44F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C44F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C44F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C44F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C44F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C44F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C44F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C44F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C44F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C44F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C44F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C44F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C44F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C44FA"/>
    <w:rPr>
      <w:rFonts w:ascii="Arial" w:hAnsi="Arial" w:cs="Arial"/>
      <w:b/>
      <w:sz w:val="30"/>
    </w:rPr>
  </w:style>
  <w:style w:type="paragraph" w:customStyle="1" w:styleId="Overskrift211pkt">
    <w:name w:val="Overskrift 2 + 11 pkt"/>
    <w:basedOn w:val="Normal"/>
    <w:link w:val="Overskrift211pktTegn"/>
    <w:rsid w:val="006C44F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C44FA"/>
    <w:rPr>
      <w:rFonts w:ascii="Arial" w:hAnsi="Arial" w:cs="Arial"/>
      <w:b/>
    </w:rPr>
  </w:style>
  <w:style w:type="paragraph" w:customStyle="1" w:styleId="Normal11">
    <w:name w:val="Normal + 11"/>
    <w:basedOn w:val="Normal"/>
    <w:link w:val="Normal11Tegn"/>
    <w:rsid w:val="006C44F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C44FA"/>
    <w:rPr>
      <w:rFonts w:ascii="Times New Roman" w:hAnsi="Times New Roman" w:cs="Times New Roman"/>
    </w:rPr>
  </w:style>
  <w:style w:type="paragraph" w:styleId="Sidehoved">
    <w:name w:val="header"/>
    <w:basedOn w:val="Normal"/>
    <w:link w:val="SidehovedTegn"/>
    <w:uiPriority w:val="99"/>
    <w:unhideWhenUsed/>
    <w:rsid w:val="006C44F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C44FA"/>
  </w:style>
  <w:style w:type="paragraph" w:styleId="Sidefod">
    <w:name w:val="footer"/>
    <w:basedOn w:val="Normal"/>
    <w:link w:val="SidefodTegn"/>
    <w:uiPriority w:val="99"/>
    <w:unhideWhenUsed/>
    <w:rsid w:val="006C44FA"/>
    <w:pPr>
      <w:tabs>
        <w:tab w:val="center" w:pos="4819"/>
        <w:tab w:val="right" w:pos="9638"/>
      </w:tabs>
      <w:spacing w:line="240" w:lineRule="auto"/>
    </w:pPr>
  </w:style>
  <w:style w:type="character" w:customStyle="1" w:styleId="SidefodTegn">
    <w:name w:val="Sidefod Tegn"/>
    <w:basedOn w:val="Standardskrifttypeiafsnit"/>
    <w:link w:val="Sidefod"/>
    <w:uiPriority w:val="99"/>
    <w:rsid w:val="006C44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C44F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C44F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C44F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C44F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C44F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C44F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C44F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C44F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C44F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C44F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C44F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C44F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C44F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C44F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C44F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C44F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C44F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C44F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C44F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C44FA"/>
    <w:rPr>
      <w:rFonts w:ascii="Arial" w:hAnsi="Arial" w:cs="Arial"/>
      <w:b/>
      <w:sz w:val="30"/>
    </w:rPr>
  </w:style>
  <w:style w:type="paragraph" w:customStyle="1" w:styleId="Overskrift211pkt">
    <w:name w:val="Overskrift 2 + 11 pkt"/>
    <w:basedOn w:val="Normal"/>
    <w:link w:val="Overskrift211pktTegn"/>
    <w:rsid w:val="006C44F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C44FA"/>
    <w:rPr>
      <w:rFonts w:ascii="Arial" w:hAnsi="Arial" w:cs="Arial"/>
      <w:b/>
    </w:rPr>
  </w:style>
  <w:style w:type="paragraph" w:customStyle="1" w:styleId="Normal11">
    <w:name w:val="Normal + 11"/>
    <w:basedOn w:val="Normal"/>
    <w:link w:val="Normal11Tegn"/>
    <w:rsid w:val="006C44F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C44FA"/>
    <w:rPr>
      <w:rFonts w:ascii="Times New Roman" w:hAnsi="Times New Roman" w:cs="Times New Roman"/>
    </w:rPr>
  </w:style>
  <w:style w:type="paragraph" w:styleId="Sidehoved">
    <w:name w:val="header"/>
    <w:basedOn w:val="Normal"/>
    <w:link w:val="SidehovedTegn"/>
    <w:uiPriority w:val="99"/>
    <w:unhideWhenUsed/>
    <w:rsid w:val="006C44F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C44FA"/>
  </w:style>
  <w:style w:type="paragraph" w:styleId="Sidefod">
    <w:name w:val="footer"/>
    <w:basedOn w:val="Normal"/>
    <w:link w:val="SidefodTegn"/>
    <w:uiPriority w:val="99"/>
    <w:unhideWhenUsed/>
    <w:rsid w:val="006C44FA"/>
    <w:pPr>
      <w:tabs>
        <w:tab w:val="center" w:pos="4819"/>
        <w:tab w:val="right" w:pos="9638"/>
      </w:tabs>
      <w:spacing w:line="240" w:lineRule="auto"/>
    </w:pPr>
  </w:style>
  <w:style w:type="character" w:customStyle="1" w:styleId="SidefodTegn">
    <w:name w:val="Sidefod Tegn"/>
    <w:basedOn w:val="Standardskrifttypeiafsnit"/>
    <w:link w:val="Sidefod"/>
    <w:uiPriority w:val="99"/>
    <w:rsid w:val="006C4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2806</Words>
  <Characters>17121</Characters>
  <Application>Microsoft Office Word</Application>
  <DocSecurity>0</DocSecurity>
  <Lines>142</Lines>
  <Paragraphs>39</Paragraphs>
  <ScaleCrop>false</ScaleCrop>
  <Company>SKAT</Company>
  <LinksUpToDate>false</LinksUpToDate>
  <CharactersWithSpaces>19888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2014-02-03T09:36:00Z</dcterms:created>
  <dcterms:modified xsi:type="dcterms:W3CDTF">2014-02-03T09:37:00Z</dcterms:modified>
</cp:coreProperties>
</file>