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29"/>
        <w:gridCol w:w="1630"/>
        <w:gridCol w:w="1630"/>
        <w:gridCol w:w="1629"/>
        <w:gridCol w:w="1630"/>
        <w:gridCol w:w="1630"/>
      </w:tblGrid>
      <w:tr w:rsidR="0074359E" w:rsidTr="0074359E">
        <w:trPr>
          <w:trHeight w:hRule="exact" w:val="20"/>
        </w:trPr>
        <w:tc>
          <w:tcPr>
            <w:tcW w:w="9778" w:type="dxa"/>
            <w:gridSpan w:val="6"/>
            <w:shd w:val="clear" w:color="auto" w:fill="82A0F0"/>
          </w:tcPr>
          <w:p w:rsidR="0074359E" w:rsidRDefault="0074359E">
            <w:pPr>
              <w:rPr>
                <w:rFonts w:ascii="Arial" w:hAnsi="Arial" w:cs="Arial"/>
                <w:sz w:val="18"/>
              </w:rPr>
            </w:pPr>
          </w:p>
        </w:tc>
      </w:tr>
      <w:tr w:rsidR="0074359E" w:rsidTr="0074359E">
        <w:tc>
          <w:tcPr>
            <w:tcW w:w="9778" w:type="dxa"/>
            <w:gridSpan w:val="6"/>
          </w:tcPr>
          <w:p w:rsidR="0074359E" w:rsidRDefault="0074359E" w:rsidP="0074359E">
            <w:pPr>
              <w:pStyle w:val="DefinitionTitel"/>
              <w:spacing w:beforeAutospacing="1" w:afterAutospacing="1"/>
            </w:pPr>
            <w:r>
              <w:t>G15 Modtag afgørelse på udsættelse af selvangivelsesfrist</w:t>
            </w:r>
          </w:p>
        </w:tc>
      </w:tr>
      <w:tr w:rsidR="0074359E" w:rsidTr="0074359E">
        <w:tc>
          <w:tcPr>
            <w:tcW w:w="1629" w:type="dxa"/>
            <w:tcBorders>
              <w:bottom w:val="single" w:sz="4" w:space="0" w:color="auto"/>
            </w:tcBorders>
          </w:tcPr>
          <w:p w:rsidR="0074359E" w:rsidRDefault="0074359E">
            <w:pPr>
              <w:rPr>
                <w:rFonts w:ascii="Arial" w:hAnsi="Arial" w:cs="Arial"/>
                <w:sz w:val="18"/>
              </w:rPr>
            </w:pPr>
            <w:r>
              <w:rPr>
                <w:rFonts w:ascii="Arial" w:hAnsi="Arial" w:cs="Arial"/>
                <w:b/>
                <w:sz w:val="18"/>
              </w:rPr>
              <w:t>System:</w:t>
            </w:r>
          </w:p>
          <w:p w:rsidR="0074359E" w:rsidRPr="0074359E" w:rsidRDefault="0074359E">
            <w:pPr>
              <w:rPr>
                <w:rFonts w:ascii="Arial" w:hAnsi="Arial" w:cs="Arial"/>
                <w:sz w:val="18"/>
              </w:rPr>
            </w:pPr>
            <w:r>
              <w:rPr>
                <w:rFonts w:ascii="Arial" w:hAnsi="Arial" w:cs="Arial"/>
                <w:sz w:val="18"/>
              </w:rPr>
              <w:t>DIAS</w:t>
            </w:r>
          </w:p>
        </w:tc>
        <w:tc>
          <w:tcPr>
            <w:tcW w:w="1630" w:type="dxa"/>
            <w:tcBorders>
              <w:bottom w:val="single" w:sz="4" w:space="0" w:color="auto"/>
            </w:tcBorders>
          </w:tcPr>
          <w:p w:rsidR="0074359E" w:rsidRDefault="0074359E">
            <w:pPr>
              <w:rPr>
                <w:rFonts w:ascii="Arial" w:hAnsi="Arial" w:cs="Arial"/>
                <w:sz w:val="18"/>
              </w:rPr>
            </w:pPr>
            <w:r>
              <w:rPr>
                <w:rFonts w:ascii="Arial" w:hAnsi="Arial" w:cs="Arial"/>
                <w:b/>
                <w:sz w:val="18"/>
              </w:rPr>
              <w:t>Encyclopedia:</w:t>
            </w:r>
          </w:p>
          <w:p w:rsidR="0074359E" w:rsidRPr="0074359E" w:rsidRDefault="0074359E">
            <w:pPr>
              <w:rPr>
                <w:rFonts w:ascii="Arial" w:hAnsi="Arial" w:cs="Arial"/>
                <w:sz w:val="18"/>
              </w:rPr>
            </w:pPr>
            <w:r>
              <w:rPr>
                <w:rFonts w:ascii="Arial" w:hAnsi="Arial" w:cs="Arial"/>
                <w:sz w:val="18"/>
              </w:rPr>
              <w:t>DIAS</w:t>
            </w:r>
          </w:p>
        </w:tc>
        <w:tc>
          <w:tcPr>
            <w:tcW w:w="1630" w:type="dxa"/>
            <w:tcBorders>
              <w:bottom w:val="single" w:sz="4" w:space="0" w:color="auto"/>
            </w:tcBorders>
          </w:tcPr>
          <w:p w:rsidR="0074359E" w:rsidRDefault="0074359E">
            <w:pPr>
              <w:rPr>
                <w:rFonts w:ascii="Arial" w:hAnsi="Arial" w:cs="Arial"/>
                <w:sz w:val="18"/>
              </w:rPr>
            </w:pPr>
            <w:r>
              <w:rPr>
                <w:rFonts w:ascii="Arial" w:hAnsi="Arial" w:cs="Arial"/>
                <w:b/>
                <w:sz w:val="18"/>
              </w:rPr>
              <w:t>Oprettet af:</w:t>
            </w:r>
          </w:p>
          <w:p w:rsidR="0074359E" w:rsidRPr="0074359E" w:rsidRDefault="0074359E">
            <w:pPr>
              <w:rPr>
                <w:rFonts w:ascii="Arial" w:hAnsi="Arial" w:cs="Arial"/>
                <w:sz w:val="18"/>
              </w:rPr>
            </w:pPr>
            <w:r>
              <w:rPr>
                <w:rFonts w:ascii="Arial" w:hAnsi="Arial" w:cs="Arial"/>
                <w:sz w:val="18"/>
              </w:rPr>
              <w:t>W95410</w:t>
            </w:r>
          </w:p>
        </w:tc>
        <w:tc>
          <w:tcPr>
            <w:tcW w:w="1629" w:type="dxa"/>
            <w:tcBorders>
              <w:bottom w:val="single" w:sz="4" w:space="0" w:color="auto"/>
            </w:tcBorders>
          </w:tcPr>
          <w:p w:rsidR="0074359E" w:rsidRDefault="0074359E">
            <w:pPr>
              <w:rPr>
                <w:rFonts w:ascii="Arial" w:hAnsi="Arial" w:cs="Arial"/>
                <w:sz w:val="18"/>
              </w:rPr>
            </w:pPr>
            <w:r>
              <w:rPr>
                <w:rFonts w:ascii="Arial" w:hAnsi="Arial" w:cs="Arial"/>
                <w:b/>
                <w:sz w:val="18"/>
              </w:rPr>
              <w:t>Dato:</w:t>
            </w:r>
          </w:p>
          <w:p w:rsidR="0074359E" w:rsidRPr="0074359E" w:rsidRDefault="0074359E">
            <w:pPr>
              <w:rPr>
                <w:rFonts w:ascii="Arial" w:hAnsi="Arial" w:cs="Arial"/>
                <w:sz w:val="18"/>
              </w:rPr>
            </w:pPr>
            <w:r>
              <w:rPr>
                <w:rFonts w:ascii="Arial" w:hAnsi="Arial" w:cs="Arial"/>
                <w:sz w:val="18"/>
              </w:rPr>
              <w:t>2012-08-21</w:t>
            </w:r>
          </w:p>
        </w:tc>
        <w:tc>
          <w:tcPr>
            <w:tcW w:w="1630" w:type="dxa"/>
            <w:tcBorders>
              <w:bottom w:val="single" w:sz="4" w:space="0" w:color="auto"/>
            </w:tcBorders>
          </w:tcPr>
          <w:p w:rsidR="0074359E" w:rsidRDefault="0074359E">
            <w:pPr>
              <w:rPr>
                <w:rFonts w:ascii="Arial" w:hAnsi="Arial" w:cs="Arial"/>
                <w:sz w:val="18"/>
              </w:rPr>
            </w:pPr>
            <w:r>
              <w:rPr>
                <w:rFonts w:ascii="Arial" w:hAnsi="Arial" w:cs="Arial"/>
                <w:b/>
                <w:sz w:val="18"/>
              </w:rPr>
              <w:t>Rettet af:</w:t>
            </w:r>
          </w:p>
          <w:p w:rsidR="0074359E" w:rsidRPr="0074359E" w:rsidRDefault="0074359E">
            <w:pPr>
              <w:rPr>
                <w:rFonts w:ascii="Arial" w:hAnsi="Arial" w:cs="Arial"/>
                <w:sz w:val="18"/>
              </w:rPr>
            </w:pPr>
            <w:r>
              <w:rPr>
                <w:rFonts w:ascii="Arial" w:hAnsi="Arial" w:cs="Arial"/>
                <w:sz w:val="18"/>
              </w:rPr>
              <w:t>w11820</w:t>
            </w:r>
          </w:p>
        </w:tc>
        <w:tc>
          <w:tcPr>
            <w:tcW w:w="1630" w:type="dxa"/>
            <w:tcBorders>
              <w:bottom w:val="single" w:sz="4" w:space="0" w:color="auto"/>
            </w:tcBorders>
          </w:tcPr>
          <w:p w:rsidR="0074359E" w:rsidRDefault="0074359E">
            <w:pPr>
              <w:rPr>
                <w:rFonts w:ascii="Arial" w:hAnsi="Arial" w:cs="Arial"/>
                <w:sz w:val="18"/>
              </w:rPr>
            </w:pPr>
            <w:r>
              <w:rPr>
                <w:rFonts w:ascii="Arial" w:hAnsi="Arial" w:cs="Arial"/>
                <w:b/>
                <w:sz w:val="18"/>
              </w:rPr>
              <w:t>Dato:</w:t>
            </w:r>
          </w:p>
          <w:p w:rsidR="0074359E" w:rsidRPr="0074359E" w:rsidRDefault="0074359E">
            <w:pPr>
              <w:rPr>
                <w:rFonts w:ascii="Arial" w:hAnsi="Arial" w:cs="Arial"/>
                <w:sz w:val="18"/>
              </w:rPr>
            </w:pPr>
            <w:r>
              <w:rPr>
                <w:rFonts w:ascii="Arial" w:hAnsi="Arial" w:cs="Arial"/>
                <w:sz w:val="18"/>
              </w:rPr>
              <w:t>2013-11-04</w:t>
            </w:r>
          </w:p>
        </w:tc>
      </w:tr>
      <w:tr w:rsidR="0074359E" w:rsidRPr="0074359E" w:rsidTr="0074359E">
        <w:tc>
          <w:tcPr>
            <w:tcW w:w="9778" w:type="dxa"/>
            <w:gridSpan w:val="6"/>
            <w:shd w:val="clear" w:color="auto" w:fill="D2DCFA"/>
          </w:tcPr>
          <w:p w:rsidR="0074359E" w:rsidRPr="0074359E" w:rsidRDefault="0074359E">
            <w:pPr>
              <w:rPr>
                <w:rFonts w:ascii="Arial" w:hAnsi="Arial" w:cs="Arial"/>
                <w:b/>
                <w:sz w:val="18"/>
              </w:rPr>
            </w:pPr>
            <w:r w:rsidRPr="0074359E">
              <w:rPr>
                <w:rFonts w:ascii="Arial" w:hAnsi="Arial" w:cs="Arial"/>
                <w:b/>
                <w:sz w:val="18"/>
              </w:rPr>
              <w:t>Formål</w:t>
            </w:r>
          </w:p>
        </w:tc>
      </w:tr>
      <w:tr w:rsidR="0074359E" w:rsidTr="0074359E">
        <w:tc>
          <w:tcPr>
            <w:tcW w:w="9778" w:type="dxa"/>
            <w:gridSpan w:val="6"/>
            <w:tcBorders>
              <w:bottom w:val="single" w:sz="4" w:space="0" w:color="auto"/>
            </w:tcBorders>
          </w:tcPr>
          <w:p w:rsidR="0074359E" w:rsidRDefault="0074359E" w:rsidP="0074359E">
            <w:pPr>
              <w:pStyle w:val="DefinitionTekst"/>
            </w:pPr>
            <w:r>
              <w:t>Formålet med denne use case er at modtage en afgørelse om udsættelse af selvangivelsesfristen fra SKAT Ligning og opdatere en sag på baggrund af afgørelsen.</w:t>
            </w:r>
          </w:p>
        </w:tc>
      </w:tr>
      <w:tr w:rsidR="0074359E" w:rsidRPr="0074359E" w:rsidTr="0074359E">
        <w:tc>
          <w:tcPr>
            <w:tcW w:w="9778" w:type="dxa"/>
            <w:gridSpan w:val="6"/>
            <w:shd w:val="clear" w:color="auto" w:fill="D2DCFA"/>
          </w:tcPr>
          <w:p w:rsidR="0074359E" w:rsidRPr="0074359E" w:rsidRDefault="0074359E">
            <w:pPr>
              <w:rPr>
                <w:rFonts w:ascii="Arial" w:hAnsi="Arial" w:cs="Arial"/>
                <w:b/>
                <w:sz w:val="18"/>
              </w:rPr>
            </w:pPr>
            <w:r w:rsidRPr="0074359E">
              <w:rPr>
                <w:rFonts w:ascii="Arial" w:hAnsi="Arial" w:cs="Arial"/>
                <w:b/>
                <w:sz w:val="18"/>
              </w:rPr>
              <w:t>Aktører</w:t>
            </w:r>
          </w:p>
        </w:tc>
      </w:tr>
      <w:tr w:rsidR="0074359E" w:rsidTr="0074359E">
        <w:tc>
          <w:tcPr>
            <w:tcW w:w="9778" w:type="dxa"/>
            <w:gridSpan w:val="6"/>
            <w:tcBorders>
              <w:bottom w:val="single" w:sz="4" w:space="0" w:color="auto"/>
            </w:tcBorders>
          </w:tcPr>
          <w:p w:rsidR="0074359E" w:rsidRDefault="0074359E" w:rsidP="0074359E">
            <w:pPr>
              <w:pStyle w:val="DefinitionTekst"/>
            </w:pPr>
            <w:r>
              <w:t>SKAT-Ligning</w:t>
            </w:r>
          </w:p>
        </w:tc>
      </w:tr>
      <w:tr w:rsidR="0074359E" w:rsidRPr="0074359E" w:rsidTr="0074359E">
        <w:tc>
          <w:tcPr>
            <w:tcW w:w="9778" w:type="dxa"/>
            <w:gridSpan w:val="6"/>
            <w:shd w:val="clear" w:color="auto" w:fill="D2DCFA"/>
          </w:tcPr>
          <w:p w:rsidR="0074359E" w:rsidRPr="0074359E" w:rsidRDefault="0074359E">
            <w:pPr>
              <w:rPr>
                <w:rFonts w:ascii="Arial" w:hAnsi="Arial" w:cs="Arial"/>
                <w:b/>
                <w:sz w:val="18"/>
              </w:rPr>
            </w:pPr>
            <w:r w:rsidRPr="0074359E">
              <w:rPr>
                <w:rFonts w:ascii="Arial" w:hAnsi="Arial" w:cs="Arial"/>
                <w:b/>
                <w:sz w:val="18"/>
              </w:rPr>
              <w:t>Frekvens</w:t>
            </w:r>
          </w:p>
        </w:tc>
      </w:tr>
      <w:tr w:rsidR="0074359E" w:rsidTr="0074359E">
        <w:tc>
          <w:tcPr>
            <w:tcW w:w="9778" w:type="dxa"/>
            <w:gridSpan w:val="6"/>
            <w:tcBorders>
              <w:bottom w:val="single" w:sz="4" w:space="0" w:color="auto"/>
            </w:tcBorders>
          </w:tcPr>
          <w:p w:rsidR="0074359E" w:rsidRDefault="0074359E" w:rsidP="0074359E">
            <w:pPr>
              <w:pStyle w:val="DefinitionTekst"/>
            </w:pPr>
            <w:r>
              <w:t>Løsningen skal kunne modtage i størrelsesorden 10.000 anmodninger om udsættelse af selvangivelsesfrist per år.</w:t>
            </w:r>
          </w:p>
        </w:tc>
      </w:tr>
      <w:tr w:rsidR="0074359E" w:rsidRPr="0074359E" w:rsidTr="0074359E">
        <w:tc>
          <w:tcPr>
            <w:tcW w:w="9778" w:type="dxa"/>
            <w:gridSpan w:val="6"/>
            <w:shd w:val="clear" w:color="auto" w:fill="D2DCFA"/>
          </w:tcPr>
          <w:p w:rsidR="0074359E" w:rsidRPr="0074359E" w:rsidRDefault="0074359E">
            <w:pPr>
              <w:rPr>
                <w:rFonts w:ascii="Arial" w:hAnsi="Arial" w:cs="Arial"/>
                <w:b/>
                <w:sz w:val="18"/>
              </w:rPr>
            </w:pPr>
            <w:r w:rsidRPr="0074359E">
              <w:rPr>
                <w:rFonts w:ascii="Arial" w:hAnsi="Arial" w:cs="Arial"/>
                <w:b/>
                <w:sz w:val="18"/>
              </w:rPr>
              <w:t>Startbetingelser</w:t>
            </w:r>
          </w:p>
        </w:tc>
      </w:tr>
      <w:tr w:rsidR="0074359E" w:rsidTr="0074359E">
        <w:tc>
          <w:tcPr>
            <w:tcW w:w="9778" w:type="dxa"/>
            <w:gridSpan w:val="6"/>
            <w:tcBorders>
              <w:bottom w:val="single" w:sz="4" w:space="0" w:color="auto"/>
            </w:tcBorders>
          </w:tcPr>
          <w:p w:rsidR="0074359E" w:rsidRDefault="0074359E" w:rsidP="0074359E">
            <w:pPr>
              <w:pStyle w:val="DefinitionTekst"/>
            </w:pPr>
            <w:r>
              <w:t>En afgørelse er modtaget af Løsningen fra SKAT ligning.</w:t>
            </w:r>
          </w:p>
        </w:tc>
      </w:tr>
      <w:tr w:rsidR="0074359E" w:rsidRPr="0074359E" w:rsidTr="0074359E">
        <w:tc>
          <w:tcPr>
            <w:tcW w:w="9778" w:type="dxa"/>
            <w:gridSpan w:val="6"/>
            <w:shd w:val="clear" w:color="auto" w:fill="D2DCFA"/>
          </w:tcPr>
          <w:p w:rsidR="0074359E" w:rsidRPr="0074359E" w:rsidRDefault="0074359E">
            <w:pPr>
              <w:rPr>
                <w:rFonts w:ascii="Arial" w:hAnsi="Arial" w:cs="Arial"/>
                <w:b/>
                <w:sz w:val="18"/>
              </w:rPr>
            </w:pPr>
            <w:r w:rsidRPr="0074359E">
              <w:rPr>
                <w:rFonts w:ascii="Arial" w:hAnsi="Arial" w:cs="Arial"/>
                <w:b/>
                <w:sz w:val="18"/>
              </w:rPr>
              <w:t>Startes af</w:t>
            </w:r>
          </w:p>
        </w:tc>
      </w:tr>
      <w:tr w:rsidR="0074359E" w:rsidTr="0074359E">
        <w:tc>
          <w:tcPr>
            <w:tcW w:w="9778" w:type="dxa"/>
            <w:gridSpan w:val="6"/>
            <w:tcBorders>
              <w:bottom w:val="single" w:sz="4" w:space="0" w:color="auto"/>
            </w:tcBorders>
          </w:tcPr>
          <w:p w:rsidR="0074359E" w:rsidRDefault="0074359E" w:rsidP="0074359E">
            <w:pPr>
              <w:pStyle w:val="DefinitionTekst"/>
            </w:pPr>
            <w:r>
              <w:t>LigningSagAfgørelseModtag</w:t>
            </w:r>
          </w:p>
        </w:tc>
      </w:tr>
      <w:tr w:rsidR="0074359E" w:rsidRPr="0074359E" w:rsidTr="0074359E">
        <w:tc>
          <w:tcPr>
            <w:tcW w:w="9778" w:type="dxa"/>
            <w:gridSpan w:val="6"/>
            <w:shd w:val="clear" w:color="auto" w:fill="D2DCFA"/>
          </w:tcPr>
          <w:p w:rsidR="0074359E" w:rsidRPr="0074359E" w:rsidRDefault="0074359E">
            <w:pPr>
              <w:rPr>
                <w:rFonts w:ascii="Arial" w:hAnsi="Arial" w:cs="Arial"/>
                <w:b/>
                <w:sz w:val="18"/>
              </w:rPr>
            </w:pPr>
            <w:r w:rsidRPr="0074359E">
              <w:rPr>
                <w:rFonts w:ascii="Arial" w:hAnsi="Arial" w:cs="Arial"/>
                <w:b/>
                <w:sz w:val="18"/>
              </w:rPr>
              <w:t>Slutbetingelser</w:t>
            </w:r>
          </w:p>
        </w:tc>
      </w:tr>
      <w:tr w:rsidR="0074359E" w:rsidTr="0074359E">
        <w:tc>
          <w:tcPr>
            <w:tcW w:w="9778" w:type="dxa"/>
            <w:gridSpan w:val="6"/>
            <w:tcBorders>
              <w:bottom w:val="single" w:sz="4" w:space="0" w:color="auto"/>
            </w:tcBorders>
          </w:tcPr>
          <w:p w:rsidR="0074359E" w:rsidRDefault="0074359E" w:rsidP="0074359E">
            <w:pPr>
              <w:pStyle w:val="DefinitionTekst"/>
            </w:pPr>
            <w:r>
              <w:t>Det unikke sagsnummer er opdateret i selskabets ansøgningsoverblik og ved en godkendelse er ES opdateret.</w:t>
            </w:r>
          </w:p>
        </w:tc>
      </w:tr>
      <w:tr w:rsidR="0074359E" w:rsidRPr="0074359E" w:rsidTr="0074359E">
        <w:tc>
          <w:tcPr>
            <w:tcW w:w="9778" w:type="dxa"/>
            <w:gridSpan w:val="6"/>
            <w:shd w:val="clear" w:color="auto" w:fill="D2DCFA"/>
          </w:tcPr>
          <w:p w:rsidR="0074359E" w:rsidRPr="0074359E" w:rsidRDefault="0074359E">
            <w:pPr>
              <w:rPr>
                <w:rFonts w:ascii="Arial" w:hAnsi="Arial" w:cs="Arial"/>
                <w:b/>
                <w:sz w:val="18"/>
              </w:rPr>
            </w:pPr>
            <w:r w:rsidRPr="0074359E">
              <w:rPr>
                <w:rFonts w:ascii="Arial" w:hAnsi="Arial" w:cs="Arial"/>
                <w:b/>
                <w:sz w:val="18"/>
              </w:rPr>
              <w:t>Noter</w:t>
            </w:r>
          </w:p>
        </w:tc>
      </w:tr>
      <w:tr w:rsidR="0074359E" w:rsidTr="0074359E">
        <w:tc>
          <w:tcPr>
            <w:tcW w:w="9778" w:type="dxa"/>
            <w:gridSpan w:val="6"/>
          </w:tcPr>
          <w:p w:rsidR="0074359E" w:rsidRDefault="0074359E" w:rsidP="0074359E">
            <w:pPr>
              <w:pStyle w:val="DefinitionTekst"/>
            </w:pPr>
            <w:r>
              <w:t xml:space="preserve">SKAT Ligning vil kalde en service udbudt af Løsningen, hvorefter Løsningen ud fra det unikke sagsnummer skal opdatere den pågældende sag. Ansøgningens nye status skal afspejle sig i selskabets ansøgningsoverblik. </w:t>
            </w:r>
          </w:p>
          <w:p w:rsidR="0074359E" w:rsidRDefault="0074359E" w:rsidP="0074359E">
            <w:pPr>
              <w:pStyle w:val="DefinitionTekst"/>
            </w:pPr>
          </w:p>
          <w:p w:rsidR="0074359E" w:rsidRDefault="0074359E" w:rsidP="0074359E">
            <w:pPr>
              <w:pStyle w:val="DefinitionTekst"/>
            </w:pPr>
            <w:r>
              <w:t xml:space="preserve">Godkendes udsættelse af selvangivelsesfrist skal Løsningen opdateres med den nye frist, og sagen status skal ændres til godkendt. Afvises udsættelsen skal sagen opdateres til at være afslået og der foretages ikke yderligere handlinger. </w:t>
            </w:r>
          </w:p>
          <w:p w:rsidR="0074359E" w:rsidRDefault="0074359E" w:rsidP="0074359E">
            <w:pPr>
              <w:pStyle w:val="DefinitionTekst"/>
            </w:pPr>
          </w:p>
          <w:p w:rsidR="0074359E" w:rsidRDefault="0074359E" w:rsidP="0074359E">
            <w:pPr>
              <w:pStyle w:val="DefinitionTekst"/>
            </w:pPr>
            <w:r>
              <w:t>Hovedvejen beskriver en godkendelse af udsættelsen</w:t>
            </w:r>
          </w:p>
          <w:p w:rsidR="0074359E" w:rsidRDefault="0074359E" w:rsidP="0074359E">
            <w:pPr>
              <w:pStyle w:val="DefinitionTekst"/>
            </w:pPr>
            <w:r>
              <w:t>Variant1 beskriver et afslag.</w:t>
            </w:r>
          </w:p>
        </w:tc>
      </w:tr>
    </w:tbl>
    <w:p w:rsidR="005E2CA7" w:rsidRDefault="005E2CA7">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74359E" w:rsidTr="0074359E">
        <w:trPr>
          <w:trHeight w:hRule="exact" w:val="20"/>
        </w:trPr>
        <w:tc>
          <w:tcPr>
            <w:tcW w:w="5000" w:type="pct"/>
            <w:gridSpan w:val="2"/>
            <w:shd w:val="clear" w:color="auto" w:fill="82A0F0"/>
          </w:tcPr>
          <w:p w:rsidR="0074359E" w:rsidRDefault="0074359E">
            <w:pPr>
              <w:rPr>
                <w:rFonts w:ascii="Arial" w:hAnsi="Arial" w:cs="Arial"/>
                <w:sz w:val="18"/>
              </w:rPr>
            </w:pPr>
          </w:p>
        </w:tc>
      </w:tr>
      <w:tr w:rsidR="0074359E" w:rsidRPr="0074359E" w:rsidTr="0074359E">
        <w:tc>
          <w:tcPr>
            <w:tcW w:w="5000" w:type="pct"/>
            <w:gridSpan w:val="2"/>
          </w:tcPr>
          <w:p w:rsidR="0074359E" w:rsidRPr="0074359E" w:rsidRDefault="0074359E">
            <w:pPr>
              <w:rPr>
                <w:rFonts w:ascii="Arial" w:hAnsi="Arial" w:cs="Arial"/>
                <w:b/>
                <w:sz w:val="18"/>
              </w:rPr>
            </w:pPr>
            <w:r>
              <w:rPr>
                <w:rFonts w:ascii="Arial" w:hAnsi="Arial" w:cs="Arial"/>
                <w:b/>
                <w:sz w:val="18"/>
              </w:rPr>
              <w:t>Hovedvej</w:t>
            </w:r>
          </w:p>
        </w:tc>
      </w:tr>
      <w:tr w:rsidR="0074359E" w:rsidTr="0074359E">
        <w:tc>
          <w:tcPr>
            <w:tcW w:w="2500" w:type="pct"/>
            <w:shd w:val="clear" w:color="auto" w:fill="D2DCFA"/>
          </w:tcPr>
          <w:p w:rsidR="0074359E" w:rsidRPr="0074359E" w:rsidRDefault="0074359E">
            <w:pPr>
              <w:rPr>
                <w:rFonts w:ascii="Arial" w:hAnsi="Arial" w:cs="Arial"/>
                <w:i/>
                <w:sz w:val="18"/>
              </w:rPr>
            </w:pPr>
            <w:r w:rsidRPr="0074359E">
              <w:rPr>
                <w:rFonts w:ascii="Arial" w:hAnsi="Arial" w:cs="Arial"/>
                <w:i/>
                <w:sz w:val="18"/>
              </w:rPr>
              <w:t>Aktørens handling</w:t>
            </w:r>
          </w:p>
        </w:tc>
        <w:tc>
          <w:tcPr>
            <w:tcW w:w="2500" w:type="pct"/>
            <w:shd w:val="clear" w:color="auto" w:fill="D2DCFA"/>
          </w:tcPr>
          <w:p w:rsidR="0074359E" w:rsidRPr="0074359E" w:rsidRDefault="0074359E">
            <w:pPr>
              <w:rPr>
                <w:rFonts w:ascii="Arial" w:hAnsi="Arial" w:cs="Arial"/>
                <w:i/>
                <w:sz w:val="18"/>
              </w:rPr>
            </w:pPr>
            <w:r w:rsidRPr="0074359E">
              <w:rPr>
                <w:rFonts w:ascii="Arial" w:hAnsi="Arial" w:cs="Arial"/>
                <w:i/>
                <w:sz w:val="18"/>
              </w:rPr>
              <w:t>Systemets handling</w:t>
            </w:r>
          </w:p>
        </w:tc>
      </w:tr>
      <w:tr w:rsidR="0074359E" w:rsidTr="0074359E">
        <w:tc>
          <w:tcPr>
            <w:tcW w:w="5000" w:type="pct"/>
            <w:gridSpan w:val="2"/>
          </w:tcPr>
          <w:p w:rsidR="0074359E" w:rsidRPr="0074359E" w:rsidRDefault="0074359E">
            <w:pPr>
              <w:rPr>
                <w:rFonts w:ascii="Arial" w:hAnsi="Arial" w:cs="Arial"/>
                <w:b/>
                <w:sz w:val="18"/>
              </w:rPr>
            </w:pPr>
            <w:r w:rsidRPr="0074359E">
              <w:rPr>
                <w:rFonts w:ascii="Arial" w:hAnsi="Arial" w:cs="Arial"/>
                <w:b/>
                <w:sz w:val="18"/>
              </w:rPr>
              <w:t>Trin 1: Modtag afgørelse</w:t>
            </w:r>
          </w:p>
        </w:tc>
      </w:tr>
      <w:tr w:rsidR="0074359E" w:rsidTr="0074359E">
        <w:tc>
          <w:tcPr>
            <w:tcW w:w="2500" w:type="pct"/>
          </w:tcPr>
          <w:p w:rsidR="0074359E" w:rsidRDefault="0074359E" w:rsidP="0074359E">
            <w:pPr>
              <w:pStyle w:val="DefinitionTekst"/>
            </w:pPr>
          </w:p>
        </w:tc>
        <w:tc>
          <w:tcPr>
            <w:tcW w:w="2500" w:type="pct"/>
          </w:tcPr>
          <w:p w:rsidR="0074359E" w:rsidRDefault="0074359E" w:rsidP="0074359E">
            <w:pPr>
              <w:pStyle w:val="DefinitionTekst"/>
            </w:pPr>
            <w:r>
              <w:t>Løsningen modtager en afgørelse på en udsættelse af selvangivelsesfristen og finder ansøgningen via det unikke sagsnummer.</w:t>
            </w:r>
          </w:p>
        </w:tc>
      </w:tr>
      <w:tr w:rsidR="0074359E" w:rsidTr="0074359E">
        <w:tc>
          <w:tcPr>
            <w:tcW w:w="5000" w:type="pct"/>
            <w:gridSpan w:val="2"/>
          </w:tcPr>
          <w:p w:rsidR="0074359E" w:rsidRPr="0074359E" w:rsidRDefault="0074359E" w:rsidP="0074359E">
            <w:pPr>
              <w:pStyle w:val="DefinitionTekst"/>
              <w:rPr>
                <w:b/>
              </w:rPr>
            </w:pPr>
            <w:r w:rsidRPr="0074359E">
              <w:rPr>
                <w:b/>
              </w:rPr>
              <w:t>Trin 2: Opdater sag</w:t>
            </w:r>
          </w:p>
        </w:tc>
      </w:tr>
      <w:tr w:rsidR="0074359E" w:rsidTr="0074359E">
        <w:tc>
          <w:tcPr>
            <w:tcW w:w="2500" w:type="pct"/>
          </w:tcPr>
          <w:p w:rsidR="0074359E" w:rsidRDefault="0074359E" w:rsidP="0074359E">
            <w:pPr>
              <w:pStyle w:val="DefinitionTekst"/>
            </w:pPr>
          </w:p>
        </w:tc>
        <w:tc>
          <w:tcPr>
            <w:tcW w:w="2500" w:type="pct"/>
          </w:tcPr>
          <w:p w:rsidR="0074359E" w:rsidRDefault="0074359E" w:rsidP="0074359E">
            <w:pPr>
              <w:pStyle w:val="DefinitionTekst"/>
            </w:pPr>
            <w:r>
              <w:t>Løsningen opdaterer ansøgningsoversigten for selskabet med svaret fra den modtagne afgørelse.</w:t>
            </w:r>
          </w:p>
        </w:tc>
      </w:tr>
      <w:tr w:rsidR="0074359E" w:rsidTr="0074359E">
        <w:tc>
          <w:tcPr>
            <w:tcW w:w="5000" w:type="pct"/>
            <w:gridSpan w:val="2"/>
          </w:tcPr>
          <w:p w:rsidR="0074359E" w:rsidRPr="0074359E" w:rsidRDefault="0074359E" w:rsidP="0074359E">
            <w:pPr>
              <w:pStyle w:val="DefinitionTekst"/>
              <w:rPr>
                <w:b/>
              </w:rPr>
            </w:pPr>
            <w:r w:rsidRPr="0074359E">
              <w:rPr>
                <w:b/>
              </w:rPr>
              <w:t>Trin 3: Opdater 3S og Løsningen</w:t>
            </w:r>
          </w:p>
        </w:tc>
      </w:tr>
      <w:tr w:rsidR="0074359E" w:rsidTr="0074359E">
        <w:tc>
          <w:tcPr>
            <w:tcW w:w="2500" w:type="pct"/>
            <w:vMerge w:val="restart"/>
          </w:tcPr>
          <w:p w:rsidR="0074359E" w:rsidRDefault="0074359E" w:rsidP="0074359E">
            <w:pPr>
              <w:pStyle w:val="DefinitionTekst"/>
            </w:pPr>
          </w:p>
        </w:tc>
        <w:tc>
          <w:tcPr>
            <w:tcW w:w="2500" w:type="pct"/>
          </w:tcPr>
          <w:p w:rsidR="0074359E" w:rsidRDefault="0074359E" w:rsidP="0074359E">
            <w:pPr>
              <w:pStyle w:val="DefinitionTekst"/>
            </w:pPr>
            <w:r>
              <w:t>Selskabets selvangivelsesfrist opdateres i Løsningen.</w:t>
            </w:r>
          </w:p>
        </w:tc>
      </w:tr>
      <w:tr w:rsidR="0074359E" w:rsidTr="0074359E">
        <w:tc>
          <w:tcPr>
            <w:tcW w:w="2500" w:type="pct"/>
            <w:vMerge/>
          </w:tcPr>
          <w:p w:rsidR="0074359E" w:rsidRDefault="0074359E" w:rsidP="0074359E">
            <w:pPr>
              <w:pStyle w:val="DefinitionTekst"/>
            </w:pPr>
          </w:p>
        </w:tc>
        <w:tc>
          <w:tcPr>
            <w:tcW w:w="2500" w:type="pct"/>
          </w:tcPr>
          <w:p w:rsidR="0074359E" w:rsidRDefault="0074359E" w:rsidP="0074359E">
            <w:pPr>
              <w:pStyle w:val="DefinitionTekst"/>
            </w:pPr>
            <w:r>
              <w:rPr>
                <w:b/>
                <w:i/>
              </w:rPr>
              <w:t>Kalder:</w:t>
            </w:r>
          </w:p>
          <w:p w:rsidR="0074359E" w:rsidRPr="0074359E" w:rsidRDefault="0074359E" w:rsidP="0074359E">
            <w:pPr>
              <w:pStyle w:val="DefinitionTekst"/>
            </w:pPr>
            <w:r>
              <w:t>ModtagAdminDataFraSelskabsskat</w:t>
            </w:r>
          </w:p>
        </w:tc>
      </w:tr>
      <w:tr w:rsidR="0074359E" w:rsidTr="0074359E">
        <w:tc>
          <w:tcPr>
            <w:tcW w:w="5000" w:type="pct"/>
            <w:gridSpan w:val="2"/>
          </w:tcPr>
          <w:p w:rsidR="0074359E" w:rsidRPr="0074359E" w:rsidRDefault="0074359E" w:rsidP="0074359E">
            <w:pPr>
              <w:pStyle w:val="DefinitionTekst"/>
              <w:rPr>
                <w:b/>
                <w:i/>
              </w:rPr>
            </w:pPr>
            <w:r w:rsidRPr="0074359E">
              <w:rPr>
                <w:b/>
              </w:rPr>
              <w:t>Trin 4: Log svar</w:t>
            </w:r>
          </w:p>
        </w:tc>
      </w:tr>
      <w:tr w:rsidR="0074359E" w:rsidTr="0074359E">
        <w:tc>
          <w:tcPr>
            <w:tcW w:w="2500" w:type="pct"/>
          </w:tcPr>
          <w:p w:rsidR="0074359E" w:rsidRDefault="0074359E" w:rsidP="0074359E">
            <w:pPr>
              <w:pStyle w:val="DefinitionTekst"/>
            </w:pPr>
          </w:p>
        </w:tc>
        <w:tc>
          <w:tcPr>
            <w:tcW w:w="2500" w:type="pct"/>
          </w:tcPr>
          <w:p w:rsidR="0074359E" w:rsidRDefault="0074359E" w:rsidP="0074359E">
            <w:pPr>
              <w:pStyle w:val="DefinitionTekst"/>
            </w:pPr>
            <w:r>
              <w:t>Log al information vedr. svaret i henhold til bilag 03.05.18 AG18 Logning.</w:t>
            </w:r>
          </w:p>
        </w:tc>
      </w:tr>
    </w:tbl>
    <w:p w:rsidR="0074359E" w:rsidRDefault="0074359E">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74359E" w:rsidTr="0074359E">
        <w:trPr>
          <w:trHeight w:hRule="exact" w:val="20"/>
        </w:trPr>
        <w:tc>
          <w:tcPr>
            <w:tcW w:w="5000" w:type="pct"/>
            <w:gridSpan w:val="2"/>
            <w:shd w:val="clear" w:color="auto" w:fill="82A0F0"/>
          </w:tcPr>
          <w:p w:rsidR="0074359E" w:rsidRDefault="0074359E">
            <w:pPr>
              <w:rPr>
                <w:rFonts w:ascii="Arial" w:hAnsi="Arial" w:cs="Arial"/>
                <w:sz w:val="18"/>
              </w:rPr>
            </w:pPr>
          </w:p>
        </w:tc>
      </w:tr>
      <w:tr w:rsidR="0074359E" w:rsidRPr="0074359E" w:rsidTr="0074359E">
        <w:tc>
          <w:tcPr>
            <w:tcW w:w="5000" w:type="pct"/>
            <w:gridSpan w:val="2"/>
          </w:tcPr>
          <w:p w:rsidR="0074359E" w:rsidRPr="0074359E" w:rsidRDefault="0074359E">
            <w:pPr>
              <w:rPr>
                <w:rFonts w:ascii="Arial" w:hAnsi="Arial" w:cs="Arial"/>
                <w:b/>
                <w:sz w:val="18"/>
              </w:rPr>
            </w:pPr>
            <w:r>
              <w:rPr>
                <w:rFonts w:ascii="Arial" w:hAnsi="Arial" w:cs="Arial"/>
                <w:b/>
                <w:sz w:val="18"/>
              </w:rPr>
              <w:t>Variant: 1 - Modtag afslag på udsættelse af selvangivelsesfrist</w:t>
            </w:r>
          </w:p>
        </w:tc>
      </w:tr>
      <w:tr w:rsidR="0074359E" w:rsidTr="0074359E">
        <w:tc>
          <w:tcPr>
            <w:tcW w:w="2500" w:type="pct"/>
            <w:shd w:val="clear" w:color="auto" w:fill="D2DCFA"/>
          </w:tcPr>
          <w:p w:rsidR="0074359E" w:rsidRPr="0074359E" w:rsidRDefault="0074359E">
            <w:pPr>
              <w:rPr>
                <w:rFonts w:ascii="Arial" w:hAnsi="Arial" w:cs="Arial"/>
                <w:i/>
                <w:sz w:val="18"/>
              </w:rPr>
            </w:pPr>
            <w:r w:rsidRPr="0074359E">
              <w:rPr>
                <w:rFonts w:ascii="Arial" w:hAnsi="Arial" w:cs="Arial"/>
                <w:i/>
                <w:sz w:val="18"/>
              </w:rPr>
              <w:t>Aktørens handling</w:t>
            </w:r>
          </w:p>
        </w:tc>
        <w:tc>
          <w:tcPr>
            <w:tcW w:w="2500" w:type="pct"/>
            <w:shd w:val="clear" w:color="auto" w:fill="D2DCFA"/>
          </w:tcPr>
          <w:p w:rsidR="0074359E" w:rsidRPr="0074359E" w:rsidRDefault="0074359E">
            <w:pPr>
              <w:rPr>
                <w:rFonts w:ascii="Arial" w:hAnsi="Arial" w:cs="Arial"/>
                <w:i/>
                <w:sz w:val="18"/>
              </w:rPr>
            </w:pPr>
            <w:r w:rsidRPr="0074359E">
              <w:rPr>
                <w:rFonts w:ascii="Arial" w:hAnsi="Arial" w:cs="Arial"/>
                <w:i/>
                <w:sz w:val="18"/>
              </w:rPr>
              <w:t>Systemets handling</w:t>
            </w:r>
          </w:p>
        </w:tc>
      </w:tr>
      <w:tr w:rsidR="0074359E" w:rsidTr="0074359E">
        <w:tc>
          <w:tcPr>
            <w:tcW w:w="5000" w:type="pct"/>
            <w:gridSpan w:val="2"/>
          </w:tcPr>
          <w:p w:rsidR="0074359E" w:rsidRPr="0074359E" w:rsidRDefault="0074359E">
            <w:pPr>
              <w:rPr>
                <w:rFonts w:ascii="Arial" w:hAnsi="Arial" w:cs="Arial"/>
                <w:b/>
                <w:sz w:val="18"/>
              </w:rPr>
            </w:pPr>
            <w:r w:rsidRPr="0074359E">
              <w:rPr>
                <w:rFonts w:ascii="Arial" w:hAnsi="Arial" w:cs="Arial"/>
                <w:b/>
                <w:sz w:val="18"/>
              </w:rPr>
              <w:t>Trin 1: Modtag afgørelse</w:t>
            </w:r>
          </w:p>
        </w:tc>
      </w:tr>
      <w:tr w:rsidR="0074359E" w:rsidTr="0074359E">
        <w:tc>
          <w:tcPr>
            <w:tcW w:w="2500" w:type="pct"/>
          </w:tcPr>
          <w:p w:rsidR="0074359E" w:rsidRDefault="0074359E" w:rsidP="0074359E">
            <w:pPr>
              <w:pStyle w:val="DefinitionTekst"/>
            </w:pPr>
          </w:p>
        </w:tc>
        <w:tc>
          <w:tcPr>
            <w:tcW w:w="2500" w:type="pct"/>
          </w:tcPr>
          <w:p w:rsidR="0074359E" w:rsidRDefault="0074359E" w:rsidP="0074359E">
            <w:pPr>
              <w:pStyle w:val="DefinitionTekst"/>
            </w:pPr>
            <w:r>
              <w:t xml:space="preserve">Løsningen modtager en afgørelse på en udsættelse af </w:t>
            </w:r>
            <w:r>
              <w:lastRenderedPageBreak/>
              <w:t>selvangivelsesfristen og finder ansøgningen via det unikke sagsnummer.</w:t>
            </w:r>
          </w:p>
        </w:tc>
      </w:tr>
      <w:tr w:rsidR="0074359E" w:rsidTr="0074359E">
        <w:tc>
          <w:tcPr>
            <w:tcW w:w="5000" w:type="pct"/>
            <w:gridSpan w:val="2"/>
          </w:tcPr>
          <w:p w:rsidR="0074359E" w:rsidRPr="0074359E" w:rsidRDefault="0074359E" w:rsidP="0074359E">
            <w:pPr>
              <w:pStyle w:val="DefinitionTekst"/>
              <w:rPr>
                <w:b/>
              </w:rPr>
            </w:pPr>
            <w:r w:rsidRPr="0074359E">
              <w:rPr>
                <w:b/>
              </w:rPr>
              <w:lastRenderedPageBreak/>
              <w:t>Trin 2: Opdater sag</w:t>
            </w:r>
          </w:p>
        </w:tc>
      </w:tr>
      <w:tr w:rsidR="0074359E" w:rsidTr="0074359E">
        <w:tc>
          <w:tcPr>
            <w:tcW w:w="2500" w:type="pct"/>
          </w:tcPr>
          <w:p w:rsidR="0074359E" w:rsidRDefault="0074359E" w:rsidP="0074359E">
            <w:pPr>
              <w:pStyle w:val="DefinitionTekst"/>
            </w:pPr>
          </w:p>
        </w:tc>
        <w:tc>
          <w:tcPr>
            <w:tcW w:w="2500" w:type="pct"/>
          </w:tcPr>
          <w:p w:rsidR="0074359E" w:rsidRDefault="0074359E" w:rsidP="0074359E">
            <w:pPr>
              <w:pStyle w:val="DefinitionTekst"/>
            </w:pPr>
            <w:r>
              <w:t>Løsningen opdaterer ansøgningsoversigten for selskabet med svaret fra den modtagne afgørelse.</w:t>
            </w:r>
          </w:p>
        </w:tc>
      </w:tr>
      <w:tr w:rsidR="0074359E" w:rsidTr="0074359E">
        <w:tc>
          <w:tcPr>
            <w:tcW w:w="5000" w:type="pct"/>
            <w:gridSpan w:val="2"/>
          </w:tcPr>
          <w:p w:rsidR="0074359E" w:rsidRPr="0074359E" w:rsidRDefault="0074359E" w:rsidP="0074359E">
            <w:pPr>
              <w:pStyle w:val="DefinitionTekst"/>
              <w:rPr>
                <w:b/>
              </w:rPr>
            </w:pPr>
            <w:r w:rsidRPr="0074359E">
              <w:rPr>
                <w:b/>
              </w:rPr>
              <w:t>Trin 3: Log svar</w:t>
            </w:r>
          </w:p>
        </w:tc>
      </w:tr>
      <w:tr w:rsidR="0074359E" w:rsidTr="0074359E">
        <w:tc>
          <w:tcPr>
            <w:tcW w:w="2500" w:type="pct"/>
          </w:tcPr>
          <w:p w:rsidR="0074359E" w:rsidRDefault="0074359E" w:rsidP="0074359E">
            <w:pPr>
              <w:pStyle w:val="DefinitionTekst"/>
            </w:pPr>
            <w:bookmarkStart w:id="0" w:name="_GoBack" w:colFirst="0" w:colLast="0"/>
          </w:p>
        </w:tc>
        <w:tc>
          <w:tcPr>
            <w:tcW w:w="2500" w:type="pct"/>
          </w:tcPr>
          <w:p w:rsidR="0074359E" w:rsidRDefault="0074359E" w:rsidP="0074359E">
            <w:pPr>
              <w:pStyle w:val="DefinitionTekst"/>
            </w:pPr>
            <w:r>
              <w:t>Log al information vedr. svaret i henhold til bilag 03.05.18 AG18 Logning.</w:t>
            </w:r>
          </w:p>
        </w:tc>
      </w:tr>
      <w:bookmarkEnd w:id="0"/>
    </w:tbl>
    <w:p w:rsidR="0074359E" w:rsidRPr="0074359E" w:rsidRDefault="0074359E">
      <w:pPr>
        <w:rPr>
          <w:rFonts w:ascii="Arial" w:hAnsi="Arial" w:cs="Arial"/>
          <w:sz w:val="18"/>
        </w:rPr>
      </w:pPr>
    </w:p>
    <w:sectPr w:rsidR="0074359E" w:rsidRPr="0074359E">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59E" w:rsidRDefault="0074359E" w:rsidP="0074359E">
      <w:pPr>
        <w:spacing w:after="0" w:line="240" w:lineRule="auto"/>
      </w:pPr>
      <w:r>
        <w:separator/>
      </w:r>
    </w:p>
  </w:endnote>
  <w:endnote w:type="continuationSeparator" w:id="0">
    <w:p w:rsidR="0074359E" w:rsidRDefault="0074359E" w:rsidP="00743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59E" w:rsidRDefault="0074359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59E" w:rsidRDefault="0074359E" w:rsidP="0074359E">
    <w:pPr>
      <w:pStyle w:val="Sidefod"/>
      <w:tabs>
        <w:tab w:val="clear" w:pos="4819"/>
      </w:tabs>
    </w:pPr>
    <w:r>
      <w:tab/>
      <w:t xml:space="preserve">side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59E" w:rsidRDefault="0074359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59E" w:rsidRDefault="0074359E" w:rsidP="0074359E">
      <w:pPr>
        <w:spacing w:after="0" w:line="240" w:lineRule="auto"/>
      </w:pPr>
      <w:r>
        <w:separator/>
      </w:r>
    </w:p>
  </w:footnote>
  <w:footnote w:type="continuationSeparator" w:id="0">
    <w:p w:rsidR="0074359E" w:rsidRDefault="0074359E" w:rsidP="00743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59E" w:rsidRDefault="0074359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59E" w:rsidRDefault="0074359E">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59E" w:rsidRDefault="0074359E">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59E"/>
    <w:rsid w:val="005E2CA7"/>
    <w:rsid w:val="007435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74359E"/>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74359E"/>
    <w:rPr>
      <w:rFonts w:ascii="Arial" w:hAnsi="Arial" w:cs="Arial"/>
      <w:b/>
      <w:color w:val="010000"/>
      <w:sz w:val="28"/>
    </w:rPr>
  </w:style>
  <w:style w:type="paragraph" w:customStyle="1" w:styleId="DefinitionTitel">
    <w:name w:val="Definition Titel"/>
    <w:basedOn w:val="Normal"/>
    <w:link w:val="DefinitionTitelTegn"/>
    <w:rsid w:val="0074359E"/>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74359E"/>
    <w:rPr>
      <w:rFonts w:ascii="Arial" w:hAnsi="Arial" w:cs="Arial"/>
      <w:b/>
      <w:i/>
      <w:color w:val="010000"/>
      <w:sz w:val="24"/>
    </w:rPr>
  </w:style>
  <w:style w:type="paragraph" w:customStyle="1" w:styleId="DefinitionLedetekst">
    <w:name w:val="Definition Ledetekst"/>
    <w:basedOn w:val="Normal"/>
    <w:link w:val="DefinitionLedetekstTegn"/>
    <w:rsid w:val="0074359E"/>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74359E"/>
    <w:rPr>
      <w:rFonts w:ascii="Arial" w:hAnsi="Arial" w:cs="Arial"/>
      <w:b/>
      <w:color w:val="010000"/>
      <w:sz w:val="18"/>
    </w:rPr>
  </w:style>
  <w:style w:type="paragraph" w:customStyle="1" w:styleId="DefinitionTekst">
    <w:name w:val="Definition Tekst"/>
    <w:basedOn w:val="Normal"/>
    <w:link w:val="DefinitionTekstTegn"/>
    <w:rsid w:val="0074359E"/>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74359E"/>
    <w:rPr>
      <w:rFonts w:ascii="Arial" w:hAnsi="Arial" w:cs="Arial"/>
      <w:color w:val="010000"/>
      <w:sz w:val="18"/>
    </w:rPr>
  </w:style>
  <w:style w:type="table" w:styleId="Tabel-Gitter">
    <w:name w:val="Table Grid"/>
    <w:basedOn w:val="Tabel-Normal"/>
    <w:uiPriority w:val="59"/>
    <w:rsid w:val="00743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74359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4359E"/>
  </w:style>
  <w:style w:type="paragraph" w:styleId="Sidefod">
    <w:name w:val="footer"/>
    <w:basedOn w:val="Normal"/>
    <w:link w:val="SidefodTegn"/>
    <w:uiPriority w:val="99"/>
    <w:unhideWhenUsed/>
    <w:rsid w:val="0074359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435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74359E"/>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74359E"/>
    <w:rPr>
      <w:rFonts w:ascii="Arial" w:hAnsi="Arial" w:cs="Arial"/>
      <w:b/>
      <w:color w:val="010000"/>
      <w:sz w:val="28"/>
    </w:rPr>
  </w:style>
  <w:style w:type="paragraph" w:customStyle="1" w:styleId="DefinitionTitel">
    <w:name w:val="Definition Titel"/>
    <w:basedOn w:val="Normal"/>
    <w:link w:val="DefinitionTitelTegn"/>
    <w:rsid w:val="0074359E"/>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74359E"/>
    <w:rPr>
      <w:rFonts w:ascii="Arial" w:hAnsi="Arial" w:cs="Arial"/>
      <w:b/>
      <w:i/>
      <w:color w:val="010000"/>
      <w:sz w:val="24"/>
    </w:rPr>
  </w:style>
  <w:style w:type="paragraph" w:customStyle="1" w:styleId="DefinitionLedetekst">
    <w:name w:val="Definition Ledetekst"/>
    <w:basedOn w:val="Normal"/>
    <w:link w:val="DefinitionLedetekstTegn"/>
    <w:rsid w:val="0074359E"/>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74359E"/>
    <w:rPr>
      <w:rFonts w:ascii="Arial" w:hAnsi="Arial" w:cs="Arial"/>
      <w:b/>
      <w:color w:val="010000"/>
      <w:sz w:val="18"/>
    </w:rPr>
  </w:style>
  <w:style w:type="paragraph" w:customStyle="1" w:styleId="DefinitionTekst">
    <w:name w:val="Definition Tekst"/>
    <w:basedOn w:val="Normal"/>
    <w:link w:val="DefinitionTekstTegn"/>
    <w:rsid w:val="0074359E"/>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74359E"/>
    <w:rPr>
      <w:rFonts w:ascii="Arial" w:hAnsi="Arial" w:cs="Arial"/>
      <w:color w:val="010000"/>
      <w:sz w:val="18"/>
    </w:rPr>
  </w:style>
  <w:style w:type="table" w:styleId="Tabel-Gitter">
    <w:name w:val="Table Grid"/>
    <w:basedOn w:val="Tabel-Normal"/>
    <w:uiPriority w:val="59"/>
    <w:rsid w:val="00743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74359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4359E"/>
  </w:style>
  <w:style w:type="paragraph" w:styleId="Sidefod">
    <w:name w:val="footer"/>
    <w:basedOn w:val="Normal"/>
    <w:link w:val="SidefodTegn"/>
    <w:uiPriority w:val="99"/>
    <w:unhideWhenUsed/>
    <w:rsid w:val="0074359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43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1952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creator>Lone Stæhr</dc:creator>
  <cp:lastModifiedBy>Lone Stæhr</cp:lastModifiedBy>
  <cp:revision>1</cp:revision>
  <dcterms:created xsi:type="dcterms:W3CDTF">2014-12-12T11:02:00Z</dcterms:created>
  <dcterms:modified xsi:type="dcterms:W3CDTF">2014-12-12T11:02:00Z</dcterms:modified>
</cp:coreProperties>
</file>