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473" w:rsidRDefault="009E1A14" w:rsidP="009E1A1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9E1A14" w:rsidTr="009E1A1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E1A14" w:rsidTr="009E1A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9E1A14" w:rsidRP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E1A14">
              <w:rPr>
                <w:rFonts w:ascii="Arial" w:hAnsi="Arial" w:cs="Arial"/>
                <w:b/>
                <w:sz w:val="30"/>
              </w:rPr>
              <w:t>IndkomstOplysningPersonAbonnementAjourfør</w:t>
            </w:r>
          </w:p>
        </w:tc>
      </w:tr>
      <w:tr w:rsidR="009E1A14" w:rsidTr="009E1A1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E1A14" w:rsidRP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E1A14" w:rsidRP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E1A14" w:rsidRP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E1A14" w:rsidRP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E1A14" w:rsidRP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E1A14" w:rsidTr="009E1A1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E1A14" w:rsidRP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eIndkomst-Udstilling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E1A14" w:rsidRP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PatchFase2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E1A14" w:rsidRP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E1A14" w:rsidRP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2010-07-09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E1A14" w:rsidRP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2011-10-12</w:t>
            </w:r>
          </w:p>
        </w:tc>
      </w:tr>
      <w:tr w:rsidR="009E1A14" w:rsidTr="009E1A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E1A14" w:rsidRP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E1A14" w:rsidTr="009E1A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9E1A14" w:rsidRP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1A14" w:rsidTr="009E1A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E1A14" w:rsidRP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E1A14" w:rsidTr="009E1A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er at vedligeholde et abonnement på fremtidige ændringer i indkomstoplysninger for en kreds af personer.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Anvendelsen af servicen er betinget af, at de pågældende har indgået en abonnementsaftale med told- og skatteforvaltningen herom, jf. § 7 stk. 4 i lov om et indkomstregister.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udstilles ikke til enhver og må således alene anvendes af kendte brugere, dvs. af de myndighe-der m.fl., som abonnerer på indkomstoplysninger.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eIndkomstPersonIndkomstAbonnementGyldigFra angiver den dato, som abonnementet gælder fra og med. eIndkomstPersonIndkomstAbonnementGyldigTil angiver den dato, som abonnementet ophører fra og med. En af datoerne skal angives. Start- og slutdato kan ikke være før eller efter dags dato.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ikke muligt at ændre en allerede ajourført start- eller slutdato for abonnement. Der må oprettes nyt abonnement.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Tilmelding af et allerede tilmeldt cprnr opfattes som en ændring af startdato. Afmeldning af et ikke-tilmeldt cpr ignoreres, Alle øvrige afmeldinger opfattes som en opdatering af slutdatoen.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1A14" w:rsidRP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Som tekst for abonnentadgangomgang angives navnet på den service, som stiller indkomstoplysningerne til rådighed.</w:t>
            </w:r>
          </w:p>
        </w:tc>
      </w:tr>
      <w:tr w:rsidR="009E1A14" w:rsidTr="009E1A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E1A14" w:rsidRP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E1A14" w:rsidTr="009E1A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E1A14" w:rsidRP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E1A14" w:rsidTr="009E1A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E1A14" w:rsidRP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IndkomstOplysningPersonAbonnementAjourfør_I</w:t>
            </w:r>
          </w:p>
        </w:tc>
      </w:tr>
      <w:tr w:rsidR="009E1A14" w:rsidTr="009E1A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PersonIndkomstAbonnementInddata *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AbonnentAdgangStruktur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AbonnentAdgangOmfangTypeTekst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AbonnentVirksomhedStruktur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PersonAbonnementSamling *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PersonStartAbonnementSamling *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PersonStart *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eIndkomstPersonIndkomstAbonnementGyldigFra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PersonSamling *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Person *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PersonListe *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PersonSlutAbonnementSamling *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PersonSlut *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eIndkomstPersonIndkomstAbonnementGyldigTil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PersonSamling *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Person *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PersonListe *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E1A14" w:rsidRP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E1A14" w:rsidTr="009E1A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E1A14" w:rsidRP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9E1A14" w:rsidTr="009E1A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E1A14" w:rsidRP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IndkomstOplysningPersonAbonnementAjourfør_O</w:t>
            </w:r>
          </w:p>
        </w:tc>
      </w:tr>
      <w:tr w:rsidR="009E1A14" w:rsidTr="009E1A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E1A14" w:rsidRP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1A14" w:rsidTr="009E1A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E1A14" w:rsidRP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9E1A14" w:rsidTr="009E1A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E1A14" w:rsidRP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IndkomstOplysningPersonAbonnementAjourfør_FejlId</w:t>
            </w:r>
          </w:p>
        </w:tc>
      </w:tr>
      <w:tr w:rsidR="009E1A14" w:rsidTr="009E1A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(AbonnentTypeKode)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(AbonnementTypeKode)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(AdgangFormålTypeKode)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(AbonnentAdgangOmfangTypeTekst)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(AbonnentVirksomhedStruktur)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(eIndkomstPersonIndkomstAbonnementGyldigFra)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(eIndkomstPersonIndkomstAbonnementGyldigTil)</w:t>
            </w:r>
          </w:p>
          <w:p w:rsidR="009E1A14" w:rsidRP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(eIndkomstAnvendtGyldigFraTilStruktur)</w:t>
            </w:r>
          </w:p>
        </w:tc>
      </w:tr>
      <w:tr w:rsidR="009E1A14" w:rsidTr="009E1A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E1A14" w:rsidRP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E1A14" w:rsidTr="009E1A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"Validering af adgang til ønsket service" i "U6-Hent og valider dataadgang for udstilling af oplysninger fra Erhvervssystemet"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"Kald IndkomstOplysningPersonAbonnementAjourfør" i "UC-OIOIndkomstOplysningPersonAbonnementAjourfør"</w:t>
            </w:r>
          </w:p>
          <w:p w:rsidR="009E1A14" w:rsidRP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"U25-IndkomstOplysningPersonAbonnementAjourfør"</w:t>
            </w:r>
          </w:p>
        </w:tc>
      </w:tr>
    </w:tbl>
    <w:p w:rsidR="009E1A14" w:rsidRDefault="009E1A14" w:rsidP="009E1A1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E1A14" w:rsidSect="009E1A1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E1A14" w:rsidRDefault="009E1A14" w:rsidP="009E1A1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E1A14" w:rsidTr="009E1A1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E1A14" w:rsidTr="009E1A1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E1A14" w:rsidRP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AbonnentAdgangStruktur</w:t>
            </w:r>
          </w:p>
        </w:tc>
      </w:tr>
      <w:tr w:rsidR="009E1A14" w:rsidTr="009E1A1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AbonnentTypeKode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AbonnementTypeKode</w:t>
            </w:r>
          </w:p>
          <w:p w:rsidR="009E1A14" w:rsidRP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AdgangFormålTypeKode</w:t>
            </w:r>
          </w:p>
        </w:tc>
      </w:tr>
    </w:tbl>
    <w:p w:rsidR="009E1A14" w:rsidRDefault="009E1A14" w:rsidP="009E1A1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E1A14" w:rsidTr="009E1A1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E1A14" w:rsidTr="009E1A1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E1A14" w:rsidRP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AbonnentVirksomhedStruktur</w:t>
            </w:r>
          </w:p>
        </w:tc>
      </w:tr>
      <w:tr w:rsidR="009E1A14" w:rsidTr="009E1A1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AbonnentVirksomhed *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9E1A14" w:rsidRP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E1A14" w:rsidTr="009E1A14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9E1A14" w:rsidRP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9E1A14" w:rsidTr="009E1A14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9E1A14" w:rsidRP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virksomhed (myndighed), som har abonnement på oplysninger i eIndkomst</w:t>
            </w:r>
          </w:p>
        </w:tc>
      </w:tr>
    </w:tbl>
    <w:p w:rsidR="009E1A14" w:rsidRDefault="009E1A14" w:rsidP="009E1A1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E1A14" w:rsidTr="009E1A1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E1A14" w:rsidTr="009E1A1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E1A14" w:rsidRP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eIndkomstAnvendtGyldigFraTilStruktur</w:t>
            </w:r>
          </w:p>
        </w:tc>
      </w:tr>
      <w:tr w:rsidR="009E1A14" w:rsidTr="009E1A1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(eIndkomstPersonIndkomstAbonnementGyldigFra)</w:t>
            </w:r>
          </w:p>
          <w:p w:rsidR="009E1A14" w:rsidRP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(eIndkomstPersonIndkomstAbonnementGyldigTil)</w:t>
            </w:r>
          </w:p>
        </w:tc>
      </w:tr>
    </w:tbl>
    <w:p w:rsidR="009E1A14" w:rsidRDefault="009E1A14" w:rsidP="009E1A1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9E1A14" w:rsidRDefault="009E1A14" w:rsidP="009E1A1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E1A14" w:rsidSect="009E1A14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E1A14" w:rsidRDefault="009E1A14" w:rsidP="009E1A1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9E1A14" w:rsidTr="009E1A1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9E1A14" w:rsidRP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E1A14" w:rsidRP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E1A14" w:rsidRP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E1A14" w:rsidTr="009E1A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1A14" w:rsidRP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AbonnementTypeKode</w:t>
            </w:r>
          </w:p>
        </w:tc>
        <w:tc>
          <w:tcPr>
            <w:tcW w:w="1701" w:type="dxa"/>
          </w:tcPr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E1A14" w:rsidRP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 af abonnement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0001-9999.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1A14" w:rsidRP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1A14" w:rsidTr="009E1A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1A14" w:rsidRP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AbonnentAdgangOmfangTypeTekst</w:t>
            </w:r>
          </w:p>
        </w:tc>
        <w:tc>
          <w:tcPr>
            <w:tcW w:w="1701" w:type="dxa"/>
          </w:tcPr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E1A14" w:rsidRP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E1A14" w:rsidRP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1A14" w:rsidTr="009E1A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1A14" w:rsidRP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AbonnentTypeKode</w:t>
            </w:r>
          </w:p>
        </w:tc>
        <w:tc>
          <w:tcPr>
            <w:tcW w:w="1701" w:type="dxa"/>
          </w:tcPr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E1A14" w:rsidRP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Abonnenttypens unikke kode.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0001-9999.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1A14" w:rsidRP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1A14" w:rsidTr="009E1A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1A14" w:rsidRP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AdgangFormålTypeKode</w:t>
            </w:r>
          </w:p>
        </w:tc>
        <w:tc>
          <w:tcPr>
            <w:tcW w:w="1701" w:type="dxa"/>
          </w:tcPr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9E1A14" w:rsidRP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 af formål med adgang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001-999.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1A14" w:rsidRP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1A14" w:rsidTr="009E1A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1A14" w:rsidRP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9E1A14" w:rsidRP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1A14" w:rsidRP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1A14" w:rsidTr="009E1A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1A14" w:rsidRP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9E1A14" w:rsidRP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1A14" w:rsidRP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1A14" w:rsidTr="009E1A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1A14" w:rsidRP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eIndkomstPersonIndkomstAbonnementGyldigFra</w:t>
            </w:r>
          </w:p>
        </w:tc>
        <w:tc>
          <w:tcPr>
            <w:tcW w:w="1701" w:type="dxa"/>
          </w:tcPr>
          <w:p w:rsidR="009E1A14" w:rsidRP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abonnement på ændringer i indkomstoplysninger.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1A14" w:rsidRP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1A14" w:rsidTr="009E1A1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1A14" w:rsidRP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eIndkomstPersonIndkomstAbonnementGyldigTil</w:t>
            </w:r>
          </w:p>
        </w:tc>
        <w:tc>
          <w:tcPr>
            <w:tcW w:w="1701" w:type="dxa"/>
          </w:tcPr>
          <w:p w:rsidR="009E1A14" w:rsidRP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et abonnement på ændringer i indkomstoplysninger.</w:t>
            </w:r>
          </w:p>
          <w:p w:rsid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1A14" w:rsidRPr="009E1A14" w:rsidRDefault="009E1A14" w:rsidP="009E1A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E1A14" w:rsidRPr="009E1A14" w:rsidRDefault="009E1A14" w:rsidP="009E1A1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E1A14" w:rsidRPr="009E1A14" w:rsidSect="009E1A14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1A14" w:rsidRDefault="009E1A14" w:rsidP="009E1A14">
      <w:pPr>
        <w:spacing w:line="240" w:lineRule="auto"/>
      </w:pPr>
      <w:r>
        <w:separator/>
      </w:r>
    </w:p>
  </w:endnote>
  <w:endnote w:type="continuationSeparator" w:id="0">
    <w:p w:rsidR="009E1A14" w:rsidRDefault="009E1A14" w:rsidP="009E1A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1A14" w:rsidRDefault="009E1A1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1A14" w:rsidRPr="009E1A14" w:rsidRDefault="009E1A14" w:rsidP="009E1A1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23. maj 2017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IndkomstOplysningPersonAbonnementAjourfør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1A14" w:rsidRDefault="009E1A1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1A14" w:rsidRDefault="009E1A14" w:rsidP="009E1A14">
      <w:pPr>
        <w:spacing w:line="240" w:lineRule="auto"/>
      </w:pPr>
      <w:r>
        <w:separator/>
      </w:r>
    </w:p>
  </w:footnote>
  <w:footnote w:type="continuationSeparator" w:id="0">
    <w:p w:rsidR="009E1A14" w:rsidRDefault="009E1A14" w:rsidP="009E1A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1A14" w:rsidRDefault="009E1A1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1A14" w:rsidRPr="009E1A14" w:rsidRDefault="009E1A14" w:rsidP="009E1A14">
    <w:pPr>
      <w:pStyle w:val="Sidehoved"/>
      <w:jc w:val="center"/>
      <w:rPr>
        <w:rFonts w:ascii="Arial" w:hAnsi="Arial" w:cs="Arial"/>
      </w:rPr>
    </w:pPr>
    <w:r w:rsidRPr="009E1A14">
      <w:rPr>
        <w:rFonts w:ascii="Arial" w:hAnsi="Arial" w:cs="Arial"/>
      </w:rPr>
      <w:t>Servicebeskrivelse</w:t>
    </w:r>
  </w:p>
  <w:p w:rsidR="009E1A14" w:rsidRPr="009E1A14" w:rsidRDefault="009E1A14" w:rsidP="009E1A1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1A14" w:rsidRDefault="009E1A1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1A14" w:rsidRPr="009E1A14" w:rsidRDefault="009E1A14" w:rsidP="009E1A14">
    <w:pPr>
      <w:pStyle w:val="Sidehoved"/>
      <w:jc w:val="center"/>
      <w:rPr>
        <w:rFonts w:ascii="Arial" w:hAnsi="Arial" w:cs="Arial"/>
      </w:rPr>
    </w:pPr>
    <w:r w:rsidRPr="009E1A14">
      <w:rPr>
        <w:rFonts w:ascii="Arial" w:hAnsi="Arial" w:cs="Arial"/>
      </w:rPr>
      <w:t>Datastrukturer</w:t>
    </w:r>
  </w:p>
  <w:p w:rsidR="009E1A14" w:rsidRPr="009E1A14" w:rsidRDefault="009E1A14" w:rsidP="009E1A14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1A14" w:rsidRDefault="009E1A14" w:rsidP="009E1A1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E1A14" w:rsidRPr="009E1A14" w:rsidRDefault="009E1A14" w:rsidP="009E1A1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F020B2"/>
    <w:multiLevelType w:val="multilevel"/>
    <w:tmpl w:val="9C92F3D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A14"/>
    <w:rsid w:val="009E1A14"/>
    <w:rsid w:val="00AE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68B910-5CE9-467F-9835-C9E86B8DD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E1A1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E1A1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E1A14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E1A1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E1A1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E1A1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E1A1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E1A1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E1A1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E1A14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E1A14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E1A14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E1A1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E1A1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E1A1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E1A1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E1A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E1A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E1A1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E1A1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E1A1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E1A1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E1A1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E1A1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E1A1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E1A14"/>
  </w:style>
  <w:style w:type="paragraph" w:styleId="Sidefod">
    <w:name w:val="footer"/>
    <w:basedOn w:val="Normal"/>
    <w:link w:val="SidefodTegn"/>
    <w:uiPriority w:val="99"/>
    <w:unhideWhenUsed/>
    <w:rsid w:val="009E1A1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E1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645</Words>
  <Characters>3938</Characters>
  <Application>Microsoft Office Word</Application>
  <DocSecurity>0</DocSecurity>
  <Lines>32</Lines>
  <Paragraphs>9</Paragraphs>
  <ScaleCrop>false</ScaleCrop>
  <Company>skat</Company>
  <LinksUpToDate>false</LinksUpToDate>
  <CharactersWithSpaces>4574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Klagenberg</dc:creator>
  <cp:keywords/>
  <dc:description/>
  <cp:lastModifiedBy>Emil Klagenberg</cp:lastModifiedBy>
  <cp:revision>1</cp:revision>
  <dcterms:created xsi:type="dcterms:W3CDTF">2017-05-23T12:47:00Z</dcterms:created>
  <dcterms:modified xsi:type="dcterms:W3CDTF">2017-05-23T12:47:00Z</dcterms:modified>
</cp:coreProperties>
</file>