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63"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D2778" w:rsidTr="00ED2778">
        <w:tblPrEx>
          <w:tblCellMar>
            <w:top w:w="0" w:type="dxa"/>
            <w:bottom w:w="0" w:type="dxa"/>
          </w:tblCellMar>
        </w:tblPrEx>
        <w:trPr>
          <w:trHeight w:hRule="exact" w:val="113"/>
        </w:trPr>
        <w:tc>
          <w:tcPr>
            <w:tcW w:w="10345" w:type="dxa"/>
            <w:gridSpan w:val="6"/>
            <w:shd w:val="clear" w:color="auto" w:fill="B3B3B3"/>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2778" w:rsidTr="00ED2778">
        <w:tblPrEx>
          <w:tblCellMar>
            <w:top w:w="0" w:type="dxa"/>
            <w:bottom w:w="0" w:type="dxa"/>
          </w:tblCellMar>
        </w:tblPrEx>
        <w:trPr>
          <w:trHeight w:val="283"/>
        </w:trPr>
        <w:tc>
          <w:tcPr>
            <w:tcW w:w="10345" w:type="dxa"/>
            <w:gridSpan w:val="6"/>
            <w:tcBorders>
              <w:bottom w:val="single" w:sz="6" w:space="0" w:color="auto"/>
            </w:tcBorders>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D2778">
              <w:rPr>
                <w:rFonts w:ascii="Arial" w:hAnsi="Arial" w:cs="Arial"/>
                <w:b/>
                <w:sz w:val="30"/>
              </w:rPr>
              <w:t>HentSelvSendData</w:t>
            </w:r>
          </w:p>
        </w:tc>
      </w:tr>
      <w:tr w:rsidR="00ED2778" w:rsidTr="00ED277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D2778" w:rsidTr="00ED2778">
        <w:tblPrEx>
          <w:tblCellMar>
            <w:top w:w="0" w:type="dxa"/>
            <w:bottom w:w="0" w:type="dxa"/>
          </w:tblCellMar>
        </w:tblPrEx>
        <w:trPr>
          <w:trHeight w:val="283"/>
        </w:trPr>
        <w:tc>
          <w:tcPr>
            <w:tcW w:w="1134" w:type="dxa"/>
            <w:tcBorders>
              <w:top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8-1-2013</w:t>
            </w:r>
          </w:p>
        </w:tc>
      </w:tr>
      <w:tr w:rsidR="00ED2778" w:rsidTr="00ED2778">
        <w:tblPrEx>
          <w:tblCellMar>
            <w:top w:w="0" w:type="dxa"/>
            <w:bottom w:w="0" w:type="dxa"/>
          </w:tblCellMar>
        </w:tblPrEx>
        <w:trPr>
          <w:trHeight w:val="283"/>
        </w:trPr>
        <w:tc>
          <w:tcPr>
            <w:tcW w:w="10345" w:type="dxa"/>
            <w:gridSpan w:val="6"/>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D2778" w:rsidTr="00ED2778">
        <w:tblPrEx>
          <w:tblCellMar>
            <w:top w:w="0" w:type="dxa"/>
            <w:bottom w:w="0" w:type="dxa"/>
          </w:tblCellMar>
        </w:tblPrEx>
        <w:trPr>
          <w:trHeight w:val="283"/>
        </w:trPr>
        <w:tc>
          <w:tcPr>
            <w:tcW w:w="10345" w:type="dxa"/>
            <w:gridSpan w:val="6"/>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ED2778" w:rsidTr="00ED2778">
        <w:tblPrEx>
          <w:tblCellMar>
            <w:top w:w="0" w:type="dxa"/>
            <w:bottom w:w="0" w:type="dxa"/>
          </w:tblCellMar>
        </w:tblPrEx>
        <w:trPr>
          <w:trHeight w:val="283"/>
        </w:trPr>
        <w:tc>
          <w:tcPr>
            <w:tcW w:w="10345" w:type="dxa"/>
            <w:gridSpan w:val="6"/>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D2778" w:rsidTr="00ED2778">
        <w:tblPrEx>
          <w:tblCellMar>
            <w:top w:w="0" w:type="dxa"/>
            <w:bottom w:w="0" w:type="dxa"/>
          </w:tblCellMar>
        </w:tblPrEx>
        <w:trPr>
          <w:trHeight w:val="283"/>
        </w:trPr>
        <w:tc>
          <w:tcPr>
            <w:tcW w:w="10345" w:type="dxa"/>
            <w:gridSpan w:val="6"/>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ED2778" w:rsidTr="00ED2778">
        <w:tblPrEx>
          <w:tblCellMar>
            <w:top w:w="0" w:type="dxa"/>
            <w:bottom w:w="0" w:type="dxa"/>
          </w:tblCellMar>
        </w:tblPrEx>
        <w:trPr>
          <w:trHeight w:val="283"/>
        </w:trPr>
        <w:tc>
          <w:tcPr>
            <w:tcW w:w="10345" w:type="dxa"/>
            <w:gridSpan w:val="6"/>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D2778" w:rsidTr="00ED2778">
        <w:tblPrEx>
          <w:tblCellMar>
            <w:top w:w="0" w:type="dxa"/>
            <w:bottom w:w="0" w:type="dxa"/>
          </w:tblCellMar>
        </w:tblPrEx>
        <w:trPr>
          <w:trHeight w:val="283"/>
        </w:trPr>
        <w:tc>
          <w:tcPr>
            <w:tcW w:w="10345" w:type="dxa"/>
            <w:gridSpan w:val="6"/>
            <w:shd w:val="clear" w:color="auto" w:fill="FFFFFF"/>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D2778" w:rsidTr="00ED2778">
        <w:tblPrEx>
          <w:tblCellMar>
            <w:top w:w="0" w:type="dxa"/>
            <w:bottom w:w="0" w:type="dxa"/>
          </w:tblCellMar>
        </w:tblPrEx>
        <w:trPr>
          <w:trHeight w:val="283"/>
        </w:trPr>
        <w:tc>
          <w:tcPr>
            <w:tcW w:w="10345" w:type="dxa"/>
            <w:gridSpan w:val="6"/>
            <w:shd w:val="clear" w:color="auto" w:fill="FFFFFF"/>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ED2778" w:rsidTr="00ED2778">
        <w:tblPrEx>
          <w:tblCellMar>
            <w:top w:w="0" w:type="dxa"/>
            <w:bottom w:w="0" w:type="dxa"/>
          </w:tblCellMar>
        </w:tblPrEx>
        <w:trPr>
          <w:trHeight w:val="283"/>
        </w:trPr>
        <w:tc>
          <w:tcPr>
            <w:tcW w:w="10345" w:type="dxa"/>
            <w:gridSpan w:val="6"/>
            <w:shd w:val="clear" w:color="auto" w:fill="FFFFFF"/>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ED2778" w:rsidTr="00ED2778">
        <w:tblPrEx>
          <w:tblCellMar>
            <w:top w:w="0" w:type="dxa"/>
            <w:bottom w:w="0" w:type="dxa"/>
          </w:tblCellMar>
        </w:tblPrEx>
        <w:trPr>
          <w:trHeight w:val="283"/>
        </w:trPr>
        <w:tc>
          <w:tcPr>
            <w:tcW w:w="10345" w:type="dxa"/>
            <w:gridSpan w:val="6"/>
            <w:shd w:val="clear" w:color="auto" w:fill="FFFFFF"/>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D2778" w:rsidTr="00ED2778">
        <w:tblPrEx>
          <w:tblCellMar>
            <w:top w:w="0" w:type="dxa"/>
            <w:bottom w:w="0" w:type="dxa"/>
          </w:tblCellMar>
        </w:tblPrEx>
        <w:trPr>
          <w:trHeight w:val="283"/>
        </w:trPr>
        <w:tc>
          <w:tcPr>
            <w:tcW w:w="10345" w:type="dxa"/>
            <w:gridSpan w:val="6"/>
            <w:shd w:val="clear" w:color="auto" w:fill="FFFFFF"/>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ED2778" w:rsidTr="00ED2778">
        <w:tblPrEx>
          <w:tblCellMar>
            <w:top w:w="0" w:type="dxa"/>
            <w:bottom w:w="0" w:type="dxa"/>
          </w:tblCellMar>
        </w:tblPrEx>
        <w:trPr>
          <w:trHeight w:val="283"/>
        </w:trPr>
        <w:tc>
          <w:tcPr>
            <w:tcW w:w="10345" w:type="dxa"/>
            <w:gridSpan w:val="6"/>
            <w:shd w:val="clear" w:color="auto" w:fill="FFFFFF"/>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D2778" w:rsidTr="00ED2778">
        <w:tblPrEx>
          <w:tblCellMar>
            <w:top w:w="0" w:type="dxa"/>
            <w:bottom w:w="0" w:type="dxa"/>
          </w:tblCellMar>
        </w:tblPrEx>
        <w:trPr>
          <w:trHeight w:val="283"/>
        </w:trPr>
        <w:tc>
          <w:tcPr>
            <w:tcW w:w="10345" w:type="dxa"/>
            <w:gridSpan w:val="6"/>
            <w:shd w:val="clear" w:color="auto" w:fill="FFFFFF"/>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D2778" w:rsidTr="00ED2778">
        <w:tblPrEx>
          <w:tblCellMar>
            <w:top w:w="0" w:type="dxa"/>
            <w:bottom w:w="0" w:type="dxa"/>
          </w:tblCellMar>
        </w:tblPrEx>
        <w:trPr>
          <w:trHeight w:val="283"/>
        </w:trPr>
        <w:tc>
          <w:tcPr>
            <w:tcW w:w="10345" w:type="dxa"/>
            <w:gridSpan w:val="6"/>
            <w:shd w:val="clear" w:color="auto" w:fill="FFFFFF"/>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ED2778" w:rsidTr="00ED2778">
        <w:tblPrEx>
          <w:tblCellMar>
            <w:top w:w="0" w:type="dxa"/>
            <w:bottom w:w="0" w:type="dxa"/>
          </w:tblCellMar>
        </w:tblPrEx>
        <w:trPr>
          <w:trHeight w:val="283"/>
        </w:trPr>
        <w:tc>
          <w:tcPr>
            <w:tcW w:w="10345" w:type="dxa"/>
            <w:gridSpan w:val="6"/>
            <w:shd w:val="clear" w:color="auto" w:fill="FFFFFF"/>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ED2778" w:rsidTr="00ED2778">
        <w:tblPrEx>
          <w:tblCellMar>
            <w:top w:w="0" w:type="dxa"/>
            <w:bottom w:w="0" w:type="dxa"/>
          </w:tblCellMar>
        </w:tblPrEx>
        <w:trPr>
          <w:trHeight w:val="283"/>
        </w:trPr>
        <w:tc>
          <w:tcPr>
            <w:tcW w:w="10345" w:type="dxa"/>
            <w:gridSpan w:val="6"/>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D2778" w:rsidTr="00ED2778">
        <w:tblPrEx>
          <w:tblCellMar>
            <w:top w:w="0" w:type="dxa"/>
            <w:bottom w:w="0" w:type="dxa"/>
          </w:tblCellMar>
        </w:tblPrEx>
        <w:trPr>
          <w:trHeight w:val="283"/>
        </w:trPr>
        <w:tc>
          <w:tcPr>
            <w:tcW w:w="10345" w:type="dxa"/>
            <w:gridSpan w:val="6"/>
            <w:shd w:val="clear" w:color="auto" w:fill="FFFFFF"/>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ED2778" w:rsidTr="00ED2778">
        <w:tblPrEx>
          <w:tblCellMar>
            <w:top w:w="0" w:type="dxa"/>
            <w:bottom w:w="0" w:type="dxa"/>
          </w:tblCellMar>
        </w:tblPrEx>
        <w:trPr>
          <w:trHeight w:val="283"/>
        </w:trPr>
        <w:tc>
          <w:tcPr>
            <w:tcW w:w="10345" w:type="dxa"/>
            <w:gridSpan w:val="6"/>
            <w:shd w:val="clear" w:color="auto" w:fill="FFFFFF"/>
            <w:vAlign w:val="center"/>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Fejl/validering: VirksomhedCVRNummer eksisterer ikke.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r w:rsidR="00ED2778" w:rsidTr="00ED2778">
        <w:tblPrEx>
          <w:tblCellMar>
            <w:top w:w="0" w:type="dxa"/>
            <w:bottom w:w="0" w:type="dxa"/>
          </w:tblCellMar>
        </w:tblPrEx>
        <w:trPr>
          <w:trHeight w:val="283"/>
        </w:trPr>
        <w:tc>
          <w:tcPr>
            <w:tcW w:w="10345" w:type="dxa"/>
            <w:gridSpan w:val="6"/>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D2778" w:rsidTr="00ED2778">
        <w:tblPrEx>
          <w:tblCellMar>
            <w:top w:w="0" w:type="dxa"/>
            <w:bottom w:w="0" w:type="dxa"/>
          </w:tblCellMar>
        </w:tblPrEx>
        <w:trPr>
          <w:trHeight w:val="283"/>
        </w:trPr>
        <w:tc>
          <w:tcPr>
            <w:tcW w:w="10345" w:type="dxa"/>
            <w:gridSpan w:val="6"/>
            <w:shd w:val="clear" w:color="auto" w:fill="B3B3B3"/>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D2778" w:rsidSect="00ED277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D2778" w:rsidTr="00ED2778">
        <w:tblPrEx>
          <w:tblCellMar>
            <w:top w:w="0" w:type="dxa"/>
            <w:bottom w:w="0" w:type="dxa"/>
          </w:tblCellMar>
        </w:tblPrEx>
        <w:trPr>
          <w:trHeight w:hRule="exact" w:val="113"/>
        </w:trPr>
        <w:tc>
          <w:tcPr>
            <w:tcW w:w="10345" w:type="dxa"/>
            <w:shd w:val="clear" w:color="auto" w:fill="B3B3B3"/>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2778" w:rsidTr="00ED2778">
        <w:tblPrEx>
          <w:tblCellMar>
            <w:top w:w="0" w:type="dxa"/>
            <w:bottom w:w="0" w:type="dxa"/>
          </w:tblCellMar>
        </w:tblPrEx>
        <w:tc>
          <w:tcPr>
            <w:tcW w:w="10345" w:type="dxa"/>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ED2778" w:rsidTr="00ED2778">
        <w:tblPrEx>
          <w:tblCellMar>
            <w:top w:w="0" w:type="dxa"/>
            <w:bottom w:w="0" w:type="dxa"/>
          </w:tblCellMar>
        </w:tblPrEx>
        <w:tc>
          <w:tcPr>
            <w:tcW w:w="10345" w:type="dxa"/>
            <w:vAlign w:val="center"/>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(ÅrligSkatteOplysningIndenlandskAktieBevisKursværdi)</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D2778" w:rsidTr="00ED2778">
        <w:tblPrEx>
          <w:tblCellMar>
            <w:top w:w="0" w:type="dxa"/>
            <w:bottom w:w="0" w:type="dxa"/>
          </w:tblCellMar>
        </w:tblPrEx>
        <w:tc>
          <w:tcPr>
            <w:tcW w:w="10345" w:type="dxa"/>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D2778" w:rsidTr="00ED2778">
        <w:tblPrEx>
          <w:tblCellMar>
            <w:top w:w="0" w:type="dxa"/>
            <w:bottom w:w="0" w:type="dxa"/>
          </w:tblCellMar>
        </w:tblPrEx>
        <w:tc>
          <w:tcPr>
            <w:tcW w:w="10345" w:type="dxa"/>
            <w:shd w:val="clear" w:color="auto" w:fill="FFFFFF"/>
            <w:vAlign w:val="center"/>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D2778" w:rsidSect="00ED2778">
          <w:headerReference w:type="default" r:id="rId14"/>
          <w:pgSz w:w="11906" w:h="16838"/>
          <w:pgMar w:top="567" w:right="567" w:bottom="567" w:left="1134" w:header="283" w:footer="708" w:gutter="0"/>
          <w:cols w:space="708"/>
          <w:docGrid w:linePitch="360"/>
        </w:sect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D2778" w:rsidTr="00ED2778">
        <w:tblPrEx>
          <w:tblCellMar>
            <w:top w:w="0" w:type="dxa"/>
            <w:bottom w:w="0" w:type="dxa"/>
          </w:tblCellMar>
        </w:tblPrEx>
        <w:trPr>
          <w:tblHeader/>
        </w:trPr>
        <w:tc>
          <w:tcPr>
            <w:tcW w:w="3402" w:type="dxa"/>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A-indkomst, hvoraf der ikke skal betales AM-bidrag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w:t>
            </w:r>
            <w:r>
              <w:rPr>
                <w:rFonts w:ascii="Arial" w:hAnsi="Arial" w:cs="Arial"/>
                <w:sz w:val="18"/>
              </w:rPr>
              <w:lastRenderedPageBreak/>
              <w:t>herunder ATP, skal ikke medregnes i beløbet.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IndkomstOplysningPersonAIndkomstTilAMBidragBeløb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indeholdes i AM-bidrag.</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IndkomstOplysningPersonIndeholdtASkatBeløb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 af multimediebeskatning. Beløbet er også medregnet i Bruttoindkomsten.</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CVR_nummeret er et løbenummer, </w:t>
            </w:r>
            <w:r>
              <w:rPr>
                <w:rFonts w:ascii="Arial" w:hAnsi="Arial" w:cs="Arial"/>
                <w:sz w:val="18"/>
              </w:rPr>
              <w:lastRenderedPageBreak/>
              <w:t>som vælges som det første ledige nummer i rækken. Ud fra de 7 cifre udregnes det 8. ciffer _ kontrolcifferet.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w:t>
            </w:r>
            <w:r>
              <w:rPr>
                <w:rFonts w:ascii="Arial" w:hAnsi="Arial" w:cs="Arial"/>
                <w:sz w:val="18"/>
              </w:rPr>
              <w:lastRenderedPageBreak/>
              <w:t>tAfdødÆgtefælle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beregnede </w:t>
            </w:r>
            <w:r>
              <w:rPr>
                <w:rFonts w:ascii="Arial" w:hAnsi="Arial" w:cs="Arial"/>
                <w:sz w:val="18"/>
              </w:rPr>
              <w:lastRenderedPageBreak/>
              <w:t>ejendomsværdiskat for afdød ægtefælle.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ÅrligSkatteOplysningIndenlandskAktieBevisKursværdi</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samlede kapitalindkomst. Kapitalindkomst er indtægt via renter og investeringer. Kapitalindkomsten kan være positiv eller </w:t>
            </w:r>
            <w:r>
              <w:rPr>
                <w:rFonts w:ascii="Arial" w:hAnsi="Arial" w:cs="Arial"/>
                <w:sz w:val="18"/>
              </w:rPr>
              <w:lastRenderedPageBreak/>
              <w:t>negativ afhængigt af, om der er overskud eller underskud på investeringerne.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ÅrligSkatteOplysningKapitalIndkomstSumNegativ</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negativ kapitalindkomst på årsopgørelsen. Af juridiske grunde må de specifikke beløb i de enkelte felter ikke oplyses. </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positiv kapitalindkomst på årsopgørelsen. Af juridiske grunde må de specifikke beløb i de enkelte felter ikke oplyses. </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løn, tabt arbejdsfortjeneste og lign., herunder feriegodtgørelse og tilskud fra arbejdsgiver, </w:t>
            </w:r>
            <w:r>
              <w:rPr>
                <w:rFonts w:ascii="Arial" w:hAnsi="Arial" w:cs="Arial"/>
                <w:sz w:val="18"/>
              </w:rPr>
              <w:lastRenderedPageBreak/>
              <w:t>værdi af fri bil (firmabil), fri kost og logi.</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ÅrligSkatteOplysningMellemSkat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den samlede sum af den personlige </w:t>
            </w:r>
            <w:r>
              <w:rPr>
                <w:rFonts w:ascii="Arial" w:hAnsi="Arial" w:cs="Arial"/>
                <w:sz w:val="18"/>
              </w:rPr>
              <w:lastRenderedPageBreak/>
              <w:t>indkomst.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ÅrligSkatteOplysningRealkreditinstitutRenteudgift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ÅrligSkatteOplysningSkattepligtigIndkomst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samlede formue i udlandet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ÅrligSkatteOplysningUdenlandskFormueværdiFastEjendom</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for udenlandsk personlig indkomst, som i følge en dobbeltbeskatningsoverenskomst er omfattet af reglerne om gammel exemption.</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ÅrligSkatteOplysningUdenlandskPersonligIndkomstHalvLempelse</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ED2778" w:rsidTr="00ED2778">
        <w:tblPrEx>
          <w:tblCellMar>
            <w:top w:w="0" w:type="dxa"/>
            <w:bottom w:w="0" w:type="dxa"/>
          </w:tblCellMar>
        </w:tblPrEx>
        <w:tc>
          <w:tcPr>
            <w:tcW w:w="3402"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ED2778" w:rsidRPr="00ED2778" w:rsidRDefault="00ED2778" w:rsidP="00ED27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D2778" w:rsidRPr="00ED2778" w:rsidSect="00ED277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778" w:rsidRDefault="00ED2778" w:rsidP="00ED2778">
      <w:pPr>
        <w:spacing w:line="240" w:lineRule="auto"/>
      </w:pPr>
      <w:r>
        <w:separator/>
      </w:r>
    </w:p>
  </w:endnote>
  <w:endnote w:type="continuationSeparator" w:id="0">
    <w:p w:rsidR="00ED2778" w:rsidRDefault="00ED2778" w:rsidP="00ED2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Default="00ED277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Pr="00ED2778" w:rsidRDefault="00ED2778" w:rsidP="00ED277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2013</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Default="00ED277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778" w:rsidRDefault="00ED2778" w:rsidP="00ED2778">
      <w:pPr>
        <w:spacing w:line="240" w:lineRule="auto"/>
      </w:pPr>
      <w:r>
        <w:separator/>
      </w:r>
    </w:p>
  </w:footnote>
  <w:footnote w:type="continuationSeparator" w:id="0">
    <w:p w:rsidR="00ED2778" w:rsidRDefault="00ED2778" w:rsidP="00ED27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Default="00ED277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Pr="00ED2778" w:rsidRDefault="00ED2778" w:rsidP="00ED2778">
    <w:pPr>
      <w:pStyle w:val="Sidehoved"/>
      <w:jc w:val="center"/>
      <w:rPr>
        <w:rFonts w:ascii="Arial" w:hAnsi="Arial" w:cs="Arial"/>
      </w:rPr>
    </w:pPr>
    <w:r w:rsidRPr="00ED2778">
      <w:rPr>
        <w:rFonts w:ascii="Arial" w:hAnsi="Arial" w:cs="Arial"/>
      </w:rPr>
      <w:t>Servicebeskrivelse</w:t>
    </w:r>
  </w:p>
  <w:p w:rsidR="00ED2778" w:rsidRPr="00ED2778" w:rsidRDefault="00ED2778" w:rsidP="00ED277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Default="00ED277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Pr="00ED2778" w:rsidRDefault="00ED2778" w:rsidP="00ED2778">
    <w:pPr>
      <w:pStyle w:val="Sidehoved"/>
      <w:jc w:val="center"/>
      <w:rPr>
        <w:rFonts w:ascii="Arial" w:hAnsi="Arial" w:cs="Arial"/>
      </w:rPr>
    </w:pPr>
    <w:r w:rsidRPr="00ED2778">
      <w:rPr>
        <w:rFonts w:ascii="Arial" w:hAnsi="Arial" w:cs="Arial"/>
      </w:rPr>
      <w:t>Datastrukturer</w:t>
    </w:r>
  </w:p>
  <w:p w:rsidR="00ED2778" w:rsidRPr="00ED2778" w:rsidRDefault="00ED2778" w:rsidP="00ED277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78" w:rsidRDefault="00ED2778" w:rsidP="00ED2778">
    <w:pPr>
      <w:pStyle w:val="Sidehoved"/>
      <w:jc w:val="center"/>
      <w:rPr>
        <w:rFonts w:ascii="Arial" w:hAnsi="Arial" w:cs="Arial"/>
      </w:rPr>
    </w:pPr>
    <w:r>
      <w:rPr>
        <w:rFonts w:ascii="Arial" w:hAnsi="Arial" w:cs="Arial"/>
      </w:rPr>
      <w:t>Data elementer</w:t>
    </w:r>
  </w:p>
  <w:p w:rsidR="00ED2778" w:rsidRPr="00ED2778" w:rsidRDefault="00ED2778" w:rsidP="00ED277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4B3A"/>
    <w:multiLevelType w:val="multilevel"/>
    <w:tmpl w:val="1BBA15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778"/>
    <w:rsid w:val="00332357"/>
    <w:rsid w:val="004851A8"/>
    <w:rsid w:val="004C188B"/>
    <w:rsid w:val="004C3363"/>
    <w:rsid w:val="005C17F0"/>
    <w:rsid w:val="006B7453"/>
    <w:rsid w:val="00733162"/>
    <w:rsid w:val="00863F6A"/>
    <w:rsid w:val="00BA3A0E"/>
    <w:rsid w:val="00C65453"/>
    <w:rsid w:val="00CE2211"/>
    <w:rsid w:val="00E75FB2"/>
    <w:rsid w:val="00EC65E2"/>
    <w:rsid w:val="00ED27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D277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D277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D277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D27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D27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D27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D27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D27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D27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77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D277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D277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D277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D277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D277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D277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D277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D277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D277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D2778"/>
    <w:rPr>
      <w:rFonts w:ascii="Arial" w:hAnsi="Arial" w:cs="Arial"/>
      <w:b/>
      <w:sz w:val="30"/>
    </w:rPr>
  </w:style>
  <w:style w:type="paragraph" w:customStyle="1" w:styleId="Overskrift211pkt">
    <w:name w:val="Overskrift 2 + 11 pkt"/>
    <w:basedOn w:val="Normal"/>
    <w:link w:val="Overskrift211pktTegn"/>
    <w:rsid w:val="00ED277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D2778"/>
    <w:rPr>
      <w:rFonts w:ascii="Arial" w:hAnsi="Arial" w:cs="Arial"/>
      <w:b/>
    </w:rPr>
  </w:style>
  <w:style w:type="paragraph" w:customStyle="1" w:styleId="Normal11">
    <w:name w:val="Normal + 11"/>
    <w:basedOn w:val="Normal"/>
    <w:link w:val="Normal11Tegn"/>
    <w:rsid w:val="00ED277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D2778"/>
    <w:rPr>
      <w:rFonts w:ascii="Times New Roman" w:hAnsi="Times New Roman" w:cs="Times New Roman"/>
    </w:rPr>
  </w:style>
  <w:style w:type="paragraph" w:styleId="Sidehoved">
    <w:name w:val="header"/>
    <w:basedOn w:val="Normal"/>
    <w:link w:val="SidehovedTegn"/>
    <w:uiPriority w:val="99"/>
    <w:unhideWhenUsed/>
    <w:rsid w:val="00ED277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D2778"/>
  </w:style>
  <w:style w:type="paragraph" w:styleId="Sidefod">
    <w:name w:val="footer"/>
    <w:basedOn w:val="Normal"/>
    <w:link w:val="SidefodTegn"/>
    <w:uiPriority w:val="99"/>
    <w:unhideWhenUsed/>
    <w:rsid w:val="00ED277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D2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D277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D277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D277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D27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D27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D27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D27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D27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D27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77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D277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D277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D277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D277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D277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D277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D277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D277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D277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D2778"/>
    <w:rPr>
      <w:rFonts w:ascii="Arial" w:hAnsi="Arial" w:cs="Arial"/>
      <w:b/>
      <w:sz w:val="30"/>
    </w:rPr>
  </w:style>
  <w:style w:type="paragraph" w:customStyle="1" w:styleId="Overskrift211pkt">
    <w:name w:val="Overskrift 2 + 11 pkt"/>
    <w:basedOn w:val="Normal"/>
    <w:link w:val="Overskrift211pktTegn"/>
    <w:rsid w:val="00ED277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D2778"/>
    <w:rPr>
      <w:rFonts w:ascii="Arial" w:hAnsi="Arial" w:cs="Arial"/>
      <w:b/>
    </w:rPr>
  </w:style>
  <w:style w:type="paragraph" w:customStyle="1" w:styleId="Normal11">
    <w:name w:val="Normal + 11"/>
    <w:basedOn w:val="Normal"/>
    <w:link w:val="Normal11Tegn"/>
    <w:rsid w:val="00ED277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D2778"/>
    <w:rPr>
      <w:rFonts w:ascii="Times New Roman" w:hAnsi="Times New Roman" w:cs="Times New Roman"/>
    </w:rPr>
  </w:style>
  <w:style w:type="paragraph" w:styleId="Sidehoved">
    <w:name w:val="header"/>
    <w:basedOn w:val="Normal"/>
    <w:link w:val="SidehovedTegn"/>
    <w:uiPriority w:val="99"/>
    <w:unhideWhenUsed/>
    <w:rsid w:val="00ED277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D2778"/>
  </w:style>
  <w:style w:type="paragraph" w:styleId="Sidefod">
    <w:name w:val="footer"/>
    <w:basedOn w:val="Normal"/>
    <w:link w:val="SidefodTegn"/>
    <w:uiPriority w:val="99"/>
    <w:unhideWhenUsed/>
    <w:rsid w:val="00ED277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D2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5006</Words>
  <Characters>30543</Characters>
  <Application>Microsoft Office Word</Application>
  <DocSecurity>0</DocSecurity>
  <Lines>254</Lines>
  <Paragraphs>70</Paragraphs>
  <ScaleCrop>false</ScaleCrop>
  <Company>SKAT</Company>
  <LinksUpToDate>false</LinksUpToDate>
  <CharactersWithSpaces>35479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2013-12-19T11:39:00Z</dcterms:created>
  <dcterms:modified xsi:type="dcterms:W3CDTF">2013-12-19T11:40:00Z</dcterms:modified>
</cp:coreProperties>
</file>