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63"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B050B" w:rsidTr="00FB050B">
        <w:tblPrEx>
          <w:tblCellMar>
            <w:top w:w="0" w:type="dxa"/>
            <w:bottom w:w="0" w:type="dxa"/>
          </w:tblCellMar>
        </w:tblPrEx>
        <w:trPr>
          <w:trHeight w:hRule="exact" w:val="113"/>
        </w:trPr>
        <w:tc>
          <w:tcPr>
            <w:tcW w:w="10345" w:type="dxa"/>
            <w:gridSpan w:val="6"/>
            <w:shd w:val="clear" w:color="auto" w:fill="B3B3B3"/>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50B" w:rsidTr="00FB050B">
        <w:tblPrEx>
          <w:tblCellMar>
            <w:top w:w="0" w:type="dxa"/>
            <w:bottom w:w="0" w:type="dxa"/>
          </w:tblCellMar>
        </w:tblPrEx>
        <w:trPr>
          <w:trHeight w:val="283"/>
        </w:trPr>
        <w:tc>
          <w:tcPr>
            <w:tcW w:w="10345" w:type="dxa"/>
            <w:gridSpan w:val="6"/>
            <w:tcBorders>
              <w:bottom w:val="single" w:sz="6" w:space="0" w:color="auto"/>
            </w:tcBorders>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050B">
              <w:rPr>
                <w:rFonts w:ascii="Arial" w:hAnsi="Arial" w:cs="Arial"/>
                <w:b/>
                <w:sz w:val="30"/>
              </w:rPr>
              <w:t>HentSelvSendData</w:t>
            </w:r>
          </w:p>
        </w:tc>
      </w:tr>
      <w:tr w:rsidR="00FB050B" w:rsidTr="00FB050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050B" w:rsidTr="00FB050B">
        <w:tblPrEx>
          <w:tblCellMar>
            <w:top w:w="0" w:type="dxa"/>
            <w:bottom w:w="0" w:type="dxa"/>
          </w:tblCellMar>
        </w:tblPrEx>
        <w:trPr>
          <w:trHeight w:val="283"/>
        </w:trPr>
        <w:tc>
          <w:tcPr>
            <w:tcW w:w="1134" w:type="dxa"/>
            <w:tcBorders>
              <w:top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28-1-2014</w:t>
            </w:r>
          </w:p>
        </w:tc>
      </w:tr>
      <w:tr w:rsidR="00FB050B" w:rsidTr="00FB050B">
        <w:tblPrEx>
          <w:tblCellMar>
            <w:top w:w="0" w:type="dxa"/>
            <w:bottom w:w="0" w:type="dxa"/>
          </w:tblCellMar>
        </w:tblPrEx>
        <w:trPr>
          <w:trHeight w:val="283"/>
        </w:trPr>
        <w:tc>
          <w:tcPr>
            <w:tcW w:w="10345" w:type="dxa"/>
            <w:gridSpan w:val="6"/>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050B" w:rsidTr="00FB050B">
        <w:tblPrEx>
          <w:tblCellMar>
            <w:top w:w="0" w:type="dxa"/>
            <w:bottom w:w="0" w:type="dxa"/>
          </w:tblCellMar>
        </w:tblPrEx>
        <w:trPr>
          <w:trHeight w:val="283"/>
        </w:trPr>
        <w:tc>
          <w:tcPr>
            <w:tcW w:w="10345" w:type="dxa"/>
            <w:gridSpan w:val="6"/>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FB050B" w:rsidTr="00FB050B">
        <w:tblPrEx>
          <w:tblCellMar>
            <w:top w:w="0" w:type="dxa"/>
            <w:bottom w:w="0" w:type="dxa"/>
          </w:tblCellMar>
        </w:tblPrEx>
        <w:trPr>
          <w:trHeight w:val="283"/>
        </w:trPr>
        <w:tc>
          <w:tcPr>
            <w:tcW w:w="10345" w:type="dxa"/>
            <w:gridSpan w:val="6"/>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050B" w:rsidTr="00FB050B">
        <w:tblPrEx>
          <w:tblCellMar>
            <w:top w:w="0" w:type="dxa"/>
            <w:bottom w:w="0" w:type="dxa"/>
          </w:tblCellMar>
        </w:tblPrEx>
        <w:trPr>
          <w:trHeight w:val="283"/>
        </w:trPr>
        <w:tc>
          <w:tcPr>
            <w:tcW w:w="10345" w:type="dxa"/>
            <w:gridSpan w:val="6"/>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FB050B" w:rsidTr="00FB050B">
        <w:tblPrEx>
          <w:tblCellMar>
            <w:top w:w="0" w:type="dxa"/>
            <w:bottom w:w="0" w:type="dxa"/>
          </w:tblCellMar>
        </w:tblPrEx>
        <w:trPr>
          <w:trHeight w:val="283"/>
        </w:trPr>
        <w:tc>
          <w:tcPr>
            <w:tcW w:w="10345" w:type="dxa"/>
            <w:gridSpan w:val="6"/>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050B" w:rsidTr="00FB050B">
        <w:tblPrEx>
          <w:tblCellMar>
            <w:top w:w="0" w:type="dxa"/>
            <w:bottom w:w="0" w:type="dxa"/>
          </w:tblCellMar>
        </w:tblPrEx>
        <w:trPr>
          <w:trHeight w:val="283"/>
        </w:trPr>
        <w:tc>
          <w:tcPr>
            <w:tcW w:w="10345" w:type="dxa"/>
            <w:gridSpan w:val="6"/>
            <w:shd w:val="clear" w:color="auto" w:fill="FFFFFF"/>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050B" w:rsidTr="00FB050B">
        <w:tblPrEx>
          <w:tblCellMar>
            <w:top w:w="0" w:type="dxa"/>
            <w:bottom w:w="0" w:type="dxa"/>
          </w:tblCellMar>
        </w:tblPrEx>
        <w:trPr>
          <w:trHeight w:val="283"/>
        </w:trPr>
        <w:tc>
          <w:tcPr>
            <w:tcW w:w="10345" w:type="dxa"/>
            <w:gridSpan w:val="6"/>
            <w:shd w:val="clear" w:color="auto" w:fill="FFFFFF"/>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FB050B" w:rsidTr="00FB050B">
        <w:tblPrEx>
          <w:tblCellMar>
            <w:top w:w="0" w:type="dxa"/>
            <w:bottom w:w="0" w:type="dxa"/>
          </w:tblCellMar>
        </w:tblPrEx>
        <w:trPr>
          <w:trHeight w:val="283"/>
        </w:trPr>
        <w:tc>
          <w:tcPr>
            <w:tcW w:w="10345" w:type="dxa"/>
            <w:gridSpan w:val="6"/>
            <w:shd w:val="clear" w:color="auto" w:fill="FFFFFF"/>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FB050B" w:rsidTr="00FB050B">
        <w:tblPrEx>
          <w:tblCellMar>
            <w:top w:w="0" w:type="dxa"/>
            <w:bottom w:w="0" w:type="dxa"/>
          </w:tblCellMar>
        </w:tblPrEx>
        <w:trPr>
          <w:trHeight w:val="283"/>
        </w:trPr>
        <w:tc>
          <w:tcPr>
            <w:tcW w:w="10345" w:type="dxa"/>
            <w:gridSpan w:val="6"/>
            <w:shd w:val="clear" w:color="auto" w:fill="FFFFFF"/>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050B" w:rsidTr="00FB050B">
        <w:tblPrEx>
          <w:tblCellMar>
            <w:top w:w="0" w:type="dxa"/>
            <w:bottom w:w="0" w:type="dxa"/>
          </w:tblCellMar>
        </w:tblPrEx>
        <w:trPr>
          <w:trHeight w:val="283"/>
        </w:trPr>
        <w:tc>
          <w:tcPr>
            <w:tcW w:w="10345" w:type="dxa"/>
            <w:gridSpan w:val="6"/>
            <w:shd w:val="clear" w:color="auto" w:fill="FFFFFF"/>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FB050B" w:rsidTr="00FB050B">
        <w:tblPrEx>
          <w:tblCellMar>
            <w:top w:w="0" w:type="dxa"/>
            <w:bottom w:w="0" w:type="dxa"/>
          </w:tblCellMar>
        </w:tblPrEx>
        <w:trPr>
          <w:trHeight w:val="283"/>
        </w:trPr>
        <w:tc>
          <w:tcPr>
            <w:tcW w:w="10345" w:type="dxa"/>
            <w:gridSpan w:val="6"/>
            <w:shd w:val="clear" w:color="auto" w:fill="FFFFFF"/>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50B" w:rsidTr="00FB050B">
        <w:tblPrEx>
          <w:tblCellMar>
            <w:top w:w="0" w:type="dxa"/>
            <w:bottom w:w="0" w:type="dxa"/>
          </w:tblCellMar>
        </w:tblPrEx>
        <w:trPr>
          <w:trHeight w:val="283"/>
        </w:trPr>
        <w:tc>
          <w:tcPr>
            <w:tcW w:w="10345" w:type="dxa"/>
            <w:gridSpan w:val="6"/>
            <w:shd w:val="clear" w:color="auto" w:fill="FFFFFF"/>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B050B" w:rsidTr="00FB050B">
        <w:tblPrEx>
          <w:tblCellMar>
            <w:top w:w="0" w:type="dxa"/>
            <w:bottom w:w="0" w:type="dxa"/>
          </w:tblCellMar>
        </w:tblPrEx>
        <w:trPr>
          <w:trHeight w:val="283"/>
        </w:trPr>
        <w:tc>
          <w:tcPr>
            <w:tcW w:w="10345" w:type="dxa"/>
            <w:gridSpan w:val="6"/>
            <w:shd w:val="clear" w:color="auto" w:fill="FFFFFF"/>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FB050B" w:rsidTr="00FB050B">
        <w:tblPrEx>
          <w:tblCellMar>
            <w:top w:w="0" w:type="dxa"/>
            <w:bottom w:w="0" w:type="dxa"/>
          </w:tblCellMar>
        </w:tblPrEx>
        <w:trPr>
          <w:trHeight w:val="283"/>
        </w:trPr>
        <w:tc>
          <w:tcPr>
            <w:tcW w:w="10345" w:type="dxa"/>
            <w:gridSpan w:val="6"/>
            <w:shd w:val="clear" w:color="auto" w:fill="FFFFFF"/>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FB050B" w:rsidTr="00FB050B">
        <w:tblPrEx>
          <w:tblCellMar>
            <w:top w:w="0" w:type="dxa"/>
            <w:bottom w:w="0" w:type="dxa"/>
          </w:tblCellMar>
        </w:tblPrEx>
        <w:trPr>
          <w:trHeight w:val="283"/>
        </w:trPr>
        <w:tc>
          <w:tcPr>
            <w:tcW w:w="10345" w:type="dxa"/>
            <w:gridSpan w:val="6"/>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B050B" w:rsidTr="00FB050B">
        <w:tblPrEx>
          <w:tblCellMar>
            <w:top w:w="0" w:type="dxa"/>
            <w:bottom w:w="0" w:type="dxa"/>
          </w:tblCellMar>
        </w:tblPrEx>
        <w:trPr>
          <w:trHeight w:val="283"/>
        </w:trPr>
        <w:tc>
          <w:tcPr>
            <w:tcW w:w="10345" w:type="dxa"/>
            <w:gridSpan w:val="6"/>
            <w:shd w:val="clear" w:color="auto" w:fill="FFFFFF"/>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B050B" w:rsidTr="00FB050B">
        <w:tblPrEx>
          <w:tblCellMar>
            <w:top w:w="0" w:type="dxa"/>
            <w:bottom w:w="0" w:type="dxa"/>
          </w:tblCellMar>
        </w:tblPrEx>
        <w:trPr>
          <w:trHeight w:val="283"/>
        </w:trPr>
        <w:tc>
          <w:tcPr>
            <w:tcW w:w="10345" w:type="dxa"/>
            <w:gridSpan w:val="6"/>
            <w:shd w:val="clear" w:color="auto" w:fill="FFFFFF"/>
            <w:vAlign w:val="center"/>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Beskrivelse</w:t>
            </w:r>
            <w:r>
              <w:rPr>
                <w:rFonts w:ascii="Arial" w:hAnsi="Arial" w:cs="Arial"/>
                <w:sz w:val="18"/>
              </w:rPr>
              <w:tab/>
              <w:t>Der er inkluderet Indkomstoplysninger i svaret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1302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FB050B" w:rsidTr="00FB050B">
        <w:tblPrEx>
          <w:tblCellMar>
            <w:top w:w="0" w:type="dxa"/>
            <w:bottom w:w="0" w:type="dxa"/>
          </w:tblCellMar>
        </w:tblPrEx>
        <w:trPr>
          <w:trHeight w:val="283"/>
        </w:trPr>
        <w:tc>
          <w:tcPr>
            <w:tcW w:w="10345" w:type="dxa"/>
            <w:gridSpan w:val="6"/>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B050B" w:rsidTr="00FB050B">
        <w:tblPrEx>
          <w:tblCellMar>
            <w:top w:w="0" w:type="dxa"/>
            <w:bottom w:w="0" w:type="dxa"/>
          </w:tblCellMar>
        </w:tblPrEx>
        <w:trPr>
          <w:trHeight w:val="283"/>
        </w:trPr>
        <w:tc>
          <w:tcPr>
            <w:tcW w:w="10345" w:type="dxa"/>
            <w:gridSpan w:val="6"/>
            <w:shd w:val="clear" w:color="auto" w:fill="B3B3B3"/>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050B" w:rsidSect="00FB050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50B" w:rsidTr="00FB050B">
        <w:tblPrEx>
          <w:tblCellMar>
            <w:top w:w="0" w:type="dxa"/>
            <w:bottom w:w="0" w:type="dxa"/>
          </w:tblCellMar>
        </w:tblPrEx>
        <w:trPr>
          <w:trHeight w:hRule="exact" w:val="113"/>
        </w:trPr>
        <w:tc>
          <w:tcPr>
            <w:tcW w:w="10345" w:type="dxa"/>
            <w:shd w:val="clear" w:color="auto" w:fill="B3B3B3"/>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50B" w:rsidTr="00FB050B">
        <w:tblPrEx>
          <w:tblCellMar>
            <w:top w:w="0" w:type="dxa"/>
            <w:bottom w:w="0" w:type="dxa"/>
          </w:tblCellMar>
        </w:tblPrEx>
        <w:tc>
          <w:tcPr>
            <w:tcW w:w="10345" w:type="dxa"/>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FB050B" w:rsidTr="00FB050B">
        <w:tblPrEx>
          <w:tblCellMar>
            <w:top w:w="0" w:type="dxa"/>
            <w:bottom w:w="0" w:type="dxa"/>
          </w:tblCellMar>
        </w:tblPrEx>
        <w:tc>
          <w:tcPr>
            <w:tcW w:w="10345" w:type="dxa"/>
            <w:vAlign w:val="center"/>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(ÅrligSkatteOplysningStudielånRenteudgift)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(ÅrligSkatteOplysningIndenlandskFormue)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(ÅrligSkatteOplysningOverskydendeSkat)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(EjendomEjerskabStartdato)</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(KommuneNummer)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(EjendomAngivelseEjerandel)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50B" w:rsidTr="00FB050B">
        <w:tblPrEx>
          <w:tblCellMar>
            <w:top w:w="0" w:type="dxa"/>
            <w:bottom w:w="0" w:type="dxa"/>
          </w:tblCellMar>
        </w:tblPrEx>
        <w:tc>
          <w:tcPr>
            <w:tcW w:w="10345" w:type="dxa"/>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050B" w:rsidTr="00FB050B">
        <w:tblPrEx>
          <w:tblCellMar>
            <w:top w:w="0" w:type="dxa"/>
            <w:bottom w:w="0" w:type="dxa"/>
          </w:tblCellMar>
        </w:tblPrEx>
        <w:tc>
          <w:tcPr>
            <w:tcW w:w="10345" w:type="dxa"/>
            <w:shd w:val="clear" w:color="auto" w:fill="FFFFFF"/>
            <w:vAlign w:val="center"/>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050B" w:rsidSect="00FB050B">
          <w:headerReference w:type="default" r:id="rId14"/>
          <w:pgSz w:w="11906" w:h="16838"/>
          <w:pgMar w:top="567" w:right="567" w:bottom="567" w:left="1134" w:header="283" w:footer="708" w:gutter="0"/>
          <w:cols w:space="708"/>
          <w:docGrid w:linePitch="360"/>
        </w:sect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B050B" w:rsidTr="00FB050B">
        <w:tblPrEx>
          <w:tblCellMar>
            <w:top w:w="0" w:type="dxa"/>
            <w:bottom w:w="0" w:type="dxa"/>
          </w:tblCellMar>
        </w:tblPrEx>
        <w:trPr>
          <w:tblHeader/>
        </w:trPr>
        <w:tc>
          <w:tcPr>
            <w:tcW w:w="3402" w:type="dxa"/>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Feriepenge for timelønnede og fratrædende funktionærer før skattetræk. Beløbet udgør den del af bruttoindkomsten, der er beregnet som feriepenge.</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IndkomstOplysningPersonBruttoIndkomstBeløb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Personer der alene får udbetalt B-indkomst. Hvis personen også har fået A-indkomst, så bruges koden </w:t>
            </w:r>
            <w:r>
              <w:rPr>
                <w:rFonts w:ascii="Arial" w:hAnsi="Arial" w:cs="Arial"/>
                <w:sz w:val="18"/>
              </w:rPr>
              <w:lastRenderedPageBreak/>
              <w:t>00.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kun indberettes løntimer for kontrollabel arbejdstid. Hvis arbejdstiden er ukontrollabel, skal dette indberettes ved, at der i feltet til angivelse af løntimer angives 999999,99 </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er tale om en tilbageførsel, så er værdien af </w:t>
            </w:r>
            <w:r>
              <w:rPr>
                <w:rFonts w:ascii="Arial" w:hAnsi="Arial" w:cs="Arial"/>
                <w:sz w:val="18"/>
              </w:rPr>
              <w:lastRenderedPageBreak/>
              <w:t>FeltNummer 100000000000000011 = T. Hvis der er tale om en frivillig henvisning til en tidligere indberetning, så er værdien af FeltNummer 100000000000000011 = I.</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IndkomstOplysningPersonRettelseTidligereIndberetning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w:t>
            </w:r>
            <w:r>
              <w:rPr>
                <w:rFonts w:ascii="Arial" w:hAnsi="Arial" w:cs="Arial"/>
                <w:sz w:val="18"/>
              </w:rPr>
              <w:lastRenderedPageBreak/>
              <w:t>9]|30)(04|06|09|11))|((0[1-9]|1[0-9]|2[0-9])(02)))[0-9]{6})|0000000000</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RestanceOplysningAntal</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Lønmodtagere, arbejdsløse og efterlønmodtagere kan fratrække bidrag til A-kasse, fleksydelse og efterlønsordning.</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ÅrligSkatteOplysningArbejdsmarkedsBidrag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der udgør det endelige resultat af årsopgørelsen. Kan være enten positiv (overskydende </w:t>
            </w:r>
            <w:r>
              <w:rPr>
                <w:rFonts w:ascii="Arial" w:hAnsi="Arial" w:cs="Arial"/>
                <w:sz w:val="18"/>
              </w:rPr>
              <w:lastRenderedPageBreak/>
              <w:t>skat) eller negativ (restskat)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ÅrligSkatteOplysningEngangsudbetalinger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 (rubrikkerne 12, 14, 17, 18 og 20).</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w:t>
            </w:r>
            <w:r>
              <w:rPr>
                <w:rFonts w:ascii="Arial" w:hAnsi="Arial" w:cs="Arial"/>
                <w:sz w:val="18"/>
              </w:rPr>
              <w:lastRenderedPageBreak/>
              <w:t>visKursværdi</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dansk kursværdi af børsnoterede </w:t>
            </w:r>
            <w:r>
              <w:rPr>
                <w:rFonts w:ascii="Arial" w:hAnsi="Arial" w:cs="Arial"/>
                <w:sz w:val="18"/>
              </w:rPr>
              <w:lastRenderedPageBreak/>
              <w:t>aktier, investeringsbeviser.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indskud på arbejdsgiveradministreret alderspension, gruppeliv m.v., fratrukket i personens løn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 på årsopgørelsen)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negativ kapitalindkomst på årsopgørelsen. Af juridiske grunde må de specifikke beløb i de enkelte felter ikke oplyses. </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positiv kapitalindkomst på årsopgørelsen. Af juridiske grunde må de specifikke beløb i de enkelte felter ikke oplyses. </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det samlede ligningsmæssige fradrag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bidrag, præmie til pension med løbende udbetaling.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ÅrligSkatteOplysningPersonligIndkomst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personlig indkomst fx privat dagpleje (Rubrik 15 på årsopgørelsen)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af gæld til det offentlige. Kan kun trækkes fra i det omfang, de vedrørende aktiver, hvoraf indtægter er skattepligtige, dvs. fast ejendom, båndlagt kapital og erhvervsaktiver.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w:t>
            </w:r>
            <w:r>
              <w:rPr>
                <w:rFonts w:ascii="Arial" w:hAnsi="Arial" w:cs="Arial"/>
                <w:sz w:val="18"/>
              </w:rPr>
              <w:lastRenderedPageBreak/>
              <w:t>ed</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det samlede resultat af virksomhed. </w:t>
            </w:r>
            <w:r>
              <w:rPr>
                <w:rFonts w:ascii="Arial" w:hAnsi="Arial" w:cs="Arial"/>
                <w:sz w:val="18"/>
              </w:rPr>
              <w:lastRenderedPageBreak/>
              <w:t>Beløbet kan være positivt eller negativt.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ÅrligSkatteOplysningSamletAktieIndkomst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ÅrligSkatteOplysningStudielånRenteudgift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Renteudgifter til studielån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489 på årsopgørelsen)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ÅrligSkatteOplysningTopSkat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indestående i pengeinstitut, obligationer, pantebreve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ÅrligSkatteOplysningUdenlandskPension</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Børnebidrag</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ÅrligSkatteOplysningUnderholdsbidrag</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modtaget underholdsbidrag </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på årsopgørelsen)</w:t>
            </w:r>
          </w:p>
        </w:tc>
      </w:tr>
      <w:tr w:rsidR="00FB050B" w:rsidTr="00FB050B">
        <w:tblPrEx>
          <w:tblCellMar>
            <w:top w:w="0" w:type="dxa"/>
            <w:bottom w:w="0" w:type="dxa"/>
          </w:tblCellMar>
        </w:tblPrEx>
        <w:tc>
          <w:tcPr>
            <w:tcW w:w="3402"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FB050B" w:rsidRPr="00FB050B" w:rsidRDefault="00FB050B" w:rsidP="00FB05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050B" w:rsidRPr="00FB050B" w:rsidSect="00FB050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50B" w:rsidRDefault="00FB050B" w:rsidP="00FB050B">
      <w:pPr>
        <w:spacing w:line="240" w:lineRule="auto"/>
      </w:pPr>
      <w:r>
        <w:separator/>
      </w:r>
    </w:p>
  </w:endnote>
  <w:endnote w:type="continuationSeparator" w:id="0">
    <w:p w:rsidR="00FB050B" w:rsidRDefault="00FB050B" w:rsidP="00FB0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Default="00FB05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Pr="00FB050B" w:rsidRDefault="00FB050B" w:rsidP="00FB05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2014</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Default="00FB05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50B" w:rsidRDefault="00FB050B" w:rsidP="00FB050B">
      <w:pPr>
        <w:spacing w:line="240" w:lineRule="auto"/>
      </w:pPr>
      <w:r>
        <w:separator/>
      </w:r>
    </w:p>
  </w:footnote>
  <w:footnote w:type="continuationSeparator" w:id="0">
    <w:p w:rsidR="00FB050B" w:rsidRDefault="00FB050B" w:rsidP="00FB05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Default="00FB05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Pr="00FB050B" w:rsidRDefault="00FB050B" w:rsidP="00FB050B">
    <w:pPr>
      <w:pStyle w:val="Sidehoved"/>
      <w:jc w:val="center"/>
      <w:rPr>
        <w:rFonts w:ascii="Arial" w:hAnsi="Arial" w:cs="Arial"/>
      </w:rPr>
    </w:pPr>
    <w:r w:rsidRPr="00FB050B">
      <w:rPr>
        <w:rFonts w:ascii="Arial" w:hAnsi="Arial" w:cs="Arial"/>
      </w:rPr>
      <w:t>Servicebeskrivelse</w:t>
    </w:r>
  </w:p>
  <w:p w:rsidR="00FB050B" w:rsidRPr="00FB050B" w:rsidRDefault="00FB050B" w:rsidP="00FB05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Default="00FB05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Pr="00FB050B" w:rsidRDefault="00FB050B" w:rsidP="00FB050B">
    <w:pPr>
      <w:pStyle w:val="Sidehoved"/>
      <w:jc w:val="center"/>
      <w:rPr>
        <w:rFonts w:ascii="Arial" w:hAnsi="Arial" w:cs="Arial"/>
      </w:rPr>
    </w:pPr>
    <w:r w:rsidRPr="00FB050B">
      <w:rPr>
        <w:rFonts w:ascii="Arial" w:hAnsi="Arial" w:cs="Arial"/>
      </w:rPr>
      <w:t>Datastrukturer</w:t>
    </w:r>
  </w:p>
  <w:p w:rsidR="00FB050B" w:rsidRPr="00FB050B" w:rsidRDefault="00FB050B" w:rsidP="00FB050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0B" w:rsidRDefault="00FB050B" w:rsidP="00FB050B">
    <w:pPr>
      <w:pStyle w:val="Sidehoved"/>
      <w:jc w:val="center"/>
      <w:rPr>
        <w:rFonts w:ascii="Arial" w:hAnsi="Arial" w:cs="Arial"/>
      </w:rPr>
    </w:pPr>
    <w:r>
      <w:rPr>
        <w:rFonts w:ascii="Arial" w:hAnsi="Arial" w:cs="Arial"/>
      </w:rPr>
      <w:t>Data elementer</w:t>
    </w:r>
  </w:p>
  <w:p w:rsidR="00FB050B" w:rsidRPr="00FB050B" w:rsidRDefault="00FB050B" w:rsidP="00FB05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124D"/>
    <w:multiLevelType w:val="multilevel"/>
    <w:tmpl w:val="5A3AE8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0B"/>
    <w:rsid w:val="00332357"/>
    <w:rsid w:val="004851A8"/>
    <w:rsid w:val="004C188B"/>
    <w:rsid w:val="004C3363"/>
    <w:rsid w:val="005C17F0"/>
    <w:rsid w:val="006B7453"/>
    <w:rsid w:val="00733162"/>
    <w:rsid w:val="00863F6A"/>
    <w:rsid w:val="00BA3A0E"/>
    <w:rsid w:val="00C65453"/>
    <w:rsid w:val="00CE2211"/>
    <w:rsid w:val="00E75FB2"/>
    <w:rsid w:val="00EC65E2"/>
    <w:rsid w:val="00FB05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050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B050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B050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B05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B05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B05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B05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05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05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05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B05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B05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B05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B05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B05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B05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B05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B05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B05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050B"/>
    <w:rPr>
      <w:rFonts w:ascii="Arial" w:hAnsi="Arial" w:cs="Arial"/>
      <w:b/>
      <w:sz w:val="30"/>
    </w:rPr>
  </w:style>
  <w:style w:type="paragraph" w:customStyle="1" w:styleId="Overskrift211pkt">
    <w:name w:val="Overskrift 2 + 11 pkt"/>
    <w:basedOn w:val="Normal"/>
    <w:link w:val="Overskrift211pktTegn"/>
    <w:rsid w:val="00FB05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050B"/>
    <w:rPr>
      <w:rFonts w:ascii="Arial" w:hAnsi="Arial" w:cs="Arial"/>
      <w:b/>
    </w:rPr>
  </w:style>
  <w:style w:type="paragraph" w:customStyle="1" w:styleId="Normal11">
    <w:name w:val="Normal + 11"/>
    <w:basedOn w:val="Normal"/>
    <w:link w:val="Normal11Tegn"/>
    <w:rsid w:val="00FB05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050B"/>
    <w:rPr>
      <w:rFonts w:ascii="Times New Roman" w:hAnsi="Times New Roman" w:cs="Times New Roman"/>
    </w:rPr>
  </w:style>
  <w:style w:type="paragraph" w:styleId="Sidehoved">
    <w:name w:val="header"/>
    <w:basedOn w:val="Normal"/>
    <w:link w:val="SidehovedTegn"/>
    <w:uiPriority w:val="99"/>
    <w:unhideWhenUsed/>
    <w:rsid w:val="00FB05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050B"/>
  </w:style>
  <w:style w:type="paragraph" w:styleId="Sidefod">
    <w:name w:val="footer"/>
    <w:basedOn w:val="Normal"/>
    <w:link w:val="SidefodTegn"/>
    <w:uiPriority w:val="99"/>
    <w:unhideWhenUsed/>
    <w:rsid w:val="00FB05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05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050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B050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B050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B05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B05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B05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B05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05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05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05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B05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B05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B05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B05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B05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B05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B05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B05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B05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050B"/>
    <w:rPr>
      <w:rFonts w:ascii="Arial" w:hAnsi="Arial" w:cs="Arial"/>
      <w:b/>
      <w:sz w:val="30"/>
    </w:rPr>
  </w:style>
  <w:style w:type="paragraph" w:customStyle="1" w:styleId="Overskrift211pkt">
    <w:name w:val="Overskrift 2 + 11 pkt"/>
    <w:basedOn w:val="Normal"/>
    <w:link w:val="Overskrift211pktTegn"/>
    <w:rsid w:val="00FB05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050B"/>
    <w:rPr>
      <w:rFonts w:ascii="Arial" w:hAnsi="Arial" w:cs="Arial"/>
      <w:b/>
    </w:rPr>
  </w:style>
  <w:style w:type="paragraph" w:customStyle="1" w:styleId="Normal11">
    <w:name w:val="Normal + 11"/>
    <w:basedOn w:val="Normal"/>
    <w:link w:val="Normal11Tegn"/>
    <w:rsid w:val="00FB05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050B"/>
    <w:rPr>
      <w:rFonts w:ascii="Times New Roman" w:hAnsi="Times New Roman" w:cs="Times New Roman"/>
    </w:rPr>
  </w:style>
  <w:style w:type="paragraph" w:styleId="Sidehoved">
    <w:name w:val="header"/>
    <w:basedOn w:val="Normal"/>
    <w:link w:val="SidehovedTegn"/>
    <w:uiPriority w:val="99"/>
    <w:unhideWhenUsed/>
    <w:rsid w:val="00FB05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050B"/>
  </w:style>
  <w:style w:type="paragraph" w:styleId="Sidefod">
    <w:name w:val="footer"/>
    <w:basedOn w:val="Normal"/>
    <w:link w:val="SidefodTegn"/>
    <w:uiPriority w:val="99"/>
    <w:unhideWhenUsed/>
    <w:rsid w:val="00FB05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6303</Words>
  <Characters>38455</Characters>
  <Application>Microsoft Office Word</Application>
  <DocSecurity>0</DocSecurity>
  <Lines>320</Lines>
  <Paragraphs>89</Paragraphs>
  <ScaleCrop>false</ScaleCrop>
  <Company>SKAT</Company>
  <LinksUpToDate>false</LinksUpToDate>
  <CharactersWithSpaces>44669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2014-01-28T15:51:00Z</dcterms:created>
  <dcterms:modified xsi:type="dcterms:W3CDTF">2014-01-28T15:52:00Z</dcterms:modified>
</cp:coreProperties>
</file>