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CAE" w:rsidRDefault="0049773F" w:rsidP="0049773F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49773F" w:rsidTr="0049773F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49773F">
              <w:rPr>
                <w:rFonts w:ascii="Arial" w:hAnsi="Arial" w:cs="Arial"/>
                <w:b/>
                <w:sz w:val="30"/>
              </w:rPr>
              <w:t>VirksomhedPligterHent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ES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eServiceBaseline_1_1R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2005-07-18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2009-01-09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Henter registreringsforhold (pligter) for en virksomhed bl.a. til brug for virksomhedens tilmelding af de angivelsestyper, som kræver forudgående registrering i Erhvervssystemet.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Anføres dato i input medfører det, at output indeholder de registreringsforhold, som er gældende på den ønskede dato. Anføres ingen dato i input medfører det, at output indeholder alle registreringsforhold (afsluttede, aktuelle og fremtidige).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VirksomhedPligterHent_I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VirksomhedInddata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 xml:space="preserve">* VirksomhedListeInddata *             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 VirksomhedListeInddataEnhed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(RegistreringForholdStartDato)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 xml:space="preserve">(RegistreringForholdSlutDato) 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(PligtKode)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VirksomhedPligterHent_O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VirksomhedListeUddata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0{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 VirksomhedListeEnhedUddata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 PligtListe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0{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 PligtUddata 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PligtKode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RegistreringForholdStartDato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(RegistreringForholdSlutDato)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}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VirksomhedPligterHent_FejlId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*FejlId*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(VirksomhedSENummer)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Valideringer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Fejl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Virksomhedens SE-nr eksisterer ikke.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Virksomheden er ikke registreret i Erhvervssystemet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"Vælg 'Efterangivelse af punktafgift' fra liste" i "C.02.16 Efterangivpunktafgift (UDKAST - ANVENDES IKKE)"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"Opret/ret evt. generel Kontaktperson og emailadresse (to gange) og tryk Godkend" i "F.09 Administration af tilmeldinger (UDGÅET)"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"Vælg 'Ændre tilmeldingsoplysninger' i listen" i "E.01 Ændre tilmeldingsoplysninger"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"Indberetning indtægter ved fritidsudlejning" i "C.02.26 Angiv fritidshusudlejnings oplysninger"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"Godkend" i "F.12 Massetilmeld klienter til TastSelv Erhverv"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"Søg_'Forespørgsel på firmanavn og/eller adresseoplysninger'" i "A.06 Forespørg på danskeMoms-numre"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"Ret indberetning" i "Ret Fritidsbolig (SKAL AJOURFØRES)"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"Vælg år og ejendom" i "Status Fritidsbolig (SKAL AJOURFØRES)"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Noter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Transaktionslog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Feter som logges for alle forretningsservices: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ServiceID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TransaktionsID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TransaktionsTid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forretningsservicen fejler logges også: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FejlNummer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FejlTekst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forretningsservicen returnerer advis logges også: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AdvisNummer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AdvisTekst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Hvis portalbrugeren er en SKAT-medarbejder logges også: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MedarbejderIdentifikation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Loggede felter for denne service: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Variabler til brug for fejlsvar (DAP):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 / SENummer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Erhvervssystemet (ES)</w:t>
            </w:r>
          </w:p>
        </w:tc>
      </w:tr>
    </w:tbl>
    <w:p w:rsidR="0049773F" w:rsidRDefault="0049773F" w:rsidP="0049773F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49773F" w:rsidSect="004977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49773F" w:rsidRDefault="0049773F" w:rsidP="0049773F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49773F" w:rsidTr="004977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PligtKode</w:t>
            </w:r>
          </w:p>
        </w:tc>
        <w:tc>
          <w:tcPr>
            <w:tcW w:w="1701" w:type="dxa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[0-9]{3}</w:t>
            </w:r>
          </w:p>
        </w:tc>
        <w:tc>
          <w:tcPr>
            <w:tcW w:w="467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RegistreringForholdSlutDato</w:t>
            </w:r>
          </w:p>
        </w:tc>
        <w:tc>
          <w:tcPr>
            <w:tcW w:w="1701" w:type="dxa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</w:tc>
        <w:tc>
          <w:tcPr>
            <w:tcW w:w="467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RegistreringForholdStartDato</w:t>
            </w:r>
          </w:p>
        </w:tc>
        <w:tc>
          <w:tcPr>
            <w:tcW w:w="1701" w:type="dxa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</w:tc>
        <w:tc>
          <w:tcPr>
            <w:tcW w:w="467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49773F" w:rsidTr="0049773F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string</w:t>
            </w:r>
          </w:p>
          <w:p w:rsid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8</w:t>
            </w:r>
          </w:p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49773F" w:rsidRPr="0049773F" w:rsidRDefault="0049773F" w:rsidP="0049773F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49773F" w:rsidRPr="0049773F" w:rsidRDefault="0049773F" w:rsidP="0049773F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49773F" w:rsidRPr="0049773F" w:rsidSect="0049773F">
      <w:headerReference w:type="default" r:id="rId13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73F" w:rsidRDefault="0049773F" w:rsidP="0049773F">
      <w:pPr>
        <w:spacing w:line="240" w:lineRule="auto"/>
      </w:pPr>
      <w:r>
        <w:separator/>
      </w:r>
    </w:p>
  </w:endnote>
  <w:endnote w:type="continuationSeparator" w:id="0">
    <w:p w:rsidR="0049773F" w:rsidRDefault="0049773F" w:rsidP="00497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Default="0049773F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Pr="0049773F" w:rsidRDefault="0049773F" w:rsidP="0049773F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4. februar 2015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VirksomhedPligterHent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2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Default="0049773F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73F" w:rsidRDefault="0049773F" w:rsidP="0049773F">
      <w:pPr>
        <w:spacing w:line="240" w:lineRule="auto"/>
      </w:pPr>
      <w:r>
        <w:separator/>
      </w:r>
    </w:p>
  </w:footnote>
  <w:footnote w:type="continuationSeparator" w:id="0">
    <w:p w:rsidR="0049773F" w:rsidRDefault="0049773F" w:rsidP="004977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Default="0049773F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Pr="0049773F" w:rsidRDefault="0049773F" w:rsidP="0049773F">
    <w:pPr>
      <w:pStyle w:val="Sidehoved"/>
      <w:jc w:val="center"/>
      <w:rPr>
        <w:rFonts w:ascii="Arial" w:hAnsi="Arial" w:cs="Arial"/>
      </w:rPr>
    </w:pPr>
    <w:r w:rsidRPr="0049773F">
      <w:rPr>
        <w:rFonts w:ascii="Arial" w:hAnsi="Arial" w:cs="Arial"/>
      </w:rPr>
      <w:t>Servicebeskrivelse</w:t>
    </w:r>
  </w:p>
  <w:p w:rsidR="0049773F" w:rsidRPr="0049773F" w:rsidRDefault="0049773F" w:rsidP="0049773F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Default="0049773F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773F" w:rsidRDefault="0049773F" w:rsidP="0049773F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49773F" w:rsidRPr="0049773F" w:rsidRDefault="0049773F" w:rsidP="0049773F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8312A"/>
    <w:multiLevelType w:val="multilevel"/>
    <w:tmpl w:val="81D089EC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3F"/>
    <w:rsid w:val="0049773F"/>
    <w:rsid w:val="00BD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B79FF-D208-4741-A85A-E160AB8C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49773F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9773F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49773F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9773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9773F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9773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9773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9773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9773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9773F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9773F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9773F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977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9773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9773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9773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977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977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49773F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49773F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49773F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49773F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49773F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49773F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49773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9773F"/>
  </w:style>
  <w:style w:type="paragraph" w:styleId="Sidefod">
    <w:name w:val="footer"/>
    <w:basedOn w:val="Normal"/>
    <w:link w:val="SidefodTegn"/>
    <w:uiPriority w:val="99"/>
    <w:unhideWhenUsed/>
    <w:rsid w:val="0049773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97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2488</Characters>
  <Application>Microsoft Office Word</Application>
  <DocSecurity>0</DocSecurity>
  <Lines>20</Lines>
  <Paragraphs>5</Paragraphs>
  <ScaleCrop>false</ScaleCrop>
  <Company>skat</Company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2015-02-04T13:11:00Z</dcterms:created>
  <dcterms:modified xsi:type="dcterms:W3CDTF">2015-02-04T13:12:00Z</dcterms:modified>
</cp:coreProperties>
</file>