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E084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Task</w:t>
      </w:r>
      <w:proofErr w:type="spellEnd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2. Описать </w:t>
      </w:r>
      <w:proofErr w:type="spellStart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микросервисную</w:t>
      </w:r>
      <w:proofErr w:type="spellEnd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архитектуру </w:t>
      </w:r>
      <w:proofErr w:type="spellStart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Cайта</w:t>
      </w:r>
      <w:proofErr w:type="spellEnd"/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онлайн магазина</w:t>
      </w:r>
    </w:p>
    <w:p w14:paraId="6EB2E8F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60A1253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Описание магазина</w:t>
      </w:r>
    </w:p>
    <w:p w14:paraId="211DEA87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1.      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У магазина должен быть свой сайт, оформленный в цветах брендбука.</w:t>
      </w:r>
    </w:p>
    <w:p w14:paraId="13BB095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2.      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видеть товары, сгруппированные по разделам (бакалея, молочные продукты, мясные продукты и прочее).</w:t>
      </w:r>
    </w:p>
    <w:p w14:paraId="0961652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3.      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видеть весь перечень товаров, участвующих в акции на текущий период. Пользователь может добавлять товары в корзину.</w:t>
      </w:r>
    </w:p>
    <w:p w14:paraId="7873801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4.      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писать отзывы на товары, которые он ранее приобретал.</w:t>
      </w:r>
    </w:p>
    <w:p w14:paraId="0206895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5.      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видеть сумму стоимости товаров, которые сложил в корзину с учётом скидки.</w:t>
      </w:r>
    </w:p>
    <w:p w14:paraId="4FCEA57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6.      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ввести номер своей дисконтной карты при оформлении заказа и стоимость заказа будет автоматически пересчитана.</w:t>
      </w:r>
    </w:p>
    <w:p w14:paraId="45AFAE0A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7.      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может указать адрес доставки или выбрать самовывоз при выборе способа доставки.</w:t>
      </w:r>
    </w:p>
    <w:p w14:paraId="7FB4894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8.       </w:t>
      </w:r>
      <w:r w:rsidRPr="00E20E70">
        <w:rPr>
          <w:rFonts w:ascii="Arial" w:eastAsia="Times New Roman" w:hAnsi="Arial" w:cs="Arial"/>
          <w:color w:val="000000"/>
          <w:lang w:eastAsia="ru-RU"/>
        </w:rPr>
        <w:tab/>
        <w:t>Пользователь видит либо режим работы пункта выдачи, либо диапазоны времени, когда может приехать курьер заказом.</w:t>
      </w:r>
    </w:p>
    <w:p w14:paraId="4C02515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0FF8330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Дополнительные фичи</w:t>
      </w:r>
    </w:p>
    <w:p w14:paraId="3FCA700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1.       Пользователь может оплатить товар через ЕРИП</w:t>
      </w:r>
    </w:p>
    <w:p w14:paraId="5437B5B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2.       Пользователь может оплатить товар через Интернет-банк</w:t>
      </w:r>
    </w:p>
    <w:p w14:paraId="784442F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AE59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Обоснование выбора архитектуры</w:t>
      </w:r>
    </w:p>
    <w:p w14:paraId="1BD77BB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34B13667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Высокая масштабируемость</w:t>
      </w:r>
    </w:p>
    <w:p w14:paraId="0D80E5F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Приложение будет разбито на небольшие независимые компоненты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), каждый из которых выполняет конкретную функцию. Это позволит горизонтально масштабировать отдельные сервисы и гибко управлять ресурсами. Сервис корзины или оплаты будет масштабироваться независимо от сервиса каталога товаров, что особенно важно во время пиковых нагрузок (например, в период акций и праздников).</w:t>
      </w:r>
    </w:p>
    <w:p w14:paraId="2503C2D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6D18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Высокая производительность приложения</w:t>
      </w:r>
    </w:p>
    <w:p w14:paraId="49B1FC7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Когда пользователи или запросы к приложению вырастут (как заложено в стратегии), добавление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микросервисов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будет реализовано путем размещения их на дополнительных серверах. Это позволит легко управлять нагрузкой и распределять трафик.</w:t>
      </w:r>
    </w:p>
    <w:p w14:paraId="4C2E5C4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813B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Отказоустойчивость.</w:t>
      </w:r>
    </w:p>
    <w:p w14:paraId="4A387B1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Отказ одного сервиса не приводит к остановке системы в целом. Если одна функция выходит из строя, это не останавливает всю систему, а требует обслуживания конкретного сервиса. Например, если сервис отзывов временно недоступен, это не повлияет на возможность пользователей просматривать товары или оформлять заказы.</w:t>
      </w:r>
    </w:p>
    <w:p w14:paraId="73D6082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2A25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Высокая скорость разработки и внедрения нового функционала</w:t>
      </w:r>
    </w:p>
    <w:p w14:paraId="011BDBF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позволят разработчикам работать над отдельными сервисами независимо друг от друга. На знакомство с приложением уходит пара дней: специалист получает задачу, быстро в нее погружается, делает продуктовую версию, тестирует, выпускает в релиз.</w:t>
      </w:r>
    </w:p>
    <w:p w14:paraId="24D2A19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F1326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Отсутствие ограничений в стеке технологий</w:t>
      </w:r>
    </w:p>
    <w:p w14:paraId="6EDE7B9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могут сочетать разные технологии и языки программирования. Можно использовать параллельно разные команды разработчиков.</w:t>
      </w:r>
    </w:p>
    <w:p w14:paraId="6838763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B3F4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Удобство интеграции с внешними системами</w:t>
      </w:r>
    </w:p>
    <w:p w14:paraId="0558060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легко интегрируются с внешними API (например, платежными системами, службами доставки). Это позволяет быстро добавлять новые функции, такие как оплата через ЕРИП или интеграция с курьерскими службами (возможность быстрой смены или работы нескольких служб).</w:t>
      </w:r>
    </w:p>
    <w:p w14:paraId="1CEAFB1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FEAC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lang w:eastAsia="ru-RU"/>
        </w:rPr>
        <w:t>Улучшенная производительность</w:t>
      </w:r>
    </w:p>
    <w:p w14:paraId="60CE1E4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позволят распределить нагрузку между несколькими серверами, что повысит общую производительность системы. Например, сервис каталога товаров будет оптимизирован для быстрого поиска, а сервис оплаты — для обработки транзакций.</w:t>
      </w:r>
    </w:p>
    <w:p w14:paraId="5E6C1867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1115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 xml:space="preserve">Основные </w:t>
      </w:r>
      <w:proofErr w:type="spellStart"/>
      <w:r w:rsidRPr="00E20E70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микросервисы</w:t>
      </w:r>
      <w:proofErr w:type="spellEnd"/>
      <w:r w:rsidRPr="00E20E70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:</w:t>
      </w:r>
    </w:p>
    <w:p w14:paraId="023416D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D3244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 xml:space="preserve">1. Сервис каталога товаров (Product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Catalog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495E0D5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Отвечает за хранение и отображение информации о товарах.</w:t>
      </w:r>
    </w:p>
    <w:p w14:paraId="383344C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Группирует товары по категориям (бакалея, молочные продукты, мясные продукты и т.д.).</w:t>
      </w:r>
    </w:p>
    <w:p w14:paraId="21E3907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Предоставляет API для поиска товаров, фильтрации и получения деталей товара.</w:t>
      </w:r>
    </w:p>
    <w:p w14:paraId="322AFCB4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акций для отображения товаров, участвующих в акциях.</w:t>
      </w:r>
    </w:p>
    <w:p w14:paraId="362D517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A43E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2. </w:t>
      </w:r>
      <w:r w:rsidRPr="00E20E70">
        <w:rPr>
          <w:rFonts w:ascii="Arial" w:eastAsia="Times New Roman" w:hAnsi="Arial" w:cs="Arial"/>
          <w:color w:val="000000"/>
          <w:lang w:eastAsia="ru-RU"/>
        </w:rPr>
        <w:t>Сервис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20E70">
        <w:rPr>
          <w:rFonts w:ascii="Arial" w:eastAsia="Times New Roman" w:hAnsi="Arial" w:cs="Arial"/>
          <w:color w:val="000000"/>
          <w:lang w:eastAsia="ru-RU"/>
        </w:rPr>
        <w:t>корзины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(Shopping Cart Service)</w:t>
      </w:r>
    </w:p>
    <w:p w14:paraId="502BC55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добавлением, удалением и изменением товаров в корзине пользователя.</w:t>
      </w:r>
    </w:p>
    <w:p w14:paraId="3A3D8A7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Рассчитывает общую стоимость товаров с учётом скидок и акций.</w:t>
      </w:r>
    </w:p>
    <w:p w14:paraId="65F4FEF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скидок и дисконтных карт для пересчёта стоимости.</w:t>
      </w:r>
    </w:p>
    <w:p w14:paraId="02E65BD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E2896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3. </w:t>
      </w:r>
      <w:r w:rsidRPr="00E20E70">
        <w:rPr>
          <w:rFonts w:ascii="Arial" w:eastAsia="Times New Roman" w:hAnsi="Arial" w:cs="Arial"/>
          <w:color w:val="000000"/>
          <w:lang w:eastAsia="ru-RU"/>
        </w:rPr>
        <w:t>Сервис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20E70">
        <w:rPr>
          <w:rFonts w:ascii="Arial" w:eastAsia="Times New Roman" w:hAnsi="Arial" w:cs="Arial"/>
          <w:color w:val="000000"/>
          <w:lang w:eastAsia="ru-RU"/>
        </w:rPr>
        <w:t>акций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20E70">
        <w:rPr>
          <w:rFonts w:ascii="Arial" w:eastAsia="Times New Roman" w:hAnsi="Arial" w:cs="Arial"/>
          <w:color w:val="000000"/>
          <w:lang w:eastAsia="ru-RU"/>
        </w:rPr>
        <w:t>и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20E70">
        <w:rPr>
          <w:rFonts w:ascii="Arial" w:eastAsia="Times New Roman" w:hAnsi="Arial" w:cs="Arial"/>
          <w:color w:val="000000"/>
          <w:lang w:eastAsia="ru-RU"/>
        </w:rPr>
        <w:t>скидок</w:t>
      </w:r>
      <w:r w:rsidRPr="00E20E70">
        <w:rPr>
          <w:rFonts w:ascii="Arial" w:eastAsia="Times New Roman" w:hAnsi="Arial" w:cs="Arial"/>
          <w:color w:val="000000"/>
          <w:lang w:val="en-US" w:eastAsia="ru-RU"/>
        </w:rPr>
        <w:t xml:space="preserve"> (Promotion Service)</w:t>
      </w:r>
    </w:p>
    <w:p w14:paraId="6947E86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акциями, скидками и специальными предложениями.</w:t>
      </w:r>
    </w:p>
    <w:p w14:paraId="06AB5CB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Предоставляет информацию о текущих акциях для отображения на сайте.</w:t>
      </w:r>
    </w:p>
    <w:p w14:paraId="77115D4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корзины для применения скидок.</w:t>
      </w:r>
    </w:p>
    <w:p w14:paraId="70355E56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4A7103C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4. Сервис отзывов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Review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6CA9B5F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Позволяет пользователям оставлять отзывы на товары, которые они приобрели.</w:t>
      </w:r>
    </w:p>
    <w:p w14:paraId="45B7919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Хранит и отображает отзывы на страницах товаров.</w:t>
      </w:r>
    </w:p>
    <w:p w14:paraId="2E58157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заказов для проверки, что пользователь действительно покупал товар.</w:t>
      </w:r>
    </w:p>
    <w:p w14:paraId="043C02A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F39C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5. Сервис заказов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4D996BF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процессом оформления заказов.</w:t>
      </w:r>
    </w:p>
    <w:p w14:paraId="11CF3A7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Обрабатывает выбор способа доставки (самовывоз или курьерская доставка).</w:t>
      </w:r>
    </w:p>
    <w:p w14:paraId="5603DF3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доставки для расчёта времени доставки.</w:t>
      </w:r>
    </w:p>
    <w:p w14:paraId="6D97535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1A7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6. Сервис доставки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Delivery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5857875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информацией о пунктах выдачи и времени работы курьеров.</w:t>
      </w:r>
    </w:p>
    <w:p w14:paraId="30EF0A97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Предоставляет API для получения доступных временных диапазонов доставки.</w:t>
      </w:r>
    </w:p>
    <w:p w14:paraId="5D76065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заказов для обновления статуса доставки.</w:t>
      </w:r>
    </w:p>
    <w:p w14:paraId="13DF10E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73B36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7. Сервис оплаты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Payment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17C77EA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Обрабатывает платежи через различные системы (ЕРИП, Интернет-банк и другие).</w:t>
      </w:r>
    </w:p>
    <w:p w14:paraId="5B52A63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заказов для подтверждения оплаты.</w:t>
      </w:r>
    </w:p>
    <w:p w14:paraId="0CBF1B6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Поддерживает возвраты и обработку ошибок при оплате.</w:t>
      </w:r>
    </w:p>
    <w:p w14:paraId="1A8B9B6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4CB5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8. Сервис пользователей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16892F5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учётными записями пользователей.</w:t>
      </w:r>
    </w:p>
    <w:p w14:paraId="27EA87C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Обрабатывает авторизацию и аутентификацию.</w:t>
      </w:r>
    </w:p>
    <w:p w14:paraId="6B68CA3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Хранит информацию о дисконтных картах и их привязке к пользователям.</w:t>
      </w:r>
    </w:p>
    <w:p w14:paraId="2E21AA4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DE544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9. Сервис дисконтных карт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Loyalty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4AA1577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Управляет дисконтными картами и программами лояльности.</w:t>
      </w:r>
    </w:p>
    <w:p w14:paraId="2AA644E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Применяет скидки при оформлении заказа, если пользователь ввёл номер дисконтной карты.</w:t>
      </w:r>
    </w:p>
    <w:p w14:paraId="47AF353A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Интегрируется с сервисом корзины и заказов.</w:t>
      </w:r>
    </w:p>
    <w:p w14:paraId="2799D8F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10. Сервис авторизации (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Auth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20E70">
        <w:rPr>
          <w:rFonts w:ascii="Arial" w:eastAsia="Times New Roman" w:hAnsi="Arial" w:cs="Arial"/>
          <w:color w:val="000000"/>
          <w:lang w:eastAsia="ru-RU"/>
        </w:rPr>
        <w:t>Service</w:t>
      </w:r>
      <w:proofErr w:type="spellEnd"/>
      <w:r w:rsidRPr="00E20E70">
        <w:rPr>
          <w:rFonts w:ascii="Arial" w:eastAsia="Times New Roman" w:hAnsi="Arial" w:cs="Arial"/>
          <w:color w:val="000000"/>
          <w:lang w:eastAsia="ru-RU"/>
        </w:rPr>
        <w:t>)</w:t>
      </w:r>
    </w:p>
    <w:p w14:paraId="5424A4D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lastRenderedPageBreak/>
        <w:t>Проверяет права доступа пользователя к определённым ресурсам (доступ к админ-панели).</w:t>
      </w:r>
    </w:p>
    <w:p w14:paraId="1CD3A4C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Проверяет логин и пароль.</w:t>
      </w:r>
    </w:p>
    <w:p w14:paraId="7E65C26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Генерация и валидация токенов (JWT).</w:t>
      </w:r>
    </w:p>
    <w:p w14:paraId="20E0E92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C518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Сценарии пользователей в системе:</w:t>
      </w:r>
    </w:p>
    <w:p w14:paraId="43AFBCB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8C10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просматривает товары:</w:t>
      </w:r>
    </w:p>
    <w:p w14:paraId="47421AF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заходит на сайт, выбирает категорию "Молочные продукты".</w:t>
      </w:r>
    </w:p>
    <w:p w14:paraId="4E120F8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каталога товаров отображает список товаров.</w:t>
      </w:r>
    </w:p>
    <w:p w14:paraId="25EADA61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видит товары, участвующие в акции, благодаря интеграции с Сервисом акций.</w:t>
      </w:r>
    </w:p>
    <w:p w14:paraId="3DC88C6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51BE80F0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добавляет товары в корзину:</w:t>
      </w:r>
    </w:p>
    <w:p w14:paraId="1465624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выбирает товар и нажимает "Добавить в корзину".</w:t>
      </w:r>
    </w:p>
    <w:p w14:paraId="10776D7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корзины добавляет товар и рассчитывает общую стоимость с учётом скидок, запрашивая данные у Сервиса акций.</w:t>
      </w:r>
    </w:p>
    <w:p w14:paraId="50AF7939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оформляет заказ:</w:t>
      </w:r>
    </w:p>
    <w:p w14:paraId="76CA575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переходит к оформлению заказа, выбирает способ доставки (самовывоз).</w:t>
      </w:r>
    </w:p>
    <w:p w14:paraId="4B86C54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заказов взаимодействует с Сервисом доставки для отображения времени работы пункта выдачи.</w:t>
      </w:r>
    </w:p>
    <w:p w14:paraId="0C4B390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вводит номер дисконтной карты, и Сервис заказов запрашивает скидку у Сервиса дисконтных карт.</w:t>
      </w:r>
    </w:p>
    <w:p w14:paraId="3CD82553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4B1CC22F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оплачивает заказ:</w:t>
      </w:r>
    </w:p>
    <w:p w14:paraId="2952678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выбирает оплату через Интернет-банк.</w:t>
      </w:r>
    </w:p>
    <w:p w14:paraId="595A99CE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оплаты обрабатывает платеж и уведомляет Сервис заказов об успешной оплате.</w:t>
      </w:r>
    </w:p>
    <w:p w14:paraId="03CB6608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Пользователь получает подтверждение заказа.</w:t>
      </w:r>
    </w:p>
    <w:p w14:paraId="2D15ED7D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3D44B12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Администратор добавляет новую акцию:</w:t>
      </w:r>
    </w:p>
    <w:p w14:paraId="0F4DB9E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Администратор через админ-панель добавляет новую акцию в Сервис акций.</w:t>
      </w:r>
    </w:p>
    <w:p w14:paraId="33E0BEDC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акций обновляет информацию, и товары с акцией отображаются на сайте.</w:t>
      </w:r>
    </w:p>
    <w:p w14:paraId="5006DAC2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 </w:t>
      </w:r>
    </w:p>
    <w:p w14:paraId="32032057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Курьер проверяет заказы на доставку:</w:t>
      </w:r>
    </w:p>
    <w:p w14:paraId="3CFC779B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Курьер заходит в систему через мобильное приложение, интегрированное с Сервисом доставки.</w:t>
      </w:r>
    </w:p>
    <w:p w14:paraId="3C855285" w14:textId="77777777" w:rsidR="00E20E70" w:rsidRPr="00E20E70" w:rsidRDefault="00E20E70" w:rsidP="00E2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E70">
        <w:rPr>
          <w:rFonts w:ascii="Arial" w:eastAsia="Times New Roman" w:hAnsi="Arial" w:cs="Arial"/>
          <w:color w:val="000000"/>
          <w:lang w:eastAsia="ru-RU"/>
        </w:rPr>
        <w:t>Сервис доставки отображает список заказов, которые нужно доставить в текущий день.</w:t>
      </w:r>
    </w:p>
    <w:p w14:paraId="0956593C" w14:textId="5CD0D3CC" w:rsidR="000636B8" w:rsidRDefault="000636B8"/>
    <w:p w14:paraId="525A1B57" w14:textId="65D7B776" w:rsidR="00595E07" w:rsidRDefault="00595E07"/>
    <w:p w14:paraId="1CE16E81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Привет. </w:t>
      </w:r>
      <w:proofErr w:type="spellStart"/>
      <w:r w:rsidRPr="00595E07">
        <w:rPr>
          <w:color w:val="7030A0"/>
        </w:rPr>
        <w:t>Чекнула</w:t>
      </w:r>
      <w:proofErr w:type="spellEnd"/>
      <w:r w:rsidRPr="00595E07">
        <w:rPr>
          <w:color w:val="7030A0"/>
        </w:rPr>
        <w:t>.</w:t>
      </w:r>
    </w:p>
    <w:p w14:paraId="0F5917BE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Смотри не нашла у тебя основною штуку - расчет самой стоимости </w:t>
      </w:r>
      <w:proofErr w:type="gramStart"/>
      <w:r w:rsidRPr="00595E07">
        <w:rPr>
          <w:color w:val="7030A0"/>
        </w:rPr>
        <w:t>товара(</w:t>
      </w:r>
      <w:proofErr w:type="gramEnd"/>
      <w:r w:rsidRPr="00595E07">
        <w:rPr>
          <w:color w:val="7030A0"/>
        </w:rPr>
        <w:t>которые не на акции, а просто товаров).</w:t>
      </w:r>
    </w:p>
    <w:p w14:paraId="67F0956F" w14:textId="77777777" w:rsidR="00595E07" w:rsidRPr="00595E07" w:rsidRDefault="00595E07" w:rsidP="00595E07">
      <w:pPr>
        <w:rPr>
          <w:color w:val="7030A0"/>
        </w:rPr>
      </w:pPr>
      <w:proofErr w:type="gramStart"/>
      <w:r w:rsidRPr="00595E07">
        <w:rPr>
          <w:color w:val="7030A0"/>
        </w:rPr>
        <w:t>Подумай ,куда</w:t>
      </w:r>
      <w:proofErr w:type="gramEnd"/>
      <w:r w:rsidRPr="00595E07">
        <w:rPr>
          <w:color w:val="7030A0"/>
        </w:rPr>
        <w:t xml:space="preserve"> ее лучше впихнуть.</w:t>
      </w:r>
    </w:p>
    <w:p w14:paraId="13A1B31F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Может сделать  сервис ценообразования + склад товаров (а там пилить акции, скидки и расчет основной цены (включая ограничения по законодательству, например ограничение максимальной торговой надбавки и учет НДС и сами товары с остатками, тогда удобнее показывать на фронте весь каталог с актуальными ценами из одного МС) - это как вариант "на подумать"</w:t>
      </w:r>
    </w:p>
    <w:p w14:paraId="3D61600A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И сервис дисконтных карт... Давай подумаем, может есть смысл склеить дисконтные карты с самим клиентами, </w:t>
      </w:r>
      <w:proofErr w:type="spellStart"/>
      <w:r w:rsidRPr="00595E07">
        <w:rPr>
          <w:color w:val="7030A0"/>
        </w:rPr>
        <w:t>т.е</w:t>
      </w:r>
      <w:proofErr w:type="spellEnd"/>
      <w:r w:rsidRPr="00595E07">
        <w:rPr>
          <w:color w:val="7030A0"/>
        </w:rPr>
        <w:t xml:space="preserve"> наличие </w:t>
      </w:r>
      <w:proofErr w:type="spellStart"/>
      <w:r w:rsidRPr="00595E07">
        <w:rPr>
          <w:color w:val="7030A0"/>
        </w:rPr>
        <w:t>дк</w:t>
      </w:r>
      <w:proofErr w:type="spellEnd"/>
      <w:r w:rsidRPr="00595E07">
        <w:rPr>
          <w:color w:val="7030A0"/>
        </w:rPr>
        <w:t xml:space="preserve"> это будет какой-то признак или характеристика, относящаяся к клиенту, ну это тоже как вариант "на подумать".</w:t>
      </w:r>
    </w:p>
    <w:p w14:paraId="1FA6286C" w14:textId="4313E8D5" w:rsid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А так все </w:t>
      </w:r>
      <w:proofErr w:type="spellStart"/>
      <w:r w:rsidRPr="00595E07">
        <w:rPr>
          <w:color w:val="7030A0"/>
        </w:rPr>
        <w:t>ок</w:t>
      </w:r>
      <w:proofErr w:type="spellEnd"/>
      <w:r w:rsidRPr="00595E07">
        <w:rPr>
          <w:color w:val="7030A0"/>
        </w:rPr>
        <w:t xml:space="preserve">. </w:t>
      </w:r>
      <w:proofErr w:type="spellStart"/>
      <w:r w:rsidRPr="00595E07">
        <w:rPr>
          <w:color w:val="7030A0"/>
        </w:rPr>
        <w:t>Домашка</w:t>
      </w:r>
      <w:proofErr w:type="spellEnd"/>
      <w:r w:rsidRPr="00595E07">
        <w:rPr>
          <w:color w:val="7030A0"/>
        </w:rPr>
        <w:t xml:space="preserve"> принята)</w:t>
      </w:r>
    </w:p>
    <w:p w14:paraId="6DD8031A" w14:textId="12FBE07A" w:rsidR="00595E07" w:rsidRDefault="00595E07" w:rsidP="00595E07">
      <w:pPr>
        <w:rPr>
          <w:color w:val="7030A0"/>
        </w:rPr>
      </w:pPr>
    </w:p>
    <w:p w14:paraId="54E7CB8D" w14:textId="77777777" w:rsidR="00595E07" w:rsidRPr="00595E07" w:rsidRDefault="00595E07" w:rsidP="00595E07">
      <w:r w:rsidRPr="00595E07">
        <w:t xml:space="preserve">Привет. 1. По моему сценарию расчёт стоимости заказа делает Сервис корзины. А расчет стоимости товара я не предполагал, думая что в каталоге уже есть это стоимость, и ее не надо </w:t>
      </w:r>
      <w:proofErr w:type="spellStart"/>
      <w:proofErr w:type="gramStart"/>
      <w:r w:rsidRPr="00595E07">
        <w:t>рассчитывать.Не</w:t>
      </w:r>
      <w:proofErr w:type="spellEnd"/>
      <w:proofErr w:type="gramEnd"/>
      <w:r w:rsidRPr="00595E07">
        <w:t xml:space="preserve"> знаю как правильно или как на практике (опыта нет). 2. Добавляю сервис авторизации (подсмотрел на лекции)</w:t>
      </w:r>
    </w:p>
    <w:p w14:paraId="5B78D0D7" w14:textId="77777777" w:rsidR="00595E07" w:rsidRPr="00595E07" w:rsidRDefault="00595E07" w:rsidP="00595E07">
      <w:r w:rsidRPr="00595E07">
        <w:t xml:space="preserve">3. Сервис дисконтных карт выделил отдельно, только потому что хотел максимально </w:t>
      </w:r>
      <w:proofErr w:type="gramStart"/>
      <w:r w:rsidRPr="00595E07">
        <w:t>разбить  и</w:t>
      </w:r>
      <w:proofErr w:type="gramEnd"/>
      <w:r w:rsidRPr="00595E07">
        <w:t xml:space="preserve"> достичь "атомарности". Если это не ло</w:t>
      </w:r>
      <w:bookmarkStart w:id="0" w:name="_GoBack"/>
      <w:bookmarkEnd w:id="0"/>
      <w:r w:rsidRPr="00595E07">
        <w:t xml:space="preserve">гично или плохая практика, то </w:t>
      </w:r>
      <w:proofErr w:type="spellStart"/>
      <w:r w:rsidRPr="00595E07">
        <w:t>ок</w:t>
      </w:r>
      <w:proofErr w:type="spellEnd"/>
      <w:r w:rsidRPr="00595E07">
        <w:t>, склею с сервисом пользователей</w:t>
      </w:r>
    </w:p>
    <w:p w14:paraId="44F0A22B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Ага, смотри в </w:t>
      </w:r>
      <w:proofErr w:type="spellStart"/>
      <w:r w:rsidRPr="00595E07">
        <w:rPr>
          <w:color w:val="7030A0"/>
        </w:rPr>
        <w:t>рил</w:t>
      </w:r>
      <w:proofErr w:type="spellEnd"/>
      <w:r w:rsidRPr="00595E07">
        <w:rPr>
          <w:color w:val="7030A0"/>
        </w:rPr>
        <w:t xml:space="preserve"> жизни это происходит так.</w:t>
      </w:r>
    </w:p>
    <w:p w14:paraId="5E8A3232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Товар всегда приходит по ТТН(ТН), в ТТН(ТН) указана цена товара, потом столбец с НДС.</w:t>
      </w:r>
    </w:p>
    <w:p w14:paraId="76B49B8D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При приемке этого товара на остатки(склад) магазина происходит расчет окончательной стоимости товара для реализации:</w:t>
      </w:r>
    </w:p>
    <w:p w14:paraId="09C065F0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цена из накладной + 20 (</w:t>
      </w:r>
      <w:proofErr w:type="gramStart"/>
      <w:r w:rsidRPr="00595E07">
        <w:rPr>
          <w:color w:val="7030A0"/>
        </w:rPr>
        <w:t>10)%</w:t>
      </w:r>
      <w:proofErr w:type="gramEnd"/>
      <w:r w:rsidRPr="00595E07">
        <w:rPr>
          <w:color w:val="7030A0"/>
        </w:rPr>
        <w:t xml:space="preserve"> НДС + торговая надбавка. </w:t>
      </w:r>
    </w:p>
    <w:p w14:paraId="35136973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Торговая надбавка на определенные категории своя (колбаса до 30%, хлеб до15%, на овощи и фрукты белорусского происхождения она вообще зафиксирована в бел рублях, например капуста до 0,5 рубля, больше нельзя по законодательству).</w:t>
      </w:r>
    </w:p>
    <w:p w14:paraId="44C142A2" w14:textId="77777777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>И вот мы получили стоимость самого товара, а дальше прикручиваем акции, скидки и прочее.</w:t>
      </w:r>
    </w:p>
    <w:p w14:paraId="63DF6EAD" w14:textId="4526233B" w:rsidR="00595E07" w:rsidRPr="00595E07" w:rsidRDefault="00595E07" w:rsidP="00595E07">
      <w:pPr>
        <w:rPr>
          <w:color w:val="7030A0"/>
        </w:rPr>
      </w:pPr>
      <w:r w:rsidRPr="00595E07">
        <w:rPr>
          <w:color w:val="7030A0"/>
        </w:rPr>
        <w:t xml:space="preserve">Если решил делать это в каталоге, то </w:t>
      </w:r>
      <w:proofErr w:type="spellStart"/>
      <w:r w:rsidRPr="00595E07">
        <w:rPr>
          <w:color w:val="7030A0"/>
        </w:rPr>
        <w:t>ок</w:t>
      </w:r>
      <w:proofErr w:type="spellEnd"/>
      <w:r w:rsidRPr="00595E07">
        <w:rPr>
          <w:color w:val="7030A0"/>
        </w:rPr>
        <w:t>, но я бы лучше это делала на складе, потому что когда товар приходит по новой стоимости - нам надо продавать часть товара по старой цене, а часть по новой , тогда происходит переоценка после продажи остатков по старой цене, а это можно увидеть, только зная остатки.</w:t>
      </w:r>
    </w:p>
    <w:sectPr w:rsidR="00595E07" w:rsidRPr="0059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0F"/>
    <w:rsid w:val="0004519D"/>
    <w:rsid w:val="000636B8"/>
    <w:rsid w:val="00300CE4"/>
    <w:rsid w:val="00380CC7"/>
    <w:rsid w:val="00595E07"/>
    <w:rsid w:val="006A2D50"/>
    <w:rsid w:val="008D5964"/>
    <w:rsid w:val="0096044A"/>
    <w:rsid w:val="00994117"/>
    <w:rsid w:val="009A07FE"/>
    <w:rsid w:val="00A9260F"/>
    <w:rsid w:val="00B1215F"/>
    <w:rsid w:val="00D651B2"/>
    <w:rsid w:val="00D80F1F"/>
    <w:rsid w:val="00E20E70"/>
    <w:rsid w:val="00E63635"/>
    <w:rsid w:val="00E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C5D8"/>
  <w15:chartTrackingRefBased/>
  <w15:docId w15:val="{014DAFE4-AD66-4C23-A454-15CD960F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20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Skowronska</dc:creator>
  <cp:keywords/>
  <dc:description/>
  <cp:lastModifiedBy>Mari Skowronska</cp:lastModifiedBy>
  <cp:revision>3</cp:revision>
  <dcterms:created xsi:type="dcterms:W3CDTF">2025-03-15T06:50:00Z</dcterms:created>
  <dcterms:modified xsi:type="dcterms:W3CDTF">2025-03-15T06:53:00Z</dcterms:modified>
</cp:coreProperties>
</file>