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C0FB" w14:textId="301894D6" w:rsidR="00C42D2B" w:rsidRPr="00C42D2B" w:rsidRDefault="00C42D2B" w:rsidP="00C42D2B">
      <w:pPr>
        <w:rPr>
          <w:b/>
          <w:bCs/>
        </w:rPr>
      </w:pPr>
      <w:r w:rsidRPr="00C42D2B">
        <w:rPr>
          <w:b/>
          <w:bCs/>
        </w:rPr>
        <w:t xml:space="preserve">Document 1: Summary of Formulas for </w:t>
      </w:r>
      <w:r w:rsidR="008A041E">
        <w:rPr>
          <w:b/>
          <w:bCs/>
        </w:rPr>
        <w:t>the</w:t>
      </w:r>
      <w:r w:rsidRPr="00C42D2B">
        <w:rPr>
          <w:b/>
          <w:bCs/>
        </w:rPr>
        <w:t xml:space="preserve"> </w:t>
      </w:r>
      <w:r w:rsidR="00911930">
        <w:rPr>
          <w:b/>
          <w:bCs/>
        </w:rPr>
        <w:t>Condensate Link</w:t>
      </w:r>
      <w:r w:rsidR="008A041E">
        <w:rPr>
          <w:b/>
          <w:bCs/>
        </w:rPr>
        <w:t xml:space="preserve"> Framework</w:t>
      </w:r>
    </w:p>
    <w:p w14:paraId="4E6025A4" w14:textId="77777777" w:rsidR="00C42D2B" w:rsidRPr="00C42D2B" w:rsidRDefault="00C42D2B" w:rsidP="00C42D2B">
      <w:r w:rsidRPr="00C42D2B">
        <w:t xml:space="preserve">This document serves as a technical reference sheet for the </w:t>
      </w:r>
      <w:r w:rsidRPr="00C42D2B">
        <w:rPr>
          <w:b/>
          <w:bCs/>
        </w:rPr>
        <w:t>Condensate Link</w:t>
      </w:r>
      <w:r w:rsidRPr="00C42D2B">
        <w:t xml:space="preserve"> framework, mapping quantum microscopic variables to cosmological macroscopic constants.</w:t>
      </w:r>
    </w:p>
    <w:p w14:paraId="5990D0DB" w14:textId="77777777" w:rsidR="00C42D2B" w:rsidRPr="00C42D2B" w:rsidRDefault="00734526" w:rsidP="00C42D2B">
      <w:r>
        <w:pict w14:anchorId="6D7195B2">
          <v:rect id="_x0000_i1025" style="width:0;height:1.5pt" o:hralign="center" o:hrstd="t" o:hr="t" fillcolor="#a0a0a0" stroked="f"/>
        </w:pict>
      </w:r>
    </w:p>
    <w:p w14:paraId="23A937F4" w14:textId="77777777" w:rsidR="00C42D2B" w:rsidRPr="00C42D2B" w:rsidRDefault="00C42D2B" w:rsidP="00C42D2B">
      <w:pPr>
        <w:rPr>
          <w:b/>
          <w:bCs/>
        </w:rPr>
      </w:pPr>
      <w:r w:rsidRPr="00C42D2B">
        <w:rPr>
          <w:b/>
          <w:bCs/>
        </w:rPr>
        <w:t>I. Fundamental Microscopic Constants</w:t>
      </w:r>
    </w:p>
    <w:p w14:paraId="2DD44FAD" w14:textId="77777777" w:rsidR="00C42D2B" w:rsidRPr="00C42D2B" w:rsidRDefault="00C42D2B" w:rsidP="00C42D2B">
      <w:r w:rsidRPr="00C42D2B">
        <w:t>These define the "atoms" of the vacuum fluid.</w:t>
      </w:r>
    </w:p>
    <w:p w14:paraId="450176FD" w14:textId="1D6F84F2" w:rsidR="00C42D2B" w:rsidRPr="00C42D2B" w:rsidRDefault="00C42D2B" w:rsidP="00C42D2B">
      <w:pPr>
        <w:numPr>
          <w:ilvl w:val="0"/>
          <w:numId w:val="1"/>
        </w:numPr>
      </w:pPr>
      <w:r w:rsidRPr="00C42D2B">
        <w:rPr>
          <w:b/>
          <w:bCs/>
        </w:rPr>
        <w:t>Interaction Strength (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42D2B">
        <w:rPr>
          <w:b/>
          <w:bCs/>
        </w:rPr>
        <w:t>):</w:t>
      </w:r>
      <w:r w:rsidRPr="00C42D2B">
        <w:t xml:space="preserve"> </w:t>
      </w:r>
    </w:p>
    <w:p w14:paraId="643EAB43" w14:textId="3C41B629" w:rsidR="00C42D2B" w:rsidRPr="00C42D2B" w:rsidRDefault="006C53A2" w:rsidP="00C42D2B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33D23FF" w14:textId="1FD16CE0" w:rsidR="00C42D2B" w:rsidRPr="00C42D2B" w:rsidRDefault="00C42D2B" w:rsidP="00C42D2B">
      <w:r w:rsidRPr="00C42D2B">
        <w:rPr>
          <w:i/>
          <w:iCs/>
        </w:rPr>
        <w:t xml:space="preserve">(Where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C42D2B">
        <w:rPr>
          <w:i/>
          <w:iCs/>
        </w:rPr>
        <w:t xml:space="preserve"> is the scattering length and </w:t>
      </w:r>
      <m:oMath>
        <m:r>
          <w:rPr>
            <w:rFonts w:ascii="Cambria Math" w:hAnsi="Cambria Math"/>
          </w:rPr>
          <m:t>M</m:t>
        </m:r>
      </m:oMath>
      <w:r w:rsidRPr="00C42D2B">
        <w:rPr>
          <w:i/>
          <w:iCs/>
        </w:rPr>
        <w:t xml:space="preserve"> is the constituent mass)</w:t>
      </w:r>
      <w:r w:rsidRPr="00C42D2B">
        <w:t>.</w:t>
      </w:r>
    </w:p>
    <w:p w14:paraId="6B9AD4BC" w14:textId="541DC506" w:rsidR="00C42D2B" w:rsidRPr="00C42D2B" w:rsidRDefault="00C42D2B" w:rsidP="00C42D2B">
      <w:pPr>
        <w:numPr>
          <w:ilvl w:val="0"/>
          <w:numId w:val="1"/>
        </w:numPr>
      </w:pPr>
      <w:r w:rsidRPr="00C42D2B">
        <w:rPr>
          <w:b/>
          <w:bCs/>
        </w:rPr>
        <w:t>Vacuum Number Density (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C42D2B">
        <w:rPr>
          <w:b/>
          <w:bCs/>
        </w:rPr>
        <w:t>):</w:t>
      </w:r>
      <w:r w:rsidRPr="00C42D2B">
        <w:t xml:space="preserve"> </w:t>
      </w:r>
    </w:p>
    <w:p w14:paraId="2DE02E1A" w14:textId="088182C1" w:rsidR="00C42D2B" w:rsidRPr="00C42D2B" w:rsidRDefault="006C53A2" w:rsidP="00C42D2B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C557464" w14:textId="77777777" w:rsidR="00C42D2B" w:rsidRPr="00C42D2B" w:rsidRDefault="00C42D2B" w:rsidP="00C42D2B">
      <w:pPr>
        <w:rPr>
          <w:b/>
          <w:bCs/>
        </w:rPr>
      </w:pPr>
      <w:r w:rsidRPr="00C42D2B">
        <w:rPr>
          <w:b/>
          <w:bCs/>
        </w:rPr>
        <w:t>II. Thermodynamic Fluid Properties</w:t>
      </w:r>
    </w:p>
    <w:p w14:paraId="455EC4BE" w14:textId="77777777" w:rsidR="00C42D2B" w:rsidRPr="00C42D2B" w:rsidRDefault="00C42D2B" w:rsidP="00C42D2B">
      <w:r w:rsidRPr="00C42D2B">
        <w:t>These define the "stiffness" and "pressure" of space itself.</w:t>
      </w:r>
    </w:p>
    <w:p w14:paraId="5FAE9180" w14:textId="77777777" w:rsidR="00C42D2B" w:rsidRPr="00C42D2B" w:rsidRDefault="00C42D2B" w:rsidP="00C42D2B">
      <w:pPr>
        <w:numPr>
          <w:ilvl w:val="0"/>
          <w:numId w:val="2"/>
        </w:numPr>
      </w:pPr>
      <w:r w:rsidRPr="00C42D2B">
        <w:rPr>
          <w:b/>
          <w:bCs/>
        </w:rPr>
        <w:t>Equation of State (Pressure):</w:t>
      </w:r>
      <w:r w:rsidRPr="00C42D2B">
        <w:t xml:space="preserve"> </w:t>
      </w:r>
    </w:p>
    <w:p w14:paraId="4710CB98" w14:textId="461D3D50" w:rsidR="00C42D2B" w:rsidRPr="00C42D2B" w:rsidRDefault="002708DD" w:rsidP="00C42D2B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5F55DE" w14:textId="0FF51B6D" w:rsidR="00C42D2B" w:rsidRPr="00C42D2B" w:rsidRDefault="00C42D2B" w:rsidP="00C42D2B">
      <w:pPr>
        <w:numPr>
          <w:ilvl w:val="0"/>
          <w:numId w:val="2"/>
        </w:numPr>
      </w:pPr>
      <w:r w:rsidRPr="00C42D2B">
        <w:rPr>
          <w:b/>
          <w:bCs/>
        </w:rPr>
        <w:t xml:space="preserve">Bulk Modulus (Vacuum Stiffness </w:t>
      </w:r>
      <m:oMath>
        <m:r>
          <m:rPr>
            <m:sty m:val="b"/>
          </m:rPr>
          <w:rPr>
            <w:rFonts w:ascii="Cambria Math" w:hAnsi="Cambria Math"/>
          </w:rPr>
          <m:t>β</m:t>
        </m:r>
      </m:oMath>
      <w:r w:rsidRPr="00C42D2B">
        <w:rPr>
          <w:b/>
          <w:bCs/>
        </w:rPr>
        <w:t>):</w:t>
      </w:r>
      <w:r w:rsidRPr="00C42D2B">
        <w:t xml:space="preserve"> </w:t>
      </w:r>
    </w:p>
    <w:p w14:paraId="666E02B5" w14:textId="710A9431" w:rsidR="00C42D2B" w:rsidRPr="00C42D2B" w:rsidRDefault="00671483" w:rsidP="00C42D2B"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6ACA86" w14:textId="5705A3CA" w:rsidR="00C42D2B" w:rsidRPr="00C42D2B" w:rsidRDefault="00C42D2B" w:rsidP="00C42D2B">
      <w:pPr>
        <w:numPr>
          <w:ilvl w:val="0"/>
          <w:numId w:val="2"/>
        </w:numPr>
      </w:pPr>
      <w:r w:rsidRPr="00C42D2B">
        <w:rPr>
          <w:b/>
          <w:bCs/>
        </w:rPr>
        <w:t xml:space="preserve">Phonon Velocity (Speed of Light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C42D2B">
        <w:rPr>
          <w:b/>
          <w:bCs/>
        </w:rPr>
        <w:t>):</w:t>
      </w:r>
      <w:r w:rsidRPr="00C42D2B">
        <w:t xml:space="preserve"> </w:t>
      </w:r>
    </w:p>
    <w:p w14:paraId="0CE83852" w14:textId="58A73AB5" w:rsidR="00C42D2B" w:rsidRPr="00C42D2B" w:rsidRDefault="0000292D" w:rsidP="00C42D2B">
      <m:oMathPara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gn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43C559C3" w14:textId="77777777" w:rsidR="00C42D2B" w:rsidRPr="00C42D2B" w:rsidRDefault="00C42D2B" w:rsidP="00C42D2B">
      <w:pPr>
        <w:rPr>
          <w:b/>
          <w:bCs/>
        </w:rPr>
      </w:pPr>
      <w:r w:rsidRPr="00C42D2B">
        <w:rPr>
          <w:b/>
          <w:bCs/>
        </w:rPr>
        <w:t>III. The Gravitational Link</w:t>
      </w:r>
    </w:p>
    <w:p w14:paraId="05115B9F" w14:textId="77777777" w:rsidR="00C42D2B" w:rsidRPr="00C42D2B" w:rsidRDefault="00C42D2B" w:rsidP="00C42D2B">
      <w:r w:rsidRPr="00C42D2B">
        <w:t>The emergence of General Relativity from fluid dynamics.</w:t>
      </w:r>
    </w:p>
    <w:p w14:paraId="05F484B5" w14:textId="293CD171" w:rsidR="00C42D2B" w:rsidRPr="00C42D2B" w:rsidRDefault="00C42D2B" w:rsidP="00C42D2B">
      <w:pPr>
        <w:numPr>
          <w:ilvl w:val="0"/>
          <w:numId w:val="3"/>
        </w:numPr>
      </w:pPr>
      <w:r w:rsidRPr="00C42D2B">
        <w:rPr>
          <w:b/>
          <w:bCs/>
        </w:rPr>
        <w:t>Newton’s Constant (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42D2B">
        <w:rPr>
          <w:b/>
          <w:bCs/>
        </w:rPr>
        <w:t>):</w:t>
      </w:r>
      <w:r w:rsidRPr="00C42D2B">
        <w:t xml:space="preserve"> </w:t>
      </w:r>
    </w:p>
    <w:p w14:paraId="1093D219" w14:textId="7002FC0D" w:rsidR="00C42D2B" w:rsidRPr="00C42D2B" w:rsidRDefault="0000292D" w:rsidP="00C42D2B">
      <m:oMathPara>
        <m:oMath>
          <m:r>
            <w:rPr>
              <w:rFonts w:ascii="Cambria Math" w:hAnsi="Cambria Math"/>
            </w:rPr>
            <w:lastRenderedPageBreak/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1EFC15B" w14:textId="77777777" w:rsidR="00C42D2B" w:rsidRPr="00C42D2B" w:rsidRDefault="00C42D2B" w:rsidP="00C42D2B">
      <w:pPr>
        <w:numPr>
          <w:ilvl w:val="0"/>
          <w:numId w:val="3"/>
        </w:numPr>
      </w:pPr>
      <w:r w:rsidRPr="00C42D2B">
        <w:rPr>
          <w:b/>
          <w:bCs/>
        </w:rPr>
        <w:t>The Unified Condensate Equation:</w:t>
      </w:r>
      <w:r w:rsidRPr="00C42D2B">
        <w:t xml:space="preserve"> </w:t>
      </w:r>
    </w:p>
    <w:p w14:paraId="35D98358" w14:textId="0823C889" w:rsidR="00C42D2B" w:rsidRPr="00C42D2B" w:rsidRDefault="0000292D" w:rsidP="00C42D2B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490A527" w14:textId="4452EAD5" w:rsidR="00C42D2B" w:rsidRPr="00C42D2B" w:rsidRDefault="00C42D2B" w:rsidP="00C42D2B">
      <w:pPr>
        <w:numPr>
          <w:ilvl w:val="0"/>
          <w:numId w:val="3"/>
        </w:numPr>
      </w:pPr>
      <w:r w:rsidRPr="00C42D2B">
        <w:rPr>
          <w:b/>
          <w:bCs/>
        </w:rPr>
        <w:t>The Acoustic Metric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μν</m:t>
            </m:r>
          </m:sub>
        </m:sSub>
      </m:oMath>
      <w:r w:rsidRPr="00C42D2B">
        <w:rPr>
          <w:b/>
          <w:bCs/>
        </w:rPr>
        <w:t>):</w:t>
      </w:r>
      <w:r w:rsidRPr="00C42D2B">
        <w:t xml:space="preserve"> </w:t>
      </w:r>
    </w:p>
    <w:p w14:paraId="6C1CAF5E" w14:textId="6541BF87" w:rsidR="00C42D2B" w:rsidRPr="00C42D2B" w:rsidRDefault="0000292D" w:rsidP="00C42D2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2380A010" w14:textId="77777777" w:rsidR="00C42D2B" w:rsidRPr="00C42D2B" w:rsidRDefault="00C42D2B" w:rsidP="00C42D2B">
      <w:pPr>
        <w:rPr>
          <w:b/>
          <w:bCs/>
        </w:rPr>
      </w:pPr>
      <w:r w:rsidRPr="00C42D2B">
        <w:rPr>
          <w:b/>
          <w:bCs/>
        </w:rPr>
        <w:t>IV. Cosmological Tension Solutions</w:t>
      </w:r>
    </w:p>
    <w:p w14:paraId="1889437B" w14:textId="63383676" w:rsidR="00C42D2B" w:rsidRPr="00C42D2B" w:rsidRDefault="00C42D2B" w:rsidP="00C42D2B">
      <w:pPr>
        <w:numPr>
          <w:ilvl w:val="0"/>
          <w:numId w:val="4"/>
        </w:numPr>
      </w:pPr>
      <w:r w:rsidRPr="00C42D2B">
        <w:rPr>
          <w:b/>
          <w:bCs/>
        </w:rPr>
        <w:t>Hubble Scaling:</w:t>
      </w:r>
      <w:r w:rsidRPr="00C42D2B"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</m:rad>
        <m:r>
          <w:rPr>
            <w:rFonts w:ascii="Cambria Math" w:hAnsi="Cambria Math"/>
          </w:rPr>
          <m:t>\impliesH</m:t>
        </m:r>
        <m:r>
          <m:rPr>
            <m:sty m:val="p"/>
          </m:rP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e>
        </m:rad>
      </m:oMath>
    </w:p>
    <w:p w14:paraId="64EE8BF7" w14:textId="65204137" w:rsidR="00C42D2B" w:rsidRPr="00C42D2B" w:rsidRDefault="00C42D2B" w:rsidP="00C42D2B">
      <w:pPr>
        <w:numPr>
          <w:ilvl w:val="0"/>
          <w:numId w:val="4"/>
        </w:numPr>
      </w:pPr>
      <w:r w:rsidRPr="00C42D2B">
        <w:rPr>
          <w:b/>
          <w:bCs/>
        </w:rPr>
        <w:t>Lyman-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C42D2B">
        <w:rPr>
          <w:b/>
          <w:bCs/>
        </w:rPr>
        <w:t xml:space="preserve"> Clumping Factor:</w:t>
      </w:r>
      <w:r w:rsidRPr="00C42D2B">
        <w:t xml:space="preserve"> Structure growth </w:t>
      </w:r>
      <m:oMath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42D2B">
        <w:t xml:space="preserve">. In this model, </w:t>
      </w: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C42D2B">
        <w:t xml:space="preserve"> is suppressed in the early high-density universe.</w:t>
      </w:r>
    </w:p>
    <w:p w14:paraId="2A5C5A75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243E"/>
    <w:multiLevelType w:val="multilevel"/>
    <w:tmpl w:val="521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4983"/>
    <w:multiLevelType w:val="multilevel"/>
    <w:tmpl w:val="DF9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0543D"/>
    <w:multiLevelType w:val="multilevel"/>
    <w:tmpl w:val="DD6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E20CB"/>
    <w:multiLevelType w:val="multilevel"/>
    <w:tmpl w:val="857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6293">
    <w:abstractNumId w:val="1"/>
  </w:num>
  <w:num w:numId="2" w16cid:durableId="1829980371">
    <w:abstractNumId w:val="3"/>
  </w:num>
  <w:num w:numId="3" w16cid:durableId="1126774249">
    <w:abstractNumId w:val="0"/>
  </w:num>
  <w:num w:numId="4" w16cid:durableId="1250626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2B"/>
    <w:rsid w:val="0000292D"/>
    <w:rsid w:val="001671B2"/>
    <w:rsid w:val="002708DD"/>
    <w:rsid w:val="00671483"/>
    <w:rsid w:val="006C53A2"/>
    <w:rsid w:val="00734526"/>
    <w:rsid w:val="008A041E"/>
    <w:rsid w:val="00911930"/>
    <w:rsid w:val="009C5610"/>
    <w:rsid w:val="00A456BC"/>
    <w:rsid w:val="00C42D2B"/>
    <w:rsid w:val="00C74AEE"/>
    <w:rsid w:val="00C956AD"/>
    <w:rsid w:val="00DA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52B31B"/>
  <w15:chartTrackingRefBased/>
  <w15:docId w15:val="{53331B81-2CC4-49EA-8704-BEC40F23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170</Words>
  <Characters>1116</Characters>
  <Application>Microsoft Office Word</Application>
  <DocSecurity>0</DocSecurity>
  <Lines>28</Lines>
  <Paragraphs>28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10</cp:revision>
  <dcterms:created xsi:type="dcterms:W3CDTF">2026-01-19T20:05:00Z</dcterms:created>
  <dcterms:modified xsi:type="dcterms:W3CDTF">2026-01-19T23:06:00Z</dcterms:modified>
</cp:coreProperties>
</file>