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548B" w14:textId="205D2018" w:rsidR="00E81978" w:rsidRPr="00DF07CE" w:rsidRDefault="00624BB0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sdt>
        <w:sdtPr>
          <w:rPr>
            <w:rStyle w:val="Strong"/>
            <w:rFonts w:ascii="Calibri" w:hAnsi="Calibri" w:cs="Calibri"/>
            <w:b/>
            <w:color w:val="05055B"/>
            <w:sz w:val="32"/>
            <w:szCs w:val="32"/>
          </w:rPr>
          <w:alias w:val="Title:"/>
          <w:tag w:val="Title:"/>
          <w:id w:val="726351117"/>
          <w:placeholder>
            <w:docPart w:val="B745E8DD7B13428E817E275DCA17B1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br/>
            <w:t>DATA ANALYSIS</w:t>
          </w:r>
          <w:r w:rsidRPr="00624BB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 xml:space="preserve"> </w:t>
          </w:r>
          <w:r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br/>
          </w:r>
          <w:r w:rsidRPr="00624BB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>Heroes of Pymoli</w:t>
          </w:r>
          <w:r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 xml:space="preserve"> </w:t>
          </w:r>
        </w:sdtContent>
      </w:sdt>
    </w:p>
    <w:p w14:paraId="32A3DBFD" w14:textId="3147FB99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318BDA53" w14:textId="77777777" w:rsidR="000F26D2" w:rsidRPr="00DF07CE" w:rsidRDefault="000F26D2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546F3E9A" w14:textId="77777777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1C044AEA" w14:textId="50A7D0BC" w:rsidR="00B823AA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KAVYA SHABNAVEE</w:t>
      </w:r>
      <w:r w:rsidR="002E5DC4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s</w:t>
      </w:r>
    </w:p>
    <w:p w14:paraId="6BBAB47E" w14:textId="4D691E50" w:rsidR="00E81978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HOME ASSIGNMENT </w:t>
      </w:r>
      <w:r w:rsidR="0075516D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(</w:t>
      </w:r>
      <w:r w:rsidR="00624BB0">
        <w:rPr>
          <w:rStyle w:val="Strong"/>
          <w:rFonts w:ascii="Calibri" w:hAnsi="Calibri" w:cs="Calibri"/>
          <w:b/>
          <w:color w:val="05055B"/>
          <w:sz w:val="32"/>
          <w:szCs w:val="32"/>
        </w:rPr>
        <w:t>PANDAS)</w:t>
      </w:r>
      <w:r w:rsidR="00F70E7F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–</w:t>
      </w: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 </w:t>
      </w:r>
      <w:r w:rsidR="00624BB0">
        <w:rPr>
          <w:rStyle w:val="Strong"/>
          <w:rFonts w:ascii="Calibri" w:hAnsi="Calibri" w:cs="Calibri"/>
          <w:b/>
          <w:color w:val="05055B"/>
          <w:sz w:val="32"/>
          <w:szCs w:val="32"/>
        </w:rPr>
        <w:t>4</w:t>
      </w:r>
    </w:p>
    <w:p w14:paraId="5A7B005A" w14:textId="3BC97269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36E755" w14:textId="675582C4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56867FB4" w14:textId="00DE08D1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6104E708" w14:textId="14200516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B6FE081" w14:textId="15EC38C7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24AF287" w14:textId="3046DC6B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982B144" w14:textId="15D7409E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7DD6A8BD" w14:textId="2F145578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1FAB58" w14:textId="6BFD2522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94C61DA" w14:textId="77777777" w:rsidR="00734663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7932CF7F" w14:textId="655CEF12" w:rsidR="00867515" w:rsidRPr="00DF07CE" w:rsidRDefault="00513826" w:rsidP="00DF07CE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lastRenderedPageBreak/>
        <w:t>INTRODUCTION:</w:t>
      </w:r>
    </w:p>
    <w:p w14:paraId="4EB49187" w14:textId="1DEF5B44" w:rsidR="00513826" w:rsidRDefault="00513826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28D0B3C" w14:textId="6BBA52BE" w:rsidR="00B47BF3" w:rsidRPr="00DF07CE" w:rsidRDefault="00B47BF3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624BB0">
        <w:rPr>
          <w:rFonts w:ascii="Calibri" w:hAnsi="Calibri" w:cs="Calibri"/>
          <w:color w:val="002060"/>
          <w:sz w:val="32"/>
          <w:szCs w:val="32"/>
        </w:rPr>
        <w:t>Heroes of Pymoli</w:t>
      </w:r>
      <w:r>
        <w:rPr>
          <w:rFonts w:ascii="Calibri" w:hAnsi="Calibri" w:cs="Calibri"/>
          <w:color w:val="002060"/>
          <w:sz w:val="32"/>
          <w:szCs w:val="32"/>
        </w:rPr>
        <w:t xml:space="preserve"> is a </w:t>
      </w:r>
      <w:r w:rsidRPr="00624BB0">
        <w:rPr>
          <w:rFonts w:ascii="Calibri" w:hAnsi="Calibri" w:cs="Calibri"/>
          <w:color w:val="002060"/>
          <w:sz w:val="32"/>
          <w:szCs w:val="32"/>
        </w:rPr>
        <w:t>free-to-play fantasy</w:t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r w:rsidRPr="00624BB0">
        <w:rPr>
          <w:rFonts w:ascii="Calibri" w:hAnsi="Calibri" w:cs="Calibri"/>
          <w:color w:val="002060"/>
          <w:sz w:val="32"/>
          <w:szCs w:val="32"/>
        </w:rPr>
        <w:t>game</w:t>
      </w:r>
      <w:r w:rsidR="00401364">
        <w:rPr>
          <w:rFonts w:ascii="Calibri" w:hAnsi="Calibri" w:cs="Calibri"/>
          <w:color w:val="002060"/>
          <w:sz w:val="32"/>
          <w:szCs w:val="32"/>
        </w:rPr>
        <w:t xml:space="preserve"> which included optional items for </w:t>
      </w:r>
      <w:r w:rsidR="00401364" w:rsidRPr="00401364">
        <w:rPr>
          <w:rFonts w:ascii="Calibri" w:hAnsi="Calibri" w:cs="Calibri"/>
          <w:color w:val="002060"/>
          <w:sz w:val="32"/>
          <w:szCs w:val="32"/>
        </w:rPr>
        <w:t>purchase that enhance their playing experience.</w:t>
      </w:r>
    </w:p>
    <w:p w14:paraId="3356AC56" w14:textId="6C5B01EA" w:rsidR="00DF07CE" w:rsidRDefault="00624BB0" w:rsidP="00401364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As part of analyzing</w:t>
      </w:r>
      <w:r w:rsidR="00401364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024A25">
        <w:rPr>
          <w:rFonts w:ascii="Calibri" w:hAnsi="Calibri" w:cs="Calibri"/>
          <w:color w:val="002060"/>
          <w:sz w:val="32"/>
          <w:szCs w:val="32"/>
        </w:rPr>
        <w:t xml:space="preserve">different </w:t>
      </w:r>
      <w:r w:rsidR="00687B81">
        <w:rPr>
          <w:rFonts w:ascii="Calibri" w:hAnsi="Calibri" w:cs="Calibri"/>
          <w:color w:val="002060"/>
          <w:sz w:val="32"/>
          <w:szCs w:val="32"/>
        </w:rPr>
        <w:t xml:space="preserve">576 unique </w:t>
      </w:r>
      <w:r w:rsidRPr="00401364">
        <w:rPr>
          <w:rFonts w:ascii="Calibri" w:hAnsi="Calibri" w:cs="Calibri"/>
          <w:color w:val="002060"/>
          <w:sz w:val="32"/>
          <w:szCs w:val="32"/>
        </w:rPr>
        <w:t>players</w:t>
      </w:r>
      <w:r w:rsidR="00024A25">
        <w:rPr>
          <w:rFonts w:ascii="Calibri" w:hAnsi="Calibri" w:cs="Calibri"/>
          <w:color w:val="002060"/>
          <w:sz w:val="32"/>
          <w:szCs w:val="32"/>
        </w:rPr>
        <w:t>’</w:t>
      </w:r>
      <w:r w:rsidRPr="00401364">
        <w:rPr>
          <w:rFonts w:ascii="Calibri" w:hAnsi="Calibri" w:cs="Calibri"/>
          <w:color w:val="002060"/>
          <w:sz w:val="32"/>
          <w:szCs w:val="32"/>
        </w:rPr>
        <w:t xml:space="preserve"> purchase data</w:t>
      </w:r>
      <w:r w:rsidR="00401364">
        <w:rPr>
          <w:rFonts w:ascii="Calibri" w:hAnsi="Calibri" w:cs="Calibri"/>
          <w:color w:val="002060"/>
          <w:sz w:val="32"/>
          <w:szCs w:val="32"/>
        </w:rPr>
        <w:t xml:space="preserve"> of optional items, </w:t>
      </w:r>
      <w:r w:rsidR="00024A25">
        <w:rPr>
          <w:rFonts w:ascii="Calibri" w:hAnsi="Calibri" w:cs="Calibri"/>
          <w:color w:val="002060"/>
          <w:sz w:val="32"/>
          <w:szCs w:val="32"/>
        </w:rPr>
        <w:t>certain trends have been observed and explained further in this document</w:t>
      </w:r>
    </w:p>
    <w:p w14:paraId="54829ACD" w14:textId="31797F11" w:rsidR="00024A25" w:rsidRDefault="00024A25" w:rsidP="00401364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1D0C8BCA" w14:textId="14945D0D" w:rsidR="00024A25" w:rsidRPr="00024A25" w:rsidRDefault="00024A25" w:rsidP="00401364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024A25">
        <w:rPr>
          <w:rFonts w:ascii="Calibri" w:hAnsi="Calibri" w:cs="Calibri"/>
          <w:b/>
          <w:color w:val="002060"/>
          <w:sz w:val="32"/>
          <w:szCs w:val="32"/>
          <w:u w:val="single"/>
        </w:rPr>
        <w:t>CONTENTS:</w:t>
      </w:r>
    </w:p>
    <w:p w14:paraId="09D4C458" w14:textId="427D162C" w:rsidR="00B47BF3" w:rsidRDefault="00B47BF3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6C313767" w14:textId="1747FB35" w:rsidR="00B47BF3" w:rsidRPr="00024A25" w:rsidRDefault="00B47BF3" w:rsidP="00F906B4">
      <w:pPr>
        <w:pStyle w:val="ListParagraph"/>
        <w:numPr>
          <w:ilvl w:val="0"/>
          <w:numId w:val="11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Observations</w:t>
      </w:r>
      <w:r w:rsidR="00BF2843">
        <w:rPr>
          <w:rFonts w:ascii="Calibri" w:hAnsi="Calibri" w:cs="Calibri"/>
          <w:color w:val="002060"/>
          <w:sz w:val="32"/>
          <w:szCs w:val="32"/>
        </w:rPr>
        <w:t>/Conclusions</w:t>
      </w:r>
    </w:p>
    <w:p w14:paraId="7CCAD7BF" w14:textId="394727E2" w:rsidR="00B47BF3" w:rsidRPr="00024A25" w:rsidRDefault="00B47BF3" w:rsidP="00F906B4">
      <w:pPr>
        <w:pStyle w:val="ListParagraph"/>
        <w:numPr>
          <w:ilvl w:val="0"/>
          <w:numId w:val="11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Limitations</w:t>
      </w:r>
    </w:p>
    <w:p w14:paraId="4A95334A" w14:textId="79D1D467" w:rsidR="00B47BF3" w:rsidRDefault="00B47BF3" w:rsidP="00F906B4">
      <w:pPr>
        <w:pStyle w:val="ListParagraph"/>
        <w:numPr>
          <w:ilvl w:val="0"/>
          <w:numId w:val="11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proofErr w:type="spellStart"/>
      <w:r>
        <w:rPr>
          <w:rFonts w:ascii="Calibri" w:hAnsi="Calibri" w:cs="Calibri"/>
          <w:color w:val="002060"/>
          <w:sz w:val="32"/>
          <w:szCs w:val="32"/>
        </w:rPr>
        <w:t>iPython</w:t>
      </w:r>
      <w:proofErr w:type="spellEnd"/>
      <w:r>
        <w:rPr>
          <w:rFonts w:ascii="Calibri" w:hAnsi="Calibri" w:cs="Calibri"/>
          <w:color w:val="002060"/>
          <w:sz w:val="32"/>
          <w:szCs w:val="32"/>
        </w:rPr>
        <w:t xml:space="preserve"> Notebook file links</w:t>
      </w:r>
    </w:p>
    <w:p w14:paraId="19FF0467" w14:textId="6758910C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4BC16AF3" w14:textId="5630D434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2A49A642" w14:textId="667C03DF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3EAD704E" w14:textId="1EBA4890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6B7E8930" w14:textId="7061DE36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7596AD7B" w14:textId="308A4F3B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450E548A" w14:textId="51CDFE42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66A018CB" w14:textId="26E41663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173BAA5C" w14:textId="67034F74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50C12A6" w14:textId="01CE6251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8BE3579" w14:textId="77777777" w:rsidR="00C23C8E" w:rsidRDefault="00C23C8E" w:rsidP="00C23C8E">
      <w:pPr>
        <w:pStyle w:val="ListParagraph"/>
        <w:spacing w:after="160" w:line="360" w:lineRule="auto"/>
        <w:ind w:left="144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9612AFA" w14:textId="19EF3483" w:rsidR="00024A25" w:rsidRPr="00402CFF" w:rsidRDefault="00024A25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402CFF">
        <w:rPr>
          <w:rFonts w:ascii="Calibri" w:hAnsi="Calibri" w:cs="Calibri"/>
          <w:b/>
          <w:color w:val="002060"/>
          <w:sz w:val="32"/>
          <w:szCs w:val="32"/>
          <w:u w:val="single"/>
        </w:rPr>
        <w:t>Observations:</w:t>
      </w:r>
    </w:p>
    <w:p w14:paraId="0C1C9C44" w14:textId="77777777" w:rsidR="00402CFF" w:rsidRDefault="009870CB" w:rsidP="00F906B4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Calibri" w:hAnsi="Calibri" w:cs="Calibri"/>
          <w:color w:val="002060"/>
          <w:sz w:val="32"/>
          <w:szCs w:val="32"/>
        </w:rPr>
      </w:pPr>
      <w:r w:rsidRPr="00C23C8E">
        <w:rPr>
          <w:rFonts w:ascii="Calibri" w:hAnsi="Calibri" w:cs="Calibri"/>
          <w:color w:val="002060"/>
          <w:sz w:val="32"/>
          <w:szCs w:val="32"/>
        </w:rPr>
        <w:t>Pie chart below shows the percentage of revenue contribution by</w:t>
      </w:r>
    </w:p>
    <w:p w14:paraId="1AB8DC34" w14:textId="3B6B23CA" w:rsidR="009870CB" w:rsidRDefault="009870CB" w:rsidP="00402CFF">
      <w:pPr>
        <w:pStyle w:val="ListParagraph"/>
        <w:spacing w:after="160" w:line="360" w:lineRule="auto"/>
        <w:ind w:left="360"/>
        <w:jc w:val="both"/>
        <w:rPr>
          <w:rFonts w:ascii="Calibri" w:hAnsi="Calibri" w:cs="Calibri"/>
          <w:color w:val="002060"/>
          <w:sz w:val="32"/>
          <w:szCs w:val="32"/>
        </w:rPr>
      </w:pPr>
      <w:r w:rsidRPr="00C23C8E">
        <w:rPr>
          <w:rFonts w:ascii="Calibri" w:hAnsi="Calibri" w:cs="Calibri"/>
          <w:color w:val="002060"/>
          <w:sz w:val="32"/>
          <w:szCs w:val="32"/>
        </w:rPr>
        <w:t>Male</w:t>
      </w:r>
      <w:r w:rsidR="00402CFF">
        <w:rPr>
          <w:rFonts w:ascii="Calibri" w:hAnsi="Calibri" w:cs="Calibri"/>
          <w:color w:val="002060"/>
          <w:sz w:val="32"/>
          <w:szCs w:val="32"/>
        </w:rPr>
        <w:t xml:space="preserve"> </w:t>
      </w:r>
      <w:r w:rsidRPr="00C23C8E">
        <w:rPr>
          <w:rFonts w:ascii="Calibri" w:hAnsi="Calibri" w:cs="Calibri"/>
          <w:color w:val="002060"/>
          <w:sz w:val="32"/>
          <w:szCs w:val="32"/>
        </w:rPr>
        <w:t>/Female and other/Non-Disclosed categories.</w:t>
      </w:r>
    </w:p>
    <w:p w14:paraId="1848DB52" w14:textId="77777777" w:rsidR="00BF2843" w:rsidRPr="00C23C8E" w:rsidRDefault="00BF2843" w:rsidP="00402CFF">
      <w:pPr>
        <w:pStyle w:val="ListParagraph"/>
        <w:spacing w:after="160" w:line="360" w:lineRule="auto"/>
        <w:ind w:left="360"/>
        <w:jc w:val="both"/>
        <w:rPr>
          <w:rFonts w:ascii="Calibri" w:hAnsi="Calibri" w:cs="Calibri"/>
          <w:color w:val="002060"/>
          <w:sz w:val="32"/>
          <w:szCs w:val="32"/>
        </w:rPr>
      </w:pPr>
    </w:p>
    <w:p w14:paraId="7253F862" w14:textId="4FC94698" w:rsidR="009870CB" w:rsidRDefault="009870CB" w:rsidP="00F906B4">
      <w:pPr>
        <w:pStyle w:val="ListParagraph"/>
        <w:numPr>
          <w:ilvl w:val="0"/>
          <w:numId w:val="18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BF2843">
        <w:rPr>
          <w:rFonts w:ascii="Calibri" w:hAnsi="Calibri" w:cs="Calibri"/>
          <w:color w:val="002060"/>
          <w:sz w:val="32"/>
          <w:szCs w:val="32"/>
        </w:rPr>
        <w:t>It is obvious that male category has generated majority of</w:t>
      </w:r>
      <w:r w:rsidR="00B51B96" w:rsidRPr="00BF2843">
        <w:rPr>
          <w:rFonts w:ascii="Calibri" w:hAnsi="Calibri" w:cs="Calibri"/>
          <w:color w:val="002060"/>
          <w:sz w:val="32"/>
          <w:szCs w:val="32"/>
        </w:rPr>
        <w:t xml:space="preserve">     </w:t>
      </w:r>
      <w:r w:rsidRPr="00BF2843">
        <w:rPr>
          <w:rFonts w:ascii="Calibri" w:hAnsi="Calibri" w:cs="Calibri"/>
          <w:color w:val="002060"/>
          <w:sz w:val="32"/>
          <w:szCs w:val="32"/>
        </w:rPr>
        <w:t>contribution towards revenue.</w:t>
      </w:r>
    </w:p>
    <w:p w14:paraId="77A621C9" w14:textId="77777777" w:rsidR="00BF2843" w:rsidRPr="00BF2843" w:rsidRDefault="00BF2843" w:rsidP="00BF284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8F15B0F" w14:textId="3A103406" w:rsidR="009870CB" w:rsidRDefault="00E15CD2" w:rsidP="00F906B4">
      <w:pPr>
        <w:pStyle w:val="ListParagraph"/>
        <w:numPr>
          <w:ilvl w:val="0"/>
          <w:numId w:val="18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BF2843">
        <w:rPr>
          <w:rFonts w:ascii="Calibri" w:hAnsi="Calibri" w:cs="Calibri"/>
          <w:color w:val="002060"/>
          <w:sz w:val="32"/>
          <w:szCs w:val="32"/>
        </w:rPr>
        <w:t>Also, below chart shows that males category showed great interest in enhancing their game than other categories.</w:t>
      </w:r>
      <w:r w:rsidR="009870CB" w:rsidRPr="00BF2843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9870CB" w:rsidRPr="00BF2843">
        <w:rPr>
          <w:rFonts w:ascii="Calibri" w:hAnsi="Calibri" w:cs="Calibri"/>
          <w:color w:val="002060"/>
          <w:sz w:val="32"/>
          <w:szCs w:val="32"/>
        </w:rPr>
        <w:br/>
      </w:r>
    </w:p>
    <w:p w14:paraId="1AA890D7" w14:textId="77777777" w:rsidR="00BF2843" w:rsidRPr="00BF2843" w:rsidRDefault="00BF2843" w:rsidP="00BF284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1FEE1218" w14:textId="42DE3950" w:rsidR="00C008D2" w:rsidRDefault="00C008D2" w:rsidP="00C008D2">
      <w:r>
        <w:rPr>
          <w:noProof/>
        </w:rPr>
        <w:drawing>
          <wp:inline distT="0" distB="0" distL="0" distR="0" wp14:anchorId="7FC89BD1" wp14:editId="4E0EA985">
            <wp:extent cx="46291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8C1" w14:textId="77777777" w:rsidR="00BF2843" w:rsidRDefault="00BF2843" w:rsidP="00C008D2"/>
    <w:p w14:paraId="621C9BC3" w14:textId="77777777" w:rsidR="003D5E34" w:rsidRDefault="003D5E34" w:rsidP="003D5E34">
      <w:pPr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0481200E" w14:textId="77777777" w:rsidR="003D5E34" w:rsidRDefault="003D5E34" w:rsidP="003D5E34">
      <w:pPr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24002CBB" w14:textId="2EBC9C41" w:rsidR="00D42087" w:rsidRPr="003D5E34" w:rsidRDefault="00402CFF" w:rsidP="00F906B4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color w:val="002060"/>
          <w:sz w:val="32"/>
          <w:szCs w:val="32"/>
        </w:rPr>
      </w:pPr>
      <w:r w:rsidRPr="003D5E34">
        <w:rPr>
          <w:rFonts w:ascii="Calibri" w:hAnsi="Calibri" w:cs="Calibri"/>
          <w:color w:val="002060"/>
          <w:sz w:val="32"/>
          <w:szCs w:val="32"/>
        </w:rPr>
        <w:t xml:space="preserve">The chart below shows total purchase value contributed by players </w:t>
      </w:r>
      <w:r w:rsidR="00D42087" w:rsidRPr="003D5E34">
        <w:rPr>
          <w:rFonts w:ascii="Calibri" w:hAnsi="Calibri" w:cs="Calibri"/>
          <w:color w:val="002060"/>
          <w:sz w:val="32"/>
          <w:szCs w:val="32"/>
        </w:rPr>
        <w:t>with</w:t>
      </w:r>
      <w:r w:rsidRPr="003D5E34">
        <w:rPr>
          <w:rFonts w:ascii="Calibri" w:hAnsi="Calibri" w:cs="Calibri"/>
          <w:color w:val="002060"/>
          <w:sz w:val="32"/>
          <w:szCs w:val="32"/>
        </w:rPr>
        <w:t xml:space="preserve"> different ages (ranging between 7 - 45 years)</w:t>
      </w:r>
      <w:r w:rsidR="00D42087" w:rsidRPr="003D5E34">
        <w:rPr>
          <w:rFonts w:ascii="Calibri" w:hAnsi="Calibri" w:cs="Calibri"/>
          <w:color w:val="002060"/>
          <w:sz w:val="32"/>
          <w:szCs w:val="32"/>
        </w:rPr>
        <w:t xml:space="preserve"> </w:t>
      </w:r>
    </w:p>
    <w:p w14:paraId="7291A5FD" w14:textId="250309D2" w:rsidR="00402CFF" w:rsidRPr="00B51B96" w:rsidRDefault="00AA6292" w:rsidP="00F906B4">
      <w:pPr>
        <w:pStyle w:val="Heading3"/>
        <w:numPr>
          <w:ilvl w:val="2"/>
          <w:numId w:val="17"/>
        </w:numPr>
        <w:spacing w:line="360" w:lineRule="auto"/>
        <w:rPr>
          <w:rFonts w:ascii="Calibri" w:hAnsi="Calibri" w:cs="Calibri"/>
          <w:b w:val="0"/>
          <w:color w:val="002060"/>
          <w:sz w:val="32"/>
          <w:szCs w:val="32"/>
        </w:rPr>
      </w:pPr>
      <w:r w:rsidRPr="00B51B96">
        <w:rPr>
          <w:rFonts w:ascii="Calibri" w:hAnsi="Calibri" w:cs="Calibri"/>
          <w:b w:val="0"/>
          <w:color w:val="002060"/>
          <w:sz w:val="32"/>
          <w:szCs w:val="32"/>
        </w:rPr>
        <w:t>Players falling in</w:t>
      </w:r>
      <w:r w:rsidR="00B51B96">
        <w:rPr>
          <w:rFonts w:ascii="Calibri" w:hAnsi="Calibri" w:cs="Calibri"/>
          <w:b w:val="0"/>
          <w:color w:val="002060"/>
          <w:sz w:val="32"/>
          <w:szCs w:val="32"/>
        </w:rPr>
        <w:t>to</w:t>
      </w:r>
      <w:r w:rsidRPr="00B51B96">
        <w:rPr>
          <w:rFonts w:ascii="Calibri" w:hAnsi="Calibri" w:cs="Calibri"/>
          <w:b w:val="0"/>
          <w:color w:val="002060"/>
          <w:sz w:val="32"/>
          <w:szCs w:val="32"/>
        </w:rPr>
        <w:t xml:space="preserve"> age</w:t>
      </w:r>
      <w:r w:rsidR="00B51B96">
        <w:rPr>
          <w:rFonts w:ascii="Calibri" w:hAnsi="Calibri" w:cs="Calibri"/>
          <w:b w:val="0"/>
          <w:color w:val="002060"/>
          <w:sz w:val="32"/>
          <w:szCs w:val="32"/>
        </w:rPr>
        <w:t>-</w:t>
      </w:r>
      <w:r w:rsidRPr="00B51B96">
        <w:rPr>
          <w:rFonts w:ascii="Calibri" w:hAnsi="Calibri" w:cs="Calibri"/>
          <w:b w:val="0"/>
          <w:color w:val="002060"/>
          <w:sz w:val="32"/>
          <w:szCs w:val="32"/>
        </w:rPr>
        <w:t xml:space="preserve">group 20-25 have </w:t>
      </w:r>
      <w:r w:rsidR="00B51B96" w:rsidRPr="00B51B96">
        <w:rPr>
          <w:rFonts w:ascii="Calibri" w:hAnsi="Calibri" w:cs="Calibri"/>
          <w:b w:val="0"/>
          <w:color w:val="002060"/>
          <w:sz w:val="32"/>
          <w:szCs w:val="32"/>
        </w:rPr>
        <w:t>actively purchased</w:t>
      </w:r>
      <w:r w:rsidR="00D42087" w:rsidRPr="00B51B96">
        <w:rPr>
          <w:rFonts w:ascii="Calibri" w:hAnsi="Calibri" w:cs="Calibri"/>
          <w:b w:val="0"/>
          <w:color w:val="002060"/>
          <w:sz w:val="32"/>
          <w:szCs w:val="32"/>
        </w:rPr>
        <w:t xml:space="preserve"> </w:t>
      </w:r>
      <w:r w:rsidR="008061B4" w:rsidRPr="00B51B96">
        <w:rPr>
          <w:rFonts w:ascii="Calibri" w:hAnsi="Calibri" w:cs="Calibri"/>
          <w:b w:val="0"/>
          <w:color w:val="002060"/>
          <w:sz w:val="32"/>
          <w:szCs w:val="32"/>
        </w:rPr>
        <w:t xml:space="preserve">more than 360 </w:t>
      </w:r>
      <w:r w:rsidRPr="00B51B96">
        <w:rPr>
          <w:rFonts w:ascii="Calibri" w:hAnsi="Calibri" w:cs="Calibri"/>
          <w:b w:val="0"/>
          <w:color w:val="002060"/>
          <w:sz w:val="32"/>
          <w:szCs w:val="32"/>
        </w:rPr>
        <w:t xml:space="preserve">items </w:t>
      </w:r>
      <w:r w:rsidR="00D42087" w:rsidRPr="00B51B96">
        <w:rPr>
          <w:rFonts w:ascii="Calibri" w:hAnsi="Calibri" w:cs="Calibri"/>
          <w:b w:val="0"/>
          <w:color w:val="002060"/>
          <w:sz w:val="32"/>
          <w:szCs w:val="32"/>
        </w:rPr>
        <w:t>worth $1295.96 which is greater than other age groups.</w:t>
      </w:r>
    </w:p>
    <w:p w14:paraId="44BDDDC4" w14:textId="733FFDD7" w:rsidR="00B51B96" w:rsidRPr="00B51B96" w:rsidRDefault="00B51B96" w:rsidP="00F906B4">
      <w:pPr>
        <w:pStyle w:val="ListParagraph"/>
        <w:numPr>
          <w:ilvl w:val="2"/>
          <w:numId w:val="17"/>
        </w:numPr>
        <w:spacing w:line="360" w:lineRule="auto"/>
        <w:rPr>
          <w:rFonts w:ascii="Calibri" w:hAnsi="Calibri" w:cs="Calibri"/>
          <w:color w:val="002060"/>
          <w:sz w:val="32"/>
          <w:szCs w:val="32"/>
        </w:rPr>
      </w:pPr>
      <w:r w:rsidRPr="00B51B96">
        <w:rPr>
          <w:rFonts w:ascii="Calibri" w:hAnsi="Calibri" w:cs="Calibri"/>
          <w:color w:val="002060"/>
          <w:sz w:val="32"/>
          <w:szCs w:val="32"/>
        </w:rPr>
        <w:t>We could also conclude that our top spenders also fall into the same age-group</w:t>
      </w:r>
      <w:r>
        <w:rPr>
          <w:rFonts w:ascii="Calibri" w:hAnsi="Calibri" w:cs="Calibri"/>
          <w:color w:val="002060"/>
          <w:sz w:val="32"/>
          <w:szCs w:val="32"/>
        </w:rPr>
        <w:t>. So, it is better to focus on interests of these players for more profits.</w:t>
      </w:r>
    </w:p>
    <w:p w14:paraId="1A219159" w14:textId="726B1BF5" w:rsidR="00F8017B" w:rsidRPr="00B51B96" w:rsidRDefault="00D42087" w:rsidP="00F906B4">
      <w:pPr>
        <w:pStyle w:val="Heading3"/>
        <w:numPr>
          <w:ilvl w:val="2"/>
          <w:numId w:val="17"/>
        </w:numPr>
        <w:spacing w:line="360" w:lineRule="auto"/>
        <w:rPr>
          <w:rFonts w:ascii="Calibri" w:hAnsi="Calibri" w:cs="Calibri"/>
          <w:b w:val="0"/>
          <w:color w:val="002060"/>
          <w:sz w:val="32"/>
          <w:szCs w:val="32"/>
        </w:rPr>
      </w:pPr>
      <w:r w:rsidRPr="00B51B96">
        <w:rPr>
          <w:rFonts w:ascii="Calibri" w:hAnsi="Calibri" w:cs="Calibri"/>
          <w:b w:val="0"/>
          <w:color w:val="002060"/>
          <w:sz w:val="32"/>
          <w:szCs w:val="32"/>
        </w:rPr>
        <w:t xml:space="preserve">The below chart also shows a spike for players with age 20 as they made </w:t>
      </w:r>
      <w:r w:rsidR="003D5E34" w:rsidRPr="00B51B96">
        <w:rPr>
          <w:rFonts w:ascii="Calibri" w:hAnsi="Calibri" w:cs="Calibri"/>
          <w:b w:val="0"/>
          <w:color w:val="002060"/>
          <w:sz w:val="32"/>
          <w:szCs w:val="32"/>
        </w:rPr>
        <w:t xml:space="preserve">99 number of </w:t>
      </w:r>
      <w:r w:rsidRPr="00B51B96">
        <w:rPr>
          <w:rFonts w:ascii="Calibri" w:hAnsi="Calibri" w:cs="Calibri"/>
          <w:b w:val="0"/>
          <w:color w:val="002060"/>
          <w:sz w:val="32"/>
          <w:szCs w:val="32"/>
        </w:rPr>
        <w:t>purchase</w:t>
      </w:r>
      <w:r w:rsidR="003D5E34" w:rsidRPr="00B51B96">
        <w:rPr>
          <w:rFonts w:ascii="Calibri" w:hAnsi="Calibri" w:cs="Calibri"/>
          <w:b w:val="0"/>
          <w:color w:val="002060"/>
          <w:sz w:val="32"/>
          <w:szCs w:val="32"/>
        </w:rPr>
        <w:t>s worth   $314.32.</w:t>
      </w:r>
    </w:p>
    <w:p w14:paraId="2265E598" w14:textId="77777777" w:rsidR="00B51B96" w:rsidRPr="00B51B96" w:rsidRDefault="00B51B96" w:rsidP="00B51B96">
      <w:pPr>
        <w:ind w:firstLine="0"/>
      </w:pPr>
    </w:p>
    <w:p w14:paraId="5858B177" w14:textId="77777777" w:rsidR="00CB0B01" w:rsidRPr="00CB0B01" w:rsidRDefault="00CB0B01" w:rsidP="00CB0B01">
      <w:pPr>
        <w:rPr>
          <w:rFonts w:ascii="Calibri" w:hAnsi="Calibri" w:cs="Calibri"/>
          <w:color w:val="002060"/>
          <w:sz w:val="32"/>
          <w:szCs w:val="32"/>
        </w:rPr>
      </w:pPr>
    </w:p>
    <w:p w14:paraId="50B2EB5E" w14:textId="3B3B7F6C" w:rsidR="00687B81" w:rsidRDefault="00C008D2" w:rsidP="00687B81">
      <w:r>
        <w:rPr>
          <w:noProof/>
        </w:rPr>
        <w:lastRenderedPageBreak/>
        <w:drawing>
          <wp:inline distT="0" distB="0" distL="0" distR="0" wp14:anchorId="238A3241" wp14:editId="34A31A49">
            <wp:extent cx="5156200" cy="2513398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073" cy="25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184A" w14:textId="45998972" w:rsidR="00687B81" w:rsidRDefault="00687B81" w:rsidP="00687B81">
      <w:pPr>
        <w:ind w:firstLine="0"/>
      </w:pPr>
    </w:p>
    <w:p w14:paraId="2E3AC197" w14:textId="1F219C44" w:rsidR="00687B81" w:rsidRDefault="00687B81" w:rsidP="00687B81">
      <w:pPr>
        <w:ind w:firstLine="0"/>
      </w:pPr>
    </w:p>
    <w:p w14:paraId="6774B172" w14:textId="02C84CF7" w:rsidR="00687B81" w:rsidRDefault="00687B81" w:rsidP="00687B81">
      <w:pPr>
        <w:ind w:firstLine="0"/>
      </w:pPr>
    </w:p>
    <w:p w14:paraId="593D5E72" w14:textId="77777777" w:rsidR="00687B81" w:rsidRPr="00266816" w:rsidRDefault="00687B81" w:rsidP="00687B81">
      <w:pPr>
        <w:ind w:firstLine="0"/>
      </w:pPr>
    </w:p>
    <w:p w14:paraId="00C83FC5" w14:textId="1D4317C6" w:rsidR="00C008D2" w:rsidRDefault="00C008D2" w:rsidP="00024A25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64D7517C" w14:textId="77777777" w:rsidR="00C008D2" w:rsidRPr="00024A25" w:rsidRDefault="00C008D2" w:rsidP="00024A25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  <w:u w:val="single"/>
        </w:rPr>
      </w:pPr>
    </w:p>
    <w:p w14:paraId="41562D37" w14:textId="122DBD6C" w:rsidR="00024A25" w:rsidRDefault="00EA3EF2" w:rsidP="00F906B4">
      <w:pPr>
        <w:pStyle w:val="ListParagraph"/>
        <w:numPr>
          <w:ilvl w:val="3"/>
          <w:numId w:val="15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Below table shows the popular items sorted by purchase </w:t>
      </w:r>
      <w:proofErr w:type="gramStart"/>
      <w:r>
        <w:rPr>
          <w:rFonts w:ascii="Calibri" w:hAnsi="Calibri" w:cs="Calibri"/>
          <w:color w:val="002060"/>
          <w:sz w:val="32"/>
          <w:szCs w:val="32"/>
        </w:rPr>
        <w:t>count .</w:t>
      </w:r>
      <w:proofErr w:type="gramEnd"/>
    </w:p>
    <w:p w14:paraId="44BC2A35" w14:textId="500A814A" w:rsidR="00EA3EF2" w:rsidRPr="00082887" w:rsidRDefault="00EA3EF2" w:rsidP="00F906B4">
      <w:pPr>
        <w:pStyle w:val="ListParagraph"/>
        <w:numPr>
          <w:ilvl w:val="0"/>
          <w:numId w:val="16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Item “</w:t>
      </w:r>
      <w:proofErr w:type="gramStart"/>
      <w:r>
        <w:rPr>
          <w:rFonts w:ascii="Calibri" w:hAnsi="Calibri" w:cs="Calibri"/>
          <w:color w:val="002060"/>
          <w:sz w:val="32"/>
          <w:szCs w:val="32"/>
        </w:rPr>
        <w:t>Oathbreaker ,</w:t>
      </w:r>
      <w:proofErr w:type="gramEnd"/>
      <w:r>
        <w:rPr>
          <w:rFonts w:ascii="Calibri" w:hAnsi="Calibri" w:cs="Calibri"/>
          <w:color w:val="002060"/>
          <w:sz w:val="32"/>
          <w:szCs w:val="32"/>
        </w:rPr>
        <w:t xml:space="preserve"> Last Hope of Breaking Storm” has recorded highest number of purchases(12) and generated a revenue of $50(~).</w:t>
      </w:r>
    </w:p>
    <w:p w14:paraId="1B1C1A1A" w14:textId="77777777" w:rsidR="00EA3EF2" w:rsidRPr="00024A25" w:rsidRDefault="00EA3EF2" w:rsidP="00EA3EF2">
      <w:pPr>
        <w:pStyle w:val="ListParagraph"/>
        <w:spacing w:after="160" w:line="360" w:lineRule="auto"/>
        <w:ind w:left="1440"/>
        <w:rPr>
          <w:rFonts w:ascii="Calibri" w:hAnsi="Calibri" w:cs="Calibri"/>
          <w:color w:val="002060"/>
          <w:sz w:val="32"/>
          <w:szCs w:val="32"/>
        </w:rPr>
      </w:pPr>
    </w:p>
    <w:p w14:paraId="60262675" w14:textId="1B3A94EA" w:rsidR="00734663" w:rsidRPr="00DF07CE" w:rsidRDefault="00B73750" w:rsidP="00B51B96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19FBB3" wp14:editId="02922FA5">
            <wp:extent cx="5943600" cy="177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88A" w14:textId="77777777" w:rsidR="00DF07CE" w:rsidRDefault="00DF07CE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A9A6E4D" w14:textId="33E08EBA" w:rsidR="00082887" w:rsidRDefault="00082887" w:rsidP="00F906B4">
      <w:pPr>
        <w:pStyle w:val="ListParagraph"/>
        <w:numPr>
          <w:ilvl w:val="0"/>
          <w:numId w:val="11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082887">
        <w:rPr>
          <w:rFonts w:ascii="Calibri" w:hAnsi="Calibri" w:cs="Calibri"/>
          <w:color w:val="002060"/>
          <w:sz w:val="32"/>
          <w:szCs w:val="32"/>
        </w:rPr>
        <w:t xml:space="preserve"> </w:t>
      </w:r>
      <w:r>
        <w:rPr>
          <w:rFonts w:ascii="Calibri" w:hAnsi="Calibri" w:cs="Calibri"/>
          <w:color w:val="002060"/>
          <w:sz w:val="32"/>
          <w:szCs w:val="32"/>
        </w:rPr>
        <w:t>Limitations</w:t>
      </w:r>
    </w:p>
    <w:p w14:paraId="12406653" w14:textId="18795BC1" w:rsidR="000B50E3" w:rsidRPr="000B50E3" w:rsidRDefault="000B50E3" w:rsidP="00F906B4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Though we are notified that the game Heroes </w:t>
      </w:r>
      <w:r w:rsidR="00B51B96">
        <w:rPr>
          <w:rFonts w:ascii="Calibri" w:hAnsi="Calibri" w:cs="Calibri"/>
          <w:color w:val="002060"/>
          <w:sz w:val="32"/>
          <w:szCs w:val="32"/>
        </w:rPr>
        <w:t>of</w:t>
      </w:r>
      <w:r>
        <w:rPr>
          <w:rFonts w:ascii="Calibri" w:hAnsi="Calibri" w:cs="Calibri"/>
          <w:color w:val="002060"/>
          <w:sz w:val="32"/>
          <w:szCs w:val="32"/>
        </w:rPr>
        <w:t xml:space="preserve"> Pymoli is a most recent game, the data set is limited to providing the details on how many months/weeks of dataset we are analy</w:t>
      </w:r>
      <w:r w:rsidR="00B51B96">
        <w:rPr>
          <w:rFonts w:ascii="Calibri" w:hAnsi="Calibri" w:cs="Calibri"/>
          <w:color w:val="002060"/>
          <w:sz w:val="32"/>
          <w:szCs w:val="32"/>
        </w:rPr>
        <w:t>z</w:t>
      </w:r>
      <w:r>
        <w:rPr>
          <w:rFonts w:ascii="Calibri" w:hAnsi="Calibri" w:cs="Calibri"/>
          <w:color w:val="002060"/>
          <w:sz w:val="32"/>
          <w:szCs w:val="32"/>
        </w:rPr>
        <w:t xml:space="preserve">ing. </w:t>
      </w:r>
      <w:r w:rsidRPr="000B50E3">
        <w:rPr>
          <w:rFonts w:ascii="Calibri" w:hAnsi="Calibri" w:cs="Calibri"/>
          <w:color w:val="002060"/>
          <w:sz w:val="32"/>
          <w:szCs w:val="32"/>
        </w:rPr>
        <w:t xml:space="preserve">If the dates of purchase </w:t>
      </w:r>
      <w:r w:rsidR="00B51B96" w:rsidRPr="000B50E3">
        <w:rPr>
          <w:rFonts w:ascii="Calibri" w:hAnsi="Calibri" w:cs="Calibri"/>
          <w:color w:val="002060"/>
          <w:sz w:val="32"/>
          <w:szCs w:val="32"/>
        </w:rPr>
        <w:t>were</w:t>
      </w:r>
      <w:r w:rsidRPr="000B50E3">
        <w:rPr>
          <w:rFonts w:ascii="Calibri" w:hAnsi="Calibri" w:cs="Calibri"/>
          <w:color w:val="002060"/>
          <w:sz w:val="32"/>
          <w:szCs w:val="32"/>
        </w:rPr>
        <w:t xml:space="preserve"> included, it could have been helpful to analyze effectively.</w:t>
      </w:r>
    </w:p>
    <w:p w14:paraId="4E1C1489" w14:textId="5AE24B47" w:rsidR="00B51B96" w:rsidRDefault="000B50E3" w:rsidP="00F906B4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And </w:t>
      </w:r>
      <w:r w:rsidR="00B51B96">
        <w:rPr>
          <w:rFonts w:ascii="Calibri" w:hAnsi="Calibri" w:cs="Calibri"/>
          <w:color w:val="002060"/>
          <w:sz w:val="32"/>
          <w:szCs w:val="32"/>
        </w:rPr>
        <w:t>in case</w:t>
      </w:r>
      <w:r>
        <w:rPr>
          <w:rFonts w:ascii="Calibri" w:hAnsi="Calibri" w:cs="Calibri"/>
          <w:color w:val="002060"/>
          <w:sz w:val="32"/>
          <w:szCs w:val="32"/>
        </w:rPr>
        <w:t xml:space="preserve">, we are analyzing data of very short span, </w:t>
      </w:r>
      <w:r w:rsidR="00B51B96">
        <w:rPr>
          <w:rFonts w:ascii="Calibri" w:hAnsi="Calibri" w:cs="Calibri"/>
          <w:color w:val="002060"/>
          <w:sz w:val="32"/>
          <w:szCs w:val="32"/>
        </w:rPr>
        <w:t xml:space="preserve">our </w:t>
      </w:r>
      <w:r w:rsidR="00B51B96" w:rsidRPr="00B51B96">
        <w:rPr>
          <w:rFonts w:ascii="Calibri" w:hAnsi="Calibri" w:cs="Calibri"/>
          <w:color w:val="002060"/>
          <w:sz w:val="32"/>
          <w:szCs w:val="32"/>
        </w:rPr>
        <w:t xml:space="preserve">analysis </w:t>
      </w:r>
      <w:r w:rsidR="00B51B96">
        <w:rPr>
          <w:rFonts w:ascii="Calibri" w:hAnsi="Calibri" w:cs="Calibri"/>
          <w:color w:val="002060"/>
          <w:sz w:val="32"/>
          <w:szCs w:val="32"/>
        </w:rPr>
        <w:t xml:space="preserve">could go wrong with the addition of more data. </w:t>
      </w:r>
      <w:r w:rsidR="00BF2843">
        <w:rPr>
          <w:rFonts w:ascii="Calibri" w:hAnsi="Calibri" w:cs="Calibri"/>
          <w:color w:val="002060"/>
          <w:sz w:val="32"/>
          <w:szCs w:val="32"/>
        </w:rPr>
        <w:t>So,</w:t>
      </w:r>
      <w:r w:rsidR="00B51B96">
        <w:rPr>
          <w:rFonts w:ascii="Calibri" w:hAnsi="Calibri" w:cs="Calibri"/>
          <w:color w:val="002060"/>
          <w:sz w:val="32"/>
          <w:szCs w:val="32"/>
        </w:rPr>
        <w:t xml:space="preserve"> it is important to know if we are doing an early analysis on the limited set of data.</w:t>
      </w:r>
    </w:p>
    <w:p w14:paraId="366ECEC4" w14:textId="77777777" w:rsidR="00BF2843" w:rsidRPr="00BF2843" w:rsidRDefault="00BF2843" w:rsidP="00BF2843">
      <w:pPr>
        <w:spacing w:after="160" w:line="360" w:lineRule="auto"/>
        <w:jc w:val="both"/>
        <w:rPr>
          <w:rFonts w:ascii="Calibri" w:hAnsi="Calibri" w:cs="Calibri"/>
          <w:color w:val="002060"/>
          <w:sz w:val="32"/>
          <w:szCs w:val="32"/>
        </w:rPr>
      </w:pPr>
    </w:p>
    <w:p w14:paraId="142497DA" w14:textId="52F1DC0E" w:rsidR="00BF2843" w:rsidRDefault="00BF2843" w:rsidP="00F906B4">
      <w:pPr>
        <w:pStyle w:val="ListParagraph"/>
        <w:numPr>
          <w:ilvl w:val="0"/>
          <w:numId w:val="19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proofErr w:type="spellStart"/>
      <w:r w:rsidRPr="00BF2843">
        <w:rPr>
          <w:rFonts w:ascii="Calibri" w:hAnsi="Calibri" w:cs="Calibri"/>
          <w:color w:val="002060"/>
          <w:sz w:val="32"/>
          <w:szCs w:val="32"/>
        </w:rPr>
        <w:t>iPython</w:t>
      </w:r>
      <w:proofErr w:type="spellEnd"/>
      <w:r w:rsidRPr="00BF2843">
        <w:rPr>
          <w:rFonts w:ascii="Calibri" w:hAnsi="Calibri" w:cs="Calibri"/>
          <w:color w:val="002060"/>
          <w:sz w:val="32"/>
          <w:szCs w:val="32"/>
        </w:rPr>
        <w:t xml:space="preserve"> Notebook file</w:t>
      </w:r>
      <w:r>
        <w:rPr>
          <w:rFonts w:ascii="Calibri" w:hAnsi="Calibri" w:cs="Calibri"/>
          <w:color w:val="002060"/>
          <w:sz w:val="32"/>
          <w:szCs w:val="32"/>
        </w:rPr>
        <w:t xml:space="preserve"> uploaded</w:t>
      </w:r>
      <w:r w:rsidRPr="00BF2843">
        <w:rPr>
          <w:rFonts w:ascii="Calibri" w:hAnsi="Calibri" w:cs="Calibri"/>
          <w:color w:val="002060"/>
          <w:sz w:val="32"/>
          <w:szCs w:val="32"/>
        </w:rPr>
        <w:t xml:space="preserve"> links</w:t>
      </w:r>
      <w:r>
        <w:rPr>
          <w:rFonts w:ascii="Calibri" w:hAnsi="Calibri" w:cs="Calibri"/>
          <w:color w:val="002060"/>
          <w:sz w:val="32"/>
          <w:szCs w:val="32"/>
        </w:rPr>
        <w:t>:</w:t>
      </w:r>
    </w:p>
    <w:p w14:paraId="2393EFB6" w14:textId="7D5FDECC" w:rsidR="00BF2843" w:rsidRPr="00BF2843" w:rsidRDefault="00BF2843" w:rsidP="00BF284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bookmarkStart w:id="0" w:name="_GoBack"/>
      <w:bookmarkEnd w:id="0"/>
    </w:p>
    <w:p w14:paraId="65B924ED" w14:textId="77777777" w:rsidR="00BF2843" w:rsidRPr="00BF2843" w:rsidRDefault="00BF2843" w:rsidP="00BF2843">
      <w:pPr>
        <w:spacing w:after="160" w:line="360" w:lineRule="auto"/>
        <w:jc w:val="both"/>
        <w:rPr>
          <w:rFonts w:ascii="Calibri" w:hAnsi="Calibri" w:cs="Calibri"/>
          <w:color w:val="002060"/>
          <w:sz w:val="32"/>
          <w:szCs w:val="32"/>
        </w:rPr>
      </w:pPr>
    </w:p>
    <w:p w14:paraId="13F165B0" w14:textId="77777777" w:rsidR="00B51B96" w:rsidRPr="00B51B96" w:rsidRDefault="00B51B96" w:rsidP="00B51B96">
      <w:pPr>
        <w:pStyle w:val="ListParagraph"/>
        <w:spacing w:after="160" w:line="360" w:lineRule="auto"/>
        <w:ind w:left="2160"/>
        <w:rPr>
          <w:rFonts w:ascii="Calibri" w:hAnsi="Calibri" w:cs="Calibri"/>
          <w:color w:val="002060"/>
          <w:sz w:val="32"/>
          <w:szCs w:val="32"/>
        </w:rPr>
      </w:pPr>
    </w:p>
    <w:p w14:paraId="00A9EAFC" w14:textId="5607F6F8" w:rsidR="00C56575" w:rsidRPr="00DF07CE" w:rsidRDefault="00C56575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6AC4106C" w14:textId="77777777" w:rsidR="00E677CB" w:rsidRPr="00DF07CE" w:rsidRDefault="00E677CB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7F0CFA5C" w14:textId="043A7FCB" w:rsidR="00907D2A" w:rsidRPr="00DF07CE" w:rsidRDefault="00907D2A" w:rsidP="00DF07CE">
      <w:pPr>
        <w:pStyle w:val="ListParagraph"/>
        <w:spacing w:after="160"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sectPr w:rsidR="00907D2A" w:rsidRPr="00DF07CE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CF8D" w14:textId="77777777" w:rsidR="00F906B4" w:rsidRDefault="00F906B4">
      <w:pPr>
        <w:spacing w:line="240" w:lineRule="auto"/>
      </w:pPr>
      <w:r>
        <w:separator/>
      </w:r>
    </w:p>
    <w:p w14:paraId="3F232D03" w14:textId="77777777" w:rsidR="00F906B4" w:rsidRDefault="00F906B4"/>
  </w:endnote>
  <w:endnote w:type="continuationSeparator" w:id="0">
    <w:p w14:paraId="078BBCF9" w14:textId="77777777" w:rsidR="00F906B4" w:rsidRDefault="00F906B4">
      <w:pPr>
        <w:spacing w:line="240" w:lineRule="auto"/>
      </w:pPr>
      <w:r>
        <w:continuationSeparator/>
      </w:r>
    </w:p>
    <w:p w14:paraId="16DD3F14" w14:textId="77777777" w:rsidR="00F906B4" w:rsidRDefault="00F90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4518" w14:textId="77777777" w:rsidR="00F906B4" w:rsidRDefault="00F906B4">
      <w:pPr>
        <w:spacing w:line="240" w:lineRule="auto"/>
      </w:pPr>
      <w:r>
        <w:separator/>
      </w:r>
    </w:p>
    <w:p w14:paraId="4005910C" w14:textId="77777777" w:rsidR="00F906B4" w:rsidRDefault="00F906B4"/>
  </w:footnote>
  <w:footnote w:type="continuationSeparator" w:id="0">
    <w:p w14:paraId="287CDF79" w14:textId="77777777" w:rsidR="00F906B4" w:rsidRDefault="00F906B4">
      <w:pPr>
        <w:spacing w:line="240" w:lineRule="auto"/>
      </w:pPr>
      <w:r>
        <w:continuationSeparator/>
      </w:r>
    </w:p>
    <w:p w14:paraId="5995E9E4" w14:textId="77777777" w:rsidR="00F906B4" w:rsidRDefault="00F90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9EBE" w14:textId="0889D939" w:rsidR="00F8017B" w:rsidRDefault="00F8017B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434E" w14:textId="0CFA7C9C" w:rsidR="00F8017B" w:rsidRDefault="00F8017B" w:rsidP="000C40A0">
    <w:pPr>
      <w:pStyle w:val="Header"/>
      <w:rPr>
        <w:rStyle w:val="Strong"/>
        <w:caps w:val="0"/>
      </w:rPr>
    </w:pPr>
  </w:p>
  <w:p w14:paraId="008B344F" w14:textId="77777777" w:rsidR="00F8017B" w:rsidRPr="000C40A0" w:rsidRDefault="00F8017B" w:rsidP="000C40A0">
    <w:pPr>
      <w:pStyle w:val="Header"/>
      <w:rPr>
        <w:rStyle w:val="Strong"/>
        <w:cap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CE50AC1"/>
    <w:multiLevelType w:val="hybridMultilevel"/>
    <w:tmpl w:val="6EB80FEC"/>
    <w:lvl w:ilvl="0" w:tplc="1EF6252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115F9"/>
    <w:multiLevelType w:val="hybridMultilevel"/>
    <w:tmpl w:val="570E4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60E04"/>
    <w:multiLevelType w:val="hybridMultilevel"/>
    <w:tmpl w:val="019612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D31A96"/>
    <w:multiLevelType w:val="multilevel"/>
    <w:tmpl w:val="49501A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3904A9"/>
    <w:multiLevelType w:val="hybridMultilevel"/>
    <w:tmpl w:val="8B7472EE"/>
    <w:lvl w:ilvl="0" w:tplc="1EF62528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567B31"/>
    <w:multiLevelType w:val="hybridMultilevel"/>
    <w:tmpl w:val="AF5E3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E0A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7" w15:restartNumberingAfterBreak="0">
    <w:nsid w:val="77402B06"/>
    <w:multiLevelType w:val="multilevel"/>
    <w:tmpl w:val="6AD279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E57A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1"/>
  </w:num>
  <w:num w:numId="14">
    <w:abstractNumId w:val="16"/>
  </w:num>
  <w:num w:numId="15">
    <w:abstractNumId w:val="13"/>
  </w:num>
  <w:num w:numId="16">
    <w:abstractNumId w:val="14"/>
  </w:num>
  <w:num w:numId="17">
    <w:abstractNumId w:val="17"/>
  </w:num>
  <w:num w:numId="18">
    <w:abstractNumId w:val="10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0"/>
    <w:rsid w:val="00024A25"/>
    <w:rsid w:val="00025F05"/>
    <w:rsid w:val="00082887"/>
    <w:rsid w:val="000A3A5F"/>
    <w:rsid w:val="000B50E3"/>
    <w:rsid w:val="000C40A0"/>
    <w:rsid w:val="000D3F41"/>
    <w:rsid w:val="000D6450"/>
    <w:rsid w:val="000E06C3"/>
    <w:rsid w:val="000F26D2"/>
    <w:rsid w:val="00106481"/>
    <w:rsid w:val="00131292"/>
    <w:rsid w:val="001C2C7D"/>
    <w:rsid w:val="001C5175"/>
    <w:rsid w:val="001E24BB"/>
    <w:rsid w:val="001E278E"/>
    <w:rsid w:val="00221B6D"/>
    <w:rsid w:val="00223B02"/>
    <w:rsid w:val="00263AF6"/>
    <w:rsid w:val="002D2539"/>
    <w:rsid w:val="002E5DC4"/>
    <w:rsid w:val="002E7583"/>
    <w:rsid w:val="002F3D6C"/>
    <w:rsid w:val="00355DCA"/>
    <w:rsid w:val="00373525"/>
    <w:rsid w:val="00380245"/>
    <w:rsid w:val="003D5E34"/>
    <w:rsid w:val="003E6628"/>
    <w:rsid w:val="004010F9"/>
    <w:rsid w:val="00401364"/>
    <w:rsid w:val="00402CFF"/>
    <w:rsid w:val="00406818"/>
    <w:rsid w:val="00441C23"/>
    <w:rsid w:val="00477C23"/>
    <w:rsid w:val="004B44EB"/>
    <w:rsid w:val="004C211C"/>
    <w:rsid w:val="004E10F2"/>
    <w:rsid w:val="00513826"/>
    <w:rsid w:val="00530004"/>
    <w:rsid w:val="005349E5"/>
    <w:rsid w:val="00551A02"/>
    <w:rsid w:val="005534FA"/>
    <w:rsid w:val="00594A83"/>
    <w:rsid w:val="005B7DD7"/>
    <w:rsid w:val="005D3A03"/>
    <w:rsid w:val="00624BB0"/>
    <w:rsid w:val="006415A2"/>
    <w:rsid w:val="0065613E"/>
    <w:rsid w:val="00687B81"/>
    <w:rsid w:val="00734663"/>
    <w:rsid w:val="007473BA"/>
    <w:rsid w:val="0075516D"/>
    <w:rsid w:val="00781462"/>
    <w:rsid w:val="0079029C"/>
    <w:rsid w:val="0079791A"/>
    <w:rsid w:val="007C71A1"/>
    <w:rsid w:val="007F234E"/>
    <w:rsid w:val="008002C0"/>
    <w:rsid w:val="008041AA"/>
    <w:rsid w:val="008061B4"/>
    <w:rsid w:val="008316A6"/>
    <w:rsid w:val="008528D9"/>
    <w:rsid w:val="00867515"/>
    <w:rsid w:val="008C5323"/>
    <w:rsid w:val="008F13B2"/>
    <w:rsid w:val="00907D2A"/>
    <w:rsid w:val="00921C4B"/>
    <w:rsid w:val="00925409"/>
    <w:rsid w:val="009259D8"/>
    <w:rsid w:val="0093525D"/>
    <w:rsid w:val="0093622F"/>
    <w:rsid w:val="00957A4C"/>
    <w:rsid w:val="00960351"/>
    <w:rsid w:val="00962261"/>
    <w:rsid w:val="009870CB"/>
    <w:rsid w:val="009A6A3B"/>
    <w:rsid w:val="009B0B90"/>
    <w:rsid w:val="009B5376"/>
    <w:rsid w:val="009D15A5"/>
    <w:rsid w:val="009E1EBC"/>
    <w:rsid w:val="009F776E"/>
    <w:rsid w:val="00A24F9C"/>
    <w:rsid w:val="00A33652"/>
    <w:rsid w:val="00A73A43"/>
    <w:rsid w:val="00AA6292"/>
    <w:rsid w:val="00AB2392"/>
    <w:rsid w:val="00AC7FBB"/>
    <w:rsid w:val="00B139E5"/>
    <w:rsid w:val="00B36D5E"/>
    <w:rsid w:val="00B47BF3"/>
    <w:rsid w:val="00B51B96"/>
    <w:rsid w:val="00B73750"/>
    <w:rsid w:val="00B776B6"/>
    <w:rsid w:val="00B823AA"/>
    <w:rsid w:val="00B86053"/>
    <w:rsid w:val="00B870F5"/>
    <w:rsid w:val="00BA45DB"/>
    <w:rsid w:val="00BD32F1"/>
    <w:rsid w:val="00BE1608"/>
    <w:rsid w:val="00BF2843"/>
    <w:rsid w:val="00BF4184"/>
    <w:rsid w:val="00C008D2"/>
    <w:rsid w:val="00C0601E"/>
    <w:rsid w:val="00C21A4F"/>
    <w:rsid w:val="00C23C8E"/>
    <w:rsid w:val="00C31D30"/>
    <w:rsid w:val="00C51FC7"/>
    <w:rsid w:val="00C56575"/>
    <w:rsid w:val="00C63513"/>
    <w:rsid w:val="00C742B9"/>
    <w:rsid w:val="00C751D5"/>
    <w:rsid w:val="00CB0B01"/>
    <w:rsid w:val="00CD0551"/>
    <w:rsid w:val="00CD6E39"/>
    <w:rsid w:val="00CF6E91"/>
    <w:rsid w:val="00D42087"/>
    <w:rsid w:val="00D85B68"/>
    <w:rsid w:val="00D96607"/>
    <w:rsid w:val="00DA0D07"/>
    <w:rsid w:val="00DE5199"/>
    <w:rsid w:val="00DF07CE"/>
    <w:rsid w:val="00E0687F"/>
    <w:rsid w:val="00E15CD2"/>
    <w:rsid w:val="00E45661"/>
    <w:rsid w:val="00E6004D"/>
    <w:rsid w:val="00E677CB"/>
    <w:rsid w:val="00E71585"/>
    <w:rsid w:val="00E81978"/>
    <w:rsid w:val="00EA3EF2"/>
    <w:rsid w:val="00EA5E97"/>
    <w:rsid w:val="00ED595F"/>
    <w:rsid w:val="00F033DE"/>
    <w:rsid w:val="00F27C97"/>
    <w:rsid w:val="00F3674E"/>
    <w:rsid w:val="00F379B7"/>
    <w:rsid w:val="00F525FA"/>
    <w:rsid w:val="00F70E7F"/>
    <w:rsid w:val="00F8017B"/>
    <w:rsid w:val="00F80248"/>
    <w:rsid w:val="00F906B4"/>
    <w:rsid w:val="00FE4268"/>
    <w:rsid w:val="00FF2002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CE3D"/>
  <w15:chartTrackingRefBased/>
  <w15:docId w15:val="{5C741236-D88A-4669-B3C3-90A86A0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numPr>
        <w:numId w:val="14"/>
      </w:numPr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numPr>
        <w:ilvl w:val="1"/>
        <w:numId w:val="14"/>
      </w:numPr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numPr>
        <w:ilvl w:val="2"/>
        <w:numId w:val="14"/>
      </w:numPr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numPr>
        <w:ilvl w:val="3"/>
        <w:numId w:val="14"/>
      </w:numPr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numPr>
        <w:ilvl w:val="4"/>
        <w:numId w:val="14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v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5E8DD7B13428E817E275DCA17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9E2B-AF05-4734-BB44-D8F5BAEC2F58}"/>
      </w:docPartPr>
      <w:docPartBody>
        <w:p w:rsidR="000B5FB7" w:rsidRDefault="00316D6F">
          <w:pPr>
            <w:pStyle w:val="B745E8DD7B13428E817E275DCA17B12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F"/>
    <w:rsid w:val="000B5FB7"/>
    <w:rsid w:val="0028795A"/>
    <w:rsid w:val="00316D6F"/>
    <w:rsid w:val="00823097"/>
    <w:rsid w:val="008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5E8DD7B13428E817E275DCA17B129">
    <w:name w:val="B745E8DD7B13428E817E275DCA17B129"/>
  </w:style>
  <w:style w:type="paragraph" w:customStyle="1" w:styleId="2D39BBD92EB846708BB9466A3480BE78">
    <w:name w:val="2D39BBD92EB846708BB9466A3480BE78"/>
  </w:style>
  <w:style w:type="paragraph" w:customStyle="1" w:styleId="989B140463F24965A3DB12806F9728E3">
    <w:name w:val="989B140463F24965A3DB12806F9728E3"/>
  </w:style>
  <w:style w:type="paragraph" w:customStyle="1" w:styleId="E6EB6595D27A44A48EC411EF790332FA">
    <w:name w:val="E6EB6595D27A44A48EC411EF790332FA"/>
  </w:style>
  <w:style w:type="paragraph" w:customStyle="1" w:styleId="A29FF2A63AFA4FDC81AB767E75CA058F">
    <w:name w:val="A29FF2A63AFA4FDC81AB767E75CA058F"/>
  </w:style>
  <w:style w:type="paragraph" w:customStyle="1" w:styleId="80A114DFDF8A4A2297A81B01D1F55D9D">
    <w:name w:val="80A114DFDF8A4A2297A81B01D1F55D9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E435B5422E14867821C8792F917E631">
    <w:name w:val="AE435B5422E14867821C8792F917E631"/>
  </w:style>
  <w:style w:type="paragraph" w:customStyle="1" w:styleId="F71DC16D1DB644119D27BE9416DA4914">
    <w:name w:val="F71DC16D1DB644119D27BE9416DA4914"/>
  </w:style>
  <w:style w:type="paragraph" w:customStyle="1" w:styleId="CE7BCFB2048C497EA81367AE662743B8">
    <w:name w:val="CE7BCFB2048C497EA81367AE662743B8"/>
  </w:style>
  <w:style w:type="paragraph" w:customStyle="1" w:styleId="326C29E2C5944EC3A1AA737F70B53302">
    <w:name w:val="326C29E2C5944EC3A1AA737F70B53302"/>
  </w:style>
  <w:style w:type="paragraph" w:customStyle="1" w:styleId="8FC6330A4B874868B973C5E8FF04E391">
    <w:name w:val="8FC6330A4B874868B973C5E8FF04E391"/>
  </w:style>
  <w:style w:type="paragraph" w:customStyle="1" w:styleId="C14810AC6715461A9083A5FA4B1BF569">
    <w:name w:val="C14810AC6715461A9083A5FA4B1BF569"/>
  </w:style>
  <w:style w:type="paragraph" w:customStyle="1" w:styleId="E4D7079EFAE2429BAF4E086578B69AB1">
    <w:name w:val="E4D7079EFAE2429BAF4E086578B69AB1"/>
  </w:style>
  <w:style w:type="paragraph" w:customStyle="1" w:styleId="5271FEE81A6143789DFC6683BBF41BEB">
    <w:name w:val="5271FEE81A6143789DFC6683BBF41BEB"/>
  </w:style>
  <w:style w:type="paragraph" w:customStyle="1" w:styleId="2C92593241FF459AB9E5FC867FDFF703">
    <w:name w:val="2C92593241FF459AB9E5FC867FDFF703"/>
  </w:style>
  <w:style w:type="paragraph" w:customStyle="1" w:styleId="BF6A251F64B24CD5AB5D770B146D9E26">
    <w:name w:val="BF6A251F64B24CD5AB5D770B146D9E26"/>
  </w:style>
  <w:style w:type="paragraph" w:customStyle="1" w:styleId="73FD6775B9034827B13B05D7DBCB7132">
    <w:name w:val="73FD6775B9034827B13B05D7DBCB7132"/>
  </w:style>
  <w:style w:type="paragraph" w:customStyle="1" w:styleId="C53FD14492E241649426EBD44BA9FD42">
    <w:name w:val="C53FD14492E241649426EBD44BA9FD42"/>
  </w:style>
  <w:style w:type="paragraph" w:customStyle="1" w:styleId="DA61EAB2B27446C59B792D7FC756B0C2">
    <w:name w:val="DA61EAB2B27446C59B792D7FC756B0C2"/>
  </w:style>
  <w:style w:type="paragraph" w:customStyle="1" w:styleId="38FC7267D3E84617A14035EA1F5DC534">
    <w:name w:val="38FC7267D3E84617A14035EA1F5DC534"/>
  </w:style>
  <w:style w:type="paragraph" w:customStyle="1" w:styleId="05961E48C1934F43B5FFDFDA70D5D5D0">
    <w:name w:val="05961E48C1934F43B5FFDFDA70D5D5D0"/>
  </w:style>
  <w:style w:type="paragraph" w:customStyle="1" w:styleId="65367EBBC1C14545AFE2B280B4101EE2">
    <w:name w:val="65367EBBC1C14545AFE2B280B4101EE2"/>
  </w:style>
  <w:style w:type="paragraph" w:customStyle="1" w:styleId="4451A1D36A4C478480B20452561AC9CF">
    <w:name w:val="4451A1D36A4C478480B20452561AC9CF"/>
  </w:style>
  <w:style w:type="paragraph" w:customStyle="1" w:styleId="5C9E91569D6E449584976CD1434360D3">
    <w:name w:val="5C9E91569D6E449584976CD1434360D3"/>
  </w:style>
  <w:style w:type="paragraph" w:customStyle="1" w:styleId="3BF65338564643B7B9D074BC24A747B9">
    <w:name w:val="3BF65338564643B7B9D074BC24A747B9"/>
  </w:style>
  <w:style w:type="paragraph" w:customStyle="1" w:styleId="968C93B4FB1441F58C4F99B9F3B9BE2A">
    <w:name w:val="968C93B4FB1441F58C4F99B9F3B9BE2A"/>
  </w:style>
  <w:style w:type="paragraph" w:customStyle="1" w:styleId="F50D8B2412B541CEAE4FB096DF6481E4">
    <w:name w:val="F50D8B2412B541CEAE4FB096DF6481E4"/>
  </w:style>
  <w:style w:type="paragraph" w:customStyle="1" w:styleId="9608E135819E4DAC8F8E5402862F2314">
    <w:name w:val="9608E135819E4DAC8F8E5402862F2314"/>
  </w:style>
  <w:style w:type="paragraph" w:customStyle="1" w:styleId="8EE36C5FC7E247EDACDE15BF87D6858B">
    <w:name w:val="8EE36C5FC7E247EDACDE15BF87D6858B"/>
  </w:style>
  <w:style w:type="paragraph" w:customStyle="1" w:styleId="787271D9834245C39DB2FA49991616E4">
    <w:name w:val="787271D9834245C39DB2FA49991616E4"/>
  </w:style>
  <w:style w:type="paragraph" w:customStyle="1" w:styleId="29C7005D19594AD480D30E9045D3A2B1">
    <w:name w:val="29C7005D19594AD480D30E9045D3A2B1"/>
  </w:style>
  <w:style w:type="paragraph" w:customStyle="1" w:styleId="034C13260ABF48B69C3CE12ADE3A5F46">
    <w:name w:val="034C13260ABF48B69C3CE12ADE3A5F46"/>
  </w:style>
  <w:style w:type="paragraph" w:customStyle="1" w:styleId="1C3E5EE0B5604A8A93C81C0843133380">
    <w:name w:val="1C3E5EE0B5604A8A93C81C0843133380"/>
  </w:style>
  <w:style w:type="paragraph" w:customStyle="1" w:styleId="DD22D7A037CC46989BD84404F24CDB36">
    <w:name w:val="DD22D7A037CC46989BD84404F24CDB36"/>
  </w:style>
  <w:style w:type="paragraph" w:customStyle="1" w:styleId="7E833968C7F742239B8191B14F169D6A">
    <w:name w:val="7E833968C7F742239B8191B14F169D6A"/>
  </w:style>
  <w:style w:type="paragraph" w:customStyle="1" w:styleId="2D9C39A93BFB41E7A1C82DA5237B2380">
    <w:name w:val="2D9C39A93BFB41E7A1C82DA5237B2380"/>
  </w:style>
  <w:style w:type="paragraph" w:customStyle="1" w:styleId="7FF752923C974B3DBEDB64A2C0961D94">
    <w:name w:val="7FF752923C974B3DBEDB64A2C0961D94"/>
  </w:style>
  <w:style w:type="paragraph" w:customStyle="1" w:styleId="FD1A6381D8A342968E8EBA05DA26F37F">
    <w:name w:val="FD1A6381D8A342968E8EBA05DA26F37F"/>
  </w:style>
  <w:style w:type="paragraph" w:customStyle="1" w:styleId="90A11F88ADA7479B89A4CDB51CBFF559">
    <w:name w:val="90A11F88ADA7479B89A4CDB51CBFF559"/>
  </w:style>
  <w:style w:type="paragraph" w:customStyle="1" w:styleId="BBFB319EA6724CC198203017BF8A17DD">
    <w:name w:val="BBFB319EA6724CC198203017BF8A17DD"/>
  </w:style>
  <w:style w:type="paragraph" w:customStyle="1" w:styleId="4A2A064CAE614A30AD898AF4D4A6A39C">
    <w:name w:val="4A2A064CAE614A30AD898AF4D4A6A39C"/>
  </w:style>
  <w:style w:type="paragraph" w:customStyle="1" w:styleId="FAF2805B28094764A67985DD03CF7817">
    <w:name w:val="FAF2805B28094764A67985DD03CF7817"/>
  </w:style>
  <w:style w:type="paragraph" w:customStyle="1" w:styleId="9C3A9E6D8A634251BA571C04EA1F403F">
    <w:name w:val="9C3A9E6D8A634251BA571C04EA1F403F"/>
  </w:style>
  <w:style w:type="paragraph" w:customStyle="1" w:styleId="A06E3834F9584E80A72DB35FB6BB4AA2">
    <w:name w:val="A06E3834F9584E80A72DB35FB6BB4AA2"/>
  </w:style>
  <w:style w:type="paragraph" w:customStyle="1" w:styleId="31481606AD984CD698A0466C4990B24A">
    <w:name w:val="31481606AD984CD698A0466C4990B24A"/>
  </w:style>
  <w:style w:type="paragraph" w:customStyle="1" w:styleId="AD5CAF9200764FBB805EC5F50B092025">
    <w:name w:val="AD5CAF9200764FBB805EC5F50B092025"/>
  </w:style>
  <w:style w:type="paragraph" w:customStyle="1" w:styleId="C9BDD5E5505E4762AE8E68FB8CD788B0">
    <w:name w:val="C9BDD5E5505E4762AE8E68FB8CD788B0"/>
  </w:style>
  <w:style w:type="paragraph" w:customStyle="1" w:styleId="0351E104E3A64684A478D53C0D643F12">
    <w:name w:val="0351E104E3A64684A478D53C0D643F12"/>
  </w:style>
  <w:style w:type="paragraph" w:customStyle="1" w:styleId="7E59E45C29BE4C6D8F3BDA1109065DBA">
    <w:name w:val="7E59E45C29BE4C6D8F3BDA1109065DBA"/>
  </w:style>
  <w:style w:type="paragraph" w:customStyle="1" w:styleId="96FCE21A37FD44108A00792547061B27">
    <w:name w:val="96FCE21A37FD44108A00792547061B27"/>
  </w:style>
  <w:style w:type="paragraph" w:customStyle="1" w:styleId="E537D011B025476F85BB832B1EDDBFDD">
    <w:name w:val="E537D011B025476F85BB832B1EDDBFDD"/>
  </w:style>
  <w:style w:type="paragraph" w:customStyle="1" w:styleId="420BA1D57E514E50925BF75A430EC4A8">
    <w:name w:val="420BA1D57E514E50925BF75A430EC4A8"/>
  </w:style>
  <w:style w:type="paragraph" w:customStyle="1" w:styleId="4B2B5B71CF194C98B0B2C32F7CC79F2F">
    <w:name w:val="4B2B5B71CF194C98B0B2C32F7CC79F2F"/>
  </w:style>
  <w:style w:type="paragraph" w:customStyle="1" w:styleId="F92AC6D228E043D0A09784A50DB527AA">
    <w:name w:val="F92AC6D228E043D0A09784A50DB527AA"/>
  </w:style>
  <w:style w:type="paragraph" w:customStyle="1" w:styleId="CBC3AD6194EC461DA0BBACC50A970430">
    <w:name w:val="CBC3AD6194EC461DA0BBACC50A970430"/>
  </w:style>
  <w:style w:type="paragraph" w:customStyle="1" w:styleId="2FDBBB14F35D488286781E4A24C57AB3">
    <w:name w:val="2FDBBB14F35D488286781E4A24C57AB3"/>
  </w:style>
  <w:style w:type="paragraph" w:customStyle="1" w:styleId="52C105B31E934F3487EB789D7A0D9E5A">
    <w:name w:val="52C105B31E934F3487EB789D7A0D9E5A"/>
  </w:style>
  <w:style w:type="paragraph" w:customStyle="1" w:styleId="BA792057F7994534B183DBECD503E86D">
    <w:name w:val="BA792057F7994534B183DBECD503E86D"/>
  </w:style>
  <w:style w:type="paragraph" w:customStyle="1" w:styleId="A422DC8F4C004EEFB1331870AC017E66">
    <w:name w:val="A422DC8F4C004EEFB1331870AC017E66"/>
  </w:style>
  <w:style w:type="paragraph" w:customStyle="1" w:styleId="44AFEE7BA5B74329B1BEF4EB94CE5763">
    <w:name w:val="44AFEE7BA5B74329B1BEF4EB94CE5763"/>
  </w:style>
  <w:style w:type="paragraph" w:customStyle="1" w:styleId="C3A31C128F0147159224A460DF824FB1">
    <w:name w:val="C3A31C128F0147159224A460DF824FB1"/>
  </w:style>
  <w:style w:type="paragraph" w:customStyle="1" w:styleId="8A025854BA654DCEB9A2053403B7DCA5">
    <w:name w:val="8A025854BA654DCEB9A2053403B7DCA5"/>
  </w:style>
  <w:style w:type="paragraph" w:customStyle="1" w:styleId="BE61653A77454E0F8E9C4A0C4CF1C56C">
    <w:name w:val="BE61653A77454E0F8E9C4A0C4CF1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FDFC1B8-3DE5-4A7F-BF17-E9FD54E1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
Heroes of Pymoli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
Heroes of Pymoli</dc:title>
  <dc:subject/>
  <dc:creator>Kavya Shabnavees</dc:creator>
  <cp:keywords/>
  <dc:description/>
  <cp:lastModifiedBy>Kavya Shabnavees</cp:lastModifiedBy>
  <cp:revision>2</cp:revision>
  <dcterms:created xsi:type="dcterms:W3CDTF">2019-03-09T00:08:00Z</dcterms:created>
  <dcterms:modified xsi:type="dcterms:W3CDTF">2019-03-09T00:08:00Z</dcterms:modified>
</cp:coreProperties>
</file>